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4FDF7C" w14:textId="50F20FAD" w:rsidR="000A2814" w:rsidRPr="00063215" w:rsidRDefault="000A2814" w:rsidP="000A2814">
      <w:pPr>
        <w:pStyle w:val="Tekstpodstawowy"/>
        <w:spacing w:line="360" w:lineRule="auto"/>
        <w:jc w:val="center"/>
        <w:rPr>
          <w:b/>
          <w:sz w:val="32"/>
        </w:rPr>
      </w:pPr>
      <w:r w:rsidRPr="00063215">
        <w:rPr>
          <w:b/>
          <w:sz w:val="32"/>
        </w:rPr>
        <w:t>PROGRAM FUNKCJONALNO-UŻYTKOWY</w:t>
      </w:r>
    </w:p>
    <w:p w14:paraId="6522B563" w14:textId="71504872" w:rsidR="000A2814" w:rsidRPr="00063215" w:rsidRDefault="000A2814" w:rsidP="00A02E19">
      <w:pPr>
        <w:pStyle w:val="Tekstpodstawowy"/>
        <w:spacing w:line="360" w:lineRule="auto"/>
        <w:jc w:val="center"/>
        <w:rPr>
          <w:b/>
        </w:rPr>
      </w:pPr>
      <w:r w:rsidRPr="00063215">
        <w:rPr>
          <w:b/>
          <w:i/>
          <w:sz w:val="24"/>
        </w:rPr>
        <w:t>„</w:t>
      </w:r>
      <w:r w:rsidR="003F0E38">
        <w:rPr>
          <w:b/>
          <w:i/>
          <w:sz w:val="24"/>
        </w:rPr>
        <w:t>Montaż</w:t>
      </w:r>
      <w:r w:rsidRPr="00063215">
        <w:rPr>
          <w:b/>
          <w:i/>
          <w:sz w:val="24"/>
        </w:rPr>
        <w:t xml:space="preserve"> instalacji fotowolt</w:t>
      </w:r>
      <w:r w:rsidR="00030CC2" w:rsidRPr="00063215">
        <w:rPr>
          <w:b/>
          <w:i/>
          <w:sz w:val="24"/>
        </w:rPr>
        <w:t>aiczn</w:t>
      </w:r>
      <w:r w:rsidR="007D420A">
        <w:rPr>
          <w:b/>
          <w:i/>
          <w:sz w:val="24"/>
        </w:rPr>
        <w:t>ej</w:t>
      </w:r>
      <w:r w:rsidRPr="00063215">
        <w:rPr>
          <w:b/>
          <w:i/>
          <w:sz w:val="24"/>
        </w:rPr>
        <w:t xml:space="preserve">” </w:t>
      </w:r>
    </w:p>
    <w:p w14:paraId="2BF92B28" w14:textId="33EF09D3" w:rsidR="002E1850" w:rsidRDefault="002E1850" w:rsidP="009E66AF">
      <w:pPr>
        <w:pStyle w:val="Tekstpodstawowy"/>
        <w:spacing w:line="360" w:lineRule="auto"/>
        <w:rPr>
          <w:b/>
          <w:sz w:val="24"/>
        </w:rPr>
      </w:pPr>
    </w:p>
    <w:p w14:paraId="7458A237" w14:textId="77777777" w:rsidR="00CF4E83" w:rsidRPr="00063215" w:rsidRDefault="00CF4E83" w:rsidP="009E66AF">
      <w:pPr>
        <w:pStyle w:val="Tekstpodstawowy"/>
        <w:spacing w:line="360" w:lineRule="auto"/>
        <w:rPr>
          <w:b/>
          <w:sz w:val="24"/>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59"/>
        <w:gridCol w:w="6554"/>
      </w:tblGrid>
      <w:tr w:rsidR="00063215" w:rsidRPr="00063215" w14:paraId="079812D0" w14:textId="77777777" w:rsidTr="00063215">
        <w:tc>
          <w:tcPr>
            <w:tcW w:w="2972" w:type="dxa"/>
          </w:tcPr>
          <w:p w14:paraId="251945DC" w14:textId="378C9D71" w:rsidR="00063215" w:rsidRPr="00063215" w:rsidRDefault="00063215" w:rsidP="00082C61">
            <w:pPr>
              <w:pStyle w:val="Tekstpodstawowy"/>
              <w:spacing w:line="240" w:lineRule="auto"/>
              <w:rPr>
                <w:b/>
                <w:sz w:val="20"/>
                <w:szCs w:val="20"/>
              </w:rPr>
            </w:pPr>
            <w:r w:rsidRPr="00063215">
              <w:rPr>
                <w:b/>
                <w:sz w:val="20"/>
                <w:szCs w:val="20"/>
              </w:rPr>
              <w:t>Adres inwestycji:</w:t>
            </w:r>
          </w:p>
        </w:tc>
        <w:tc>
          <w:tcPr>
            <w:tcW w:w="6939" w:type="dxa"/>
          </w:tcPr>
          <w:p w14:paraId="0DB2AE16" w14:textId="5BAB2CE9" w:rsidR="008C6FF2" w:rsidRPr="008C6FF2" w:rsidRDefault="008C6FF2" w:rsidP="008C6FF2">
            <w:pPr>
              <w:pStyle w:val="Tekstpodstawowy"/>
              <w:spacing w:line="240" w:lineRule="auto"/>
              <w:rPr>
                <w:sz w:val="20"/>
                <w:szCs w:val="20"/>
              </w:rPr>
            </w:pPr>
            <w:r w:rsidRPr="008C6FF2">
              <w:rPr>
                <w:sz w:val="20"/>
                <w:szCs w:val="20"/>
              </w:rPr>
              <w:t>47-400 Racibórz, ul. Rybnicka 125</w:t>
            </w:r>
          </w:p>
          <w:p w14:paraId="5599C7F0" w14:textId="1ACD2895" w:rsidR="00063215" w:rsidRPr="00063215" w:rsidRDefault="008C6FF2" w:rsidP="008C6FF2">
            <w:pPr>
              <w:pStyle w:val="Tekstpodstawowy"/>
              <w:spacing w:line="240" w:lineRule="auto"/>
              <w:rPr>
                <w:sz w:val="20"/>
                <w:szCs w:val="20"/>
              </w:rPr>
            </w:pPr>
            <w:r w:rsidRPr="008C6FF2">
              <w:rPr>
                <w:sz w:val="20"/>
                <w:szCs w:val="20"/>
              </w:rPr>
              <w:t>jednostka ewidencyjna: Racibórz, obręb: Brzezie, dz. nr 928/673</w:t>
            </w:r>
          </w:p>
        </w:tc>
      </w:tr>
      <w:tr w:rsidR="00063215" w:rsidRPr="00063215" w14:paraId="2A25B6F3" w14:textId="77777777" w:rsidTr="00063215">
        <w:tc>
          <w:tcPr>
            <w:tcW w:w="2972" w:type="dxa"/>
          </w:tcPr>
          <w:p w14:paraId="70167A1F" w14:textId="6010A89A" w:rsidR="00063215" w:rsidRPr="00063215" w:rsidRDefault="00063215" w:rsidP="00082C61">
            <w:pPr>
              <w:pStyle w:val="Tekstpodstawowy"/>
              <w:spacing w:line="240" w:lineRule="auto"/>
              <w:rPr>
                <w:b/>
                <w:sz w:val="20"/>
                <w:szCs w:val="20"/>
              </w:rPr>
            </w:pPr>
            <w:r w:rsidRPr="00063215">
              <w:rPr>
                <w:b/>
                <w:sz w:val="20"/>
                <w:szCs w:val="20"/>
              </w:rPr>
              <w:t xml:space="preserve">Nazwa zamówienia: </w:t>
            </w:r>
          </w:p>
        </w:tc>
        <w:tc>
          <w:tcPr>
            <w:tcW w:w="6939" w:type="dxa"/>
          </w:tcPr>
          <w:p w14:paraId="2957D8D2" w14:textId="102BA3EE" w:rsidR="00063215" w:rsidRPr="00063215" w:rsidRDefault="003F0E38" w:rsidP="007D420A">
            <w:pPr>
              <w:pStyle w:val="Tekstpodstawowy"/>
              <w:spacing w:line="240" w:lineRule="auto"/>
              <w:rPr>
                <w:sz w:val="20"/>
                <w:szCs w:val="20"/>
              </w:rPr>
            </w:pPr>
            <w:r w:rsidRPr="003F0E38">
              <w:rPr>
                <w:sz w:val="20"/>
                <w:szCs w:val="20"/>
              </w:rPr>
              <w:t>Montaż</w:t>
            </w:r>
            <w:r w:rsidR="00063215" w:rsidRPr="00063215">
              <w:rPr>
                <w:sz w:val="20"/>
                <w:szCs w:val="20"/>
              </w:rPr>
              <w:t xml:space="preserve"> instalacji fotowoltaiczn</w:t>
            </w:r>
            <w:r w:rsidR="007D420A">
              <w:rPr>
                <w:sz w:val="20"/>
                <w:szCs w:val="20"/>
              </w:rPr>
              <w:t>ej</w:t>
            </w:r>
          </w:p>
        </w:tc>
      </w:tr>
      <w:tr w:rsidR="00063215" w:rsidRPr="00063215" w14:paraId="4C323CC1" w14:textId="77777777" w:rsidTr="00063215">
        <w:tc>
          <w:tcPr>
            <w:tcW w:w="2972" w:type="dxa"/>
          </w:tcPr>
          <w:p w14:paraId="6353D7B9" w14:textId="2DB316FD" w:rsidR="00063215" w:rsidRPr="00063215" w:rsidRDefault="00063215" w:rsidP="00082C61">
            <w:pPr>
              <w:pStyle w:val="Tekstpodstawowy"/>
              <w:spacing w:line="240" w:lineRule="auto"/>
              <w:rPr>
                <w:b/>
                <w:sz w:val="20"/>
                <w:szCs w:val="20"/>
              </w:rPr>
            </w:pPr>
            <w:r w:rsidRPr="00063215">
              <w:rPr>
                <w:b/>
                <w:sz w:val="20"/>
                <w:szCs w:val="20"/>
              </w:rPr>
              <w:t>Zamawiający:</w:t>
            </w:r>
          </w:p>
        </w:tc>
        <w:tc>
          <w:tcPr>
            <w:tcW w:w="6939" w:type="dxa"/>
          </w:tcPr>
          <w:p w14:paraId="2287BB89" w14:textId="4F69935E" w:rsidR="00063215" w:rsidRPr="00063215" w:rsidRDefault="008C6FF2" w:rsidP="00954E1F">
            <w:pPr>
              <w:pStyle w:val="Tekstpodstawowy"/>
              <w:spacing w:line="240" w:lineRule="auto"/>
              <w:rPr>
                <w:sz w:val="20"/>
                <w:szCs w:val="20"/>
              </w:rPr>
            </w:pPr>
            <w:r w:rsidRPr="008C6FF2">
              <w:rPr>
                <w:b/>
                <w:sz w:val="20"/>
                <w:szCs w:val="20"/>
              </w:rPr>
              <w:t>ZAKŁAD ZAGOSPODAROWANIA ODPADÓW - SP. Z O.O.</w:t>
            </w:r>
          </w:p>
        </w:tc>
      </w:tr>
      <w:tr w:rsidR="00063215" w:rsidRPr="00063215" w14:paraId="07B6C257" w14:textId="77777777" w:rsidTr="00063215">
        <w:tc>
          <w:tcPr>
            <w:tcW w:w="2972" w:type="dxa"/>
          </w:tcPr>
          <w:p w14:paraId="03E846C6" w14:textId="3CE5CE17" w:rsidR="00063215" w:rsidRPr="00063215" w:rsidRDefault="00063215" w:rsidP="00082C61">
            <w:pPr>
              <w:pStyle w:val="Tekstpodstawowy"/>
              <w:spacing w:line="240" w:lineRule="auto"/>
              <w:rPr>
                <w:b/>
                <w:sz w:val="20"/>
                <w:szCs w:val="20"/>
              </w:rPr>
            </w:pPr>
            <w:r w:rsidRPr="00063215">
              <w:rPr>
                <w:b/>
                <w:sz w:val="20"/>
                <w:szCs w:val="20"/>
              </w:rPr>
              <w:t xml:space="preserve">Adres Zamawiającego: </w:t>
            </w:r>
          </w:p>
        </w:tc>
        <w:tc>
          <w:tcPr>
            <w:tcW w:w="6939" w:type="dxa"/>
          </w:tcPr>
          <w:p w14:paraId="00EFB9C7" w14:textId="50E6C3C8" w:rsidR="00063215" w:rsidRPr="00063215" w:rsidRDefault="008C6FF2" w:rsidP="00082C61">
            <w:pPr>
              <w:pStyle w:val="Tekstpodstawowy"/>
              <w:spacing w:after="120" w:line="240" w:lineRule="auto"/>
              <w:rPr>
                <w:sz w:val="20"/>
                <w:szCs w:val="20"/>
              </w:rPr>
            </w:pPr>
            <w:r w:rsidRPr="008C6FF2">
              <w:rPr>
                <w:b/>
                <w:sz w:val="20"/>
                <w:szCs w:val="20"/>
              </w:rPr>
              <w:t>UL. RYBNICKA 125</w:t>
            </w:r>
            <w:r>
              <w:rPr>
                <w:b/>
                <w:sz w:val="20"/>
                <w:szCs w:val="20"/>
              </w:rPr>
              <w:t>,</w:t>
            </w:r>
            <w:r w:rsidRPr="008C6FF2">
              <w:rPr>
                <w:b/>
                <w:sz w:val="20"/>
                <w:szCs w:val="20"/>
              </w:rPr>
              <w:t xml:space="preserve"> 47-400 RACIBÓRZ</w:t>
            </w:r>
            <w:r w:rsidR="00954E1F" w:rsidRPr="00954E1F">
              <w:rPr>
                <w:b/>
                <w:sz w:val="20"/>
                <w:szCs w:val="20"/>
              </w:rPr>
              <w:t> </w:t>
            </w:r>
          </w:p>
        </w:tc>
      </w:tr>
      <w:tr w:rsidR="00063215" w:rsidRPr="00063215" w14:paraId="39DCAA14" w14:textId="77777777" w:rsidTr="00063215">
        <w:tc>
          <w:tcPr>
            <w:tcW w:w="2972" w:type="dxa"/>
          </w:tcPr>
          <w:p w14:paraId="094A3C2E" w14:textId="45FC84BB" w:rsidR="00063215" w:rsidRPr="00063215" w:rsidRDefault="00063215" w:rsidP="00082C61">
            <w:pPr>
              <w:pStyle w:val="Tekstpodstawowy"/>
              <w:spacing w:line="240" w:lineRule="auto"/>
              <w:rPr>
                <w:b/>
                <w:sz w:val="20"/>
                <w:szCs w:val="20"/>
              </w:rPr>
            </w:pPr>
            <w:r w:rsidRPr="00063215">
              <w:rPr>
                <w:b/>
                <w:sz w:val="20"/>
                <w:szCs w:val="20"/>
              </w:rPr>
              <w:t xml:space="preserve">Zakres opracowania: </w:t>
            </w:r>
          </w:p>
        </w:tc>
        <w:tc>
          <w:tcPr>
            <w:tcW w:w="6939" w:type="dxa"/>
          </w:tcPr>
          <w:p w14:paraId="7FF37501" w14:textId="5C9F0400" w:rsidR="00063215" w:rsidRPr="00063215" w:rsidRDefault="00063215" w:rsidP="00082C61">
            <w:pPr>
              <w:pStyle w:val="Tekstpodstawowy"/>
              <w:spacing w:after="120" w:line="240" w:lineRule="auto"/>
              <w:rPr>
                <w:sz w:val="20"/>
                <w:szCs w:val="20"/>
              </w:rPr>
            </w:pPr>
            <w:r w:rsidRPr="00063215">
              <w:rPr>
                <w:sz w:val="20"/>
                <w:szCs w:val="20"/>
              </w:rPr>
              <w:t>Instalacje fotowoltaiczne</w:t>
            </w:r>
          </w:p>
        </w:tc>
      </w:tr>
      <w:tr w:rsidR="00063215" w:rsidRPr="00063215" w14:paraId="16CEE710" w14:textId="77777777" w:rsidTr="00063215">
        <w:tc>
          <w:tcPr>
            <w:tcW w:w="2972" w:type="dxa"/>
          </w:tcPr>
          <w:p w14:paraId="0B61E78B" w14:textId="77777777" w:rsidR="00063215" w:rsidRPr="00063215" w:rsidRDefault="00063215" w:rsidP="00082C61">
            <w:pPr>
              <w:pStyle w:val="Tekstpodstawowy"/>
              <w:spacing w:line="240" w:lineRule="auto"/>
              <w:rPr>
                <w:b/>
                <w:sz w:val="20"/>
                <w:szCs w:val="20"/>
              </w:rPr>
            </w:pPr>
            <w:r w:rsidRPr="00063215">
              <w:rPr>
                <w:b/>
                <w:sz w:val="20"/>
                <w:szCs w:val="20"/>
              </w:rPr>
              <w:t xml:space="preserve">CPV: </w:t>
            </w:r>
          </w:p>
          <w:p w14:paraId="61758320" w14:textId="2FF82D22" w:rsidR="00063215" w:rsidRPr="00063215" w:rsidRDefault="00063215" w:rsidP="00082C61">
            <w:pPr>
              <w:pStyle w:val="Tekstpodstawowy"/>
              <w:spacing w:line="240" w:lineRule="auto"/>
              <w:rPr>
                <w:b/>
                <w:sz w:val="20"/>
                <w:szCs w:val="20"/>
              </w:rPr>
            </w:pPr>
          </w:p>
        </w:tc>
        <w:tc>
          <w:tcPr>
            <w:tcW w:w="6939" w:type="dxa"/>
          </w:tcPr>
          <w:p w14:paraId="294E0043" w14:textId="77777777" w:rsidR="00082C61" w:rsidRPr="007A7BB9" w:rsidRDefault="00082C61" w:rsidP="00082C61">
            <w:pPr>
              <w:pStyle w:val="Standard"/>
              <w:tabs>
                <w:tab w:val="left" w:pos="1843"/>
              </w:tabs>
              <w:spacing w:after="0" w:line="240" w:lineRule="auto"/>
              <w:ind w:right="-108"/>
              <w:rPr>
                <w:rFonts w:asciiTheme="minorHAnsi" w:hAnsiTheme="minorHAnsi" w:cs="ArialMT"/>
                <w:b/>
                <w:sz w:val="18"/>
                <w:szCs w:val="18"/>
              </w:rPr>
            </w:pPr>
            <w:r w:rsidRPr="007A7BB9">
              <w:rPr>
                <w:rFonts w:asciiTheme="minorHAnsi" w:hAnsiTheme="minorHAnsi"/>
                <w:b/>
                <w:sz w:val="18"/>
                <w:szCs w:val="18"/>
              </w:rPr>
              <w:t>45310000-3 Roboty w zakresie instalacji elektrycznych</w:t>
            </w:r>
            <w:r w:rsidRPr="007A7BB9">
              <w:rPr>
                <w:rFonts w:asciiTheme="minorHAnsi" w:hAnsiTheme="minorHAnsi" w:cs="ArialMT"/>
                <w:b/>
                <w:sz w:val="18"/>
                <w:szCs w:val="18"/>
              </w:rPr>
              <w:t xml:space="preserve"> </w:t>
            </w:r>
          </w:p>
          <w:p w14:paraId="306CCCBA" w14:textId="77777777" w:rsidR="00082C61" w:rsidRPr="00E47C3C" w:rsidRDefault="00082C61" w:rsidP="00082C61">
            <w:pPr>
              <w:pStyle w:val="Standard"/>
              <w:tabs>
                <w:tab w:val="left" w:pos="1843"/>
              </w:tabs>
              <w:spacing w:after="0" w:line="240" w:lineRule="auto"/>
              <w:ind w:right="-108"/>
              <w:rPr>
                <w:rFonts w:asciiTheme="minorHAnsi" w:hAnsiTheme="minorHAnsi"/>
                <w:sz w:val="18"/>
                <w:szCs w:val="18"/>
              </w:rPr>
            </w:pPr>
            <w:r w:rsidRPr="00E47C3C">
              <w:rPr>
                <w:rFonts w:asciiTheme="minorHAnsi" w:hAnsiTheme="minorHAnsi" w:cs="ArialMT"/>
                <w:sz w:val="18"/>
                <w:szCs w:val="18"/>
              </w:rPr>
              <w:t>09331200-0 Słoneczne moduły fotoelektryczne</w:t>
            </w:r>
          </w:p>
          <w:p w14:paraId="58F6D2DC" w14:textId="77777777" w:rsidR="00082C61" w:rsidRPr="00E47C3C" w:rsidRDefault="00082C61" w:rsidP="00082C61">
            <w:pPr>
              <w:pStyle w:val="Standard"/>
              <w:tabs>
                <w:tab w:val="left" w:pos="1843"/>
              </w:tabs>
              <w:spacing w:after="0" w:line="240" w:lineRule="auto"/>
              <w:ind w:right="-108"/>
              <w:rPr>
                <w:rFonts w:asciiTheme="minorHAnsi" w:hAnsiTheme="minorHAnsi"/>
                <w:sz w:val="18"/>
                <w:szCs w:val="18"/>
              </w:rPr>
            </w:pPr>
            <w:r w:rsidRPr="00E47C3C">
              <w:rPr>
                <w:rFonts w:asciiTheme="minorHAnsi" w:hAnsiTheme="minorHAnsi" w:cs="ArialMT"/>
                <w:sz w:val="18"/>
                <w:szCs w:val="18"/>
              </w:rPr>
              <w:t>09332000-5 Instalacje słoneczne</w:t>
            </w:r>
          </w:p>
          <w:p w14:paraId="10043337" w14:textId="77777777" w:rsidR="00082C61" w:rsidRPr="00E47C3C" w:rsidRDefault="00082C61" w:rsidP="00082C61">
            <w:pPr>
              <w:pStyle w:val="Standard"/>
              <w:tabs>
                <w:tab w:val="left" w:pos="1843"/>
              </w:tabs>
              <w:spacing w:after="0" w:line="240" w:lineRule="auto"/>
              <w:ind w:right="-108"/>
              <w:rPr>
                <w:rFonts w:asciiTheme="minorHAnsi" w:hAnsiTheme="minorHAnsi"/>
                <w:sz w:val="18"/>
                <w:szCs w:val="18"/>
              </w:rPr>
            </w:pPr>
            <w:r w:rsidRPr="00E47C3C">
              <w:rPr>
                <w:rFonts w:asciiTheme="minorHAnsi" w:hAnsiTheme="minorHAnsi"/>
                <w:sz w:val="18"/>
                <w:szCs w:val="18"/>
              </w:rPr>
              <w:t>44112110-5 Konstrukcje dachowe</w:t>
            </w:r>
          </w:p>
          <w:p w14:paraId="0C2D9109" w14:textId="77777777" w:rsidR="00082C61" w:rsidRPr="00E47C3C" w:rsidRDefault="00082C61" w:rsidP="00082C61">
            <w:pPr>
              <w:pStyle w:val="Standard"/>
              <w:tabs>
                <w:tab w:val="left" w:pos="1843"/>
              </w:tabs>
              <w:spacing w:after="0" w:line="240" w:lineRule="auto"/>
              <w:ind w:right="-108"/>
              <w:rPr>
                <w:rFonts w:asciiTheme="minorHAnsi" w:hAnsiTheme="minorHAnsi"/>
                <w:sz w:val="18"/>
                <w:szCs w:val="18"/>
              </w:rPr>
            </w:pPr>
            <w:r w:rsidRPr="00E47C3C">
              <w:rPr>
                <w:rFonts w:asciiTheme="minorHAnsi" w:hAnsiTheme="minorHAnsi"/>
                <w:sz w:val="18"/>
                <w:szCs w:val="18"/>
              </w:rPr>
              <w:t>45000000-0 Roboty instalacyjne w budynkach</w:t>
            </w:r>
          </w:p>
          <w:p w14:paraId="4B21C7C2" w14:textId="77777777" w:rsidR="00082C61" w:rsidRPr="00E47C3C" w:rsidRDefault="00082C61" w:rsidP="00082C61">
            <w:pPr>
              <w:pStyle w:val="Standard"/>
              <w:tabs>
                <w:tab w:val="left" w:pos="709"/>
              </w:tabs>
              <w:spacing w:after="0" w:line="240" w:lineRule="auto"/>
              <w:ind w:right="-108"/>
              <w:rPr>
                <w:rFonts w:asciiTheme="minorHAnsi" w:hAnsiTheme="minorHAnsi"/>
                <w:sz w:val="18"/>
                <w:szCs w:val="18"/>
              </w:rPr>
            </w:pPr>
            <w:r w:rsidRPr="00E47C3C">
              <w:rPr>
                <w:rFonts w:asciiTheme="minorHAnsi" w:hAnsiTheme="minorHAnsi"/>
                <w:sz w:val="18"/>
                <w:szCs w:val="18"/>
              </w:rPr>
              <w:t>45231000-5 Roboty budowlane w zakresie budowy rurociągów, ciągów komunikacyjnych i linii energetycznych</w:t>
            </w:r>
          </w:p>
          <w:p w14:paraId="69F92DDF" w14:textId="77777777" w:rsidR="00082C61" w:rsidRPr="00E47C3C" w:rsidRDefault="00082C61" w:rsidP="00082C61">
            <w:pPr>
              <w:pStyle w:val="Standard"/>
              <w:tabs>
                <w:tab w:val="left" w:pos="709"/>
              </w:tabs>
              <w:spacing w:after="0" w:line="240" w:lineRule="auto"/>
              <w:ind w:right="-108"/>
              <w:rPr>
                <w:rFonts w:asciiTheme="minorHAnsi" w:hAnsiTheme="minorHAnsi"/>
                <w:sz w:val="18"/>
                <w:szCs w:val="18"/>
              </w:rPr>
            </w:pPr>
            <w:r w:rsidRPr="00E47C3C">
              <w:rPr>
                <w:rFonts w:asciiTheme="minorHAnsi" w:hAnsiTheme="minorHAnsi"/>
                <w:sz w:val="18"/>
                <w:szCs w:val="18"/>
              </w:rPr>
              <w:t>45261215-4 Pokrywanie dachów panelami ogniw słonecznych</w:t>
            </w:r>
          </w:p>
          <w:p w14:paraId="1761C065" w14:textId="77777777" w:rsidR="00082C61" w:rsidRPr="00E47C3C" w:rsidRDefault="00082C61" w:rsidP="00082C61">
            <w:pPr>
              <w:pStyle w:val="Standard"/>
              <w:tabs>
                <w:tab w:val="left" w:pos="1843"/>
              </w:tabs>
              <w:spacing w:after="0" w:line="240" w:lineRule="auto"/>
              <w:ind w:right="-108"/>
              <w:rPr>
                <w:rFonts w:asciiTheme="minorHAnsi" w:hAnsiTheme="minorHAnsi"/>
                <w:sz w:val="18"/>
                <w:szCs w:val="18"/>
              </w:rPr>
            </w:pPr>
            <w:r w:rsidRPr="00E47C3C">
              <w:rPr>
                <w:rFonts w:asciiTheme="minorHAnsi" w:hAnsiTheme="minorHAnsi"/>
                <w:sz w:val="18"/>
                <w:szCs w:val="18"/>
              </w:rPr>
              <w:t>45300000-0 Roboty w zakresie instalacji budowlanych</w:t>
            </w:r>
          </w:p>
          <w:p w14:paraId="1C1EAA40" w14:textId="77777777" w:rsidR="00082C61" w:rsidRPr="00E47C3C" w:rsidRDefault="00082C61" w:rsidP="00082C61">
            <w:pPr>
              <w:pStyle w:val="Standard"/>
              <w:tabs>
                <w:tab w:val="left" w:pos="1843"/>
              </w:tabs>
              <w:spacing w:after="0" w:line="240" w:lineRule="auto"/>
              <w:ind w:right="-108"/>
              <w:rPr>
                <w:rFonts w:asciiTheme="minorHAnsi" w:hAnsiTheme="minorHAnsi"/>
                <w:sz w:val="18"/>
                <w:szCs w:val="18"/>
              </w:rPr>
            </w:pPr>
            <w:r w:rsidRPr="00E47C3C">
              <w:rPr>
                <w:rFonts w:asciiTheme="minorHAnsi" w:hAnsiTheme="minorHAnsi"/>
                <w:sz w:val="18"/>
                <w:szCs w:val="18"/>
              </w:rPr>
              <w:t>45315700-5 Instalowanie rozdzielni elektrycznych</w:t>
            </w:r>
          </w:p>
          <w:p w14:paraId="5F761EA2" w14:textId="77777777" w:rsidR="00082C61" w:rsidRPr="00E47C3C" w:rsidRDefault="00082C61" w:rsidP="00082C61">
            <w:pPr>
              <w:pStyle w:val="Standard"/>
              <w:tabs>
                <w:tab w:val="left" w:pos="1843"/>
              </w:tabs>
              <w:spacing w:after="0" w:line="240" w:lineRule="auto"/>
              <w:ind w:right="-108"/>
              <w:rPr>
                <w:rFonts w:asciiTheme="minorHAnsi" w:hAnsiTheme="minorHAnsi"/>
                <w:sz w:val="18"/>
                <w:szCs w:val="18"/>
              </w:rPr>
            </w:pPr>
            <w:r w:rsidRPr="00E47C3C">
              <w:rPr>
                <w:rFonts w:asciiTheme="minorHAnsi" w:hAnsiTheme="minorHAnsi"/>
                <w:sz w:val="18"/>
                <w:szCs w:val="18"/>
              </w:rPr>
              <w:t>45400000-1 Roboty wykończeniowe w zakresie obiektów budowlanych</w:t>
            </w:r>
          </w:p>
          <w:p w14:paraId="51820E55" w14:textId="77777777" w:rsidR="00082C61" w:rsidRPr="00E47C3C" w:rsidRDefault="00082C61" w:rsidP="00082C61">
            <w:pPr>
              <w:pStyle w:val="Standard"/>
              <w:tabs>
                <w:tab w:val="left" w:pos="1843"/>
              </w:tabs>
              <w:spacing w:after="0" w:line="240" w:lineRule="auto"/>
              <w:ind w:right="-108"/>
              <w:rPr>
                <w:rFonts w:asciiTheme="minorHAnsi" w:hAnsiTheme="minorHAnsi"/>
                <w:sz w:val="18"/>
                <w:szCs w:val="18"/>
              </w:rPr>
            </w:pPr>
            <w:r w:rsidRPr="00E47C3C">
              <w:rPr>
                <w:rFonts w:asciiTheme="minorHAnsi" w:hAnsiTheme="minorHAnsi"/>
                <w:sz w:val="18"/>
                <w:szCs w:val="18"/>
              </w:rPr>
              <w:t>71200000-0 Usługi architektoniczne i podobne</w:t>
            </w:r>
          </w:p>
          <w:p w14:paraId="056CB8C9" w14:textId="77777777" w:rsidR="00082C61" w:rsidRPr="00E47C3C" w:rsidRDefault="00082C61" w:rsidP="00082C61">
            <w:pPr>
              <w:pStyle w:val="Standard"/>
              <w:tabs>
                <w:tab w:val="left" w:pos="1843"/>
              </w:tabs>
              <w:spacing w:after="0" w:line="240" w:lineRule="auto"/>
              <w:ind w:right="-108"/>
              <w:rPr>
                <w:rFonts w:asciiTheme="minorHAnsi" w:hAnsiTheme="minorHAnsi"/>
                <w:sz w:val="18"/>
                <w:szCs w:val="18"/>
              </w:rPr>
            </w:pPr>
            <w:r w:rsidRPr="00E47C3C">
              <w:rPr>
                <w:rFonts w:asciiTheme="minorHAnsi" w:hAnsiTheme="minorHAnsi"/>
                <w:sz w:val="18"/>
                <w:szCs w:val="18"/>
              </w:rPr>
              <w:t>71300000-1 Usługi inżynieryjne</w:t>
            </w:r>
          </w:p>
          <w:p w14:paraId="36F9ABB2" w14:textId="77777777" w:rsidR="00082C61" w:rsidRPr="00E47C3C" w:rsidRDefault="00082C61" w:rsidP="00082C61">
            <w:pPr>
              <w:pStyle w:val="Standard"/>
              <w:tabs>
                <w:tab w:val="left" w:pos="1843"/>
              </w:tabs>
              <w:spacing w:after="0" w:line="240" w:lineRule="auto"/>
              <w:ind w:right="-108"/>
              <w:rPr>
                <w:rFonts w:asciiTheme="minorHAnsi" w:hAnsiTheme="minorHAnsi"/>
                <w:sz w:val="18"/>
                <w:szCs w:val="18"/>
              </w:rPr>
            </w:pPr>
            <w:r w:rsidRPr="00E47C3C">
              <w:rPr>
                <w:rFonts w:asciiTheme="minorHAnsi" w:hAnsiTheme="minorHAnsi"/>
                <w:sz w:val="18"/>
                <w:szCs w:val="18"/>
              </w:rPr>
              <w:t>71320000-7 Usługi inżynierskie w zakresie projektowania</w:t>
            </w:r>
          </w:p>
          <w:p w14:paraId="233C99BE" w14:textId="77777777" w:rsidR="00082C61" w:rsidRPr="00E47C3C" w:rsidRDefault="00082C61" w:rsidP="00082C61">
            <w:pPr>
              <w:pStyle w:val="Standard"/>
              <w:tabs>
                <w:tab w:val="left" w:pos="1843"/>
              </w:tabs>
              <w:spacing w:after="0" w:line="240" w:lineRule="auto"/>
              <w:ind w:right="-108"/>
              <w:rPr>
                <w:rFonts w:asciiTheme="minorHAnsi" w:hAnsiTheme="minorHAnsi"/>
                <w:sz w:val="18"/>
                <w:szCs w:val="18"/>
              </w:rPr>
            </w:pPr>
            <w:r w:rsidRPr="00E47C3C">
              <w:rPr>
                <w:rFonts w:asciiTheme="minorHAnsi" w:hAnsiTheme="minorHAnsi"/>
                <w:sz w:val="18"/>
                <w:szCs w:val="18"/>
              </w:rPr>
              <w:t>71314100-3 Usługi elektryczne</w:t>
            </w:r>
          </w:p>
          <w:p w14:paraId="66E2CBD6" w14:textId="77777777" w:rsidR="00082C61" w:rsidRPr="00E47C3C" w:rsidRDefault="00082C61" w:rsidP="00082C61">
            <w:pPr>
              <w:pStyle w:val="Standard"/>
              <w:tabs>
                <w:tab w:val="left" w:pos="709"/>
              </w:tabs>
              <w:spacing w:after="0" w:line="240" w:lineRule="auto"/>
              <w:ind w:right="-108"/>
              <w:rPr>
                <w:rFonts w:asciiTheme="minorHAnsi" w:hAnsiTheme="minorHAnsi"/>
                <w:sz w:val="18"/>
                <w:szCs w:val="18"/>
              </w:rPr>
            </w:pPr>
            <w:r w:rsidRPr="00E47C3C">
              <w:rPr>
                <w:rFonts w:asciiTheme="minorHAnsi" w:hAnsiTheme="minorHAnsi"/>
                <w:sz w:val="18"/>
                <w:szCs w:val="18"/>
              </w:rPr>
              <w:t>71321000-4 Usługi inżynierii projektowej dla mechanicznych i elektrycznych instalacji budowlanych</w:t>
            </w:r>
          </w:p>
          <w:p w14:paraId="25B2CB54" w14:textId="77777777" w:rsidR="00082C61" w:rsidRPr="00E47C3C" w:rsidRDefault="00082C61" w:rsidP="00082C61">
            <w:pPr>
              <w:pStyle w:val="Standard"/>
              <w:tabs>
                <w:tab w:val="left" w:pos="1843"/>
              </w:tabs>
              <w:spacing w:after="0" w:line="240" w:lineRule="auto"/>
              <w:ind w:right="-108"/>
              <w:rPr>
                <w:rFonts w:asciiTheme="minorHAnsi" w:hAnsiTheme="minorHAnsi"/>
                <w:sz w:val="18"/>
                <w:szCs w:val="18"/>
              </w:rPr>
            </w:pPr>
            <w:r w:rsidRPr="00E47C3C">
              <w:rPr>
                <w:rFonts w:asciiTheme="minorHAnsi" w:hAnsiTheme="minorHAnsi"/>
                <w:sz w:val="18"/>
                <w:szCs w:val="18"/>
              </w:rPr>
              <w:t>71323100-9 Usługi projektowania systemów zasilania energią elektryczną</w:t>
            </w:r>
          </w:p>
          <w:p w14:paraId="572F0F49" w14:textId="77777777" w:rsidR="00082C61" w:rsidRPr="00E47C3C" w:rsidRDefault="00082C61" w:rsidP="00082C61">
            <w:pPr>
              <w:pStyle w:val="Standard"/>
              <w:tabs>
                <w:tab w:val="left" w:pos="1843"/>
              </w:tabs>
              <w:spacing w:after="0" w:line="240" w:lineRule="auto"/>
              <w:ind w:right="-108"/>
              <w:rPr>
                <w:rFonts w:asciiTheme="minorHAnsi" w:hAnsiTheme="minorHAnsi"/>
                <w:sz w:val="18"/>
                <w:szCs w:val="18"/>
              </w:rPr>
            </w:pPr>
            <w:r w:rsidRPr="00E47C3C">
              <w:rPr>
                <w:rFonts w:asciiTheme="minorHAnsi" w:hAnsiTheme="minorHAnsi"/>
                <w:sz w:val="18"/>
                <w:szCs w:val="18"/>
              </w:rPr>
              <w:t>71326000-9 Dodatkowe usługi budowlane</w:t>
            </w:r>
          </w:p>
          <w:p w14:paraId="436A3F15" w14:textId="77777777" w:rsidR="00082C61" w:rsidRPr="00E47C3C" w:rsidRDefault="00082C61" w:rsidP="00082C61">
            <w:pPr>
              <w:pStyle w:val="Standard"/>
              <w:tabs>
                <w:tab w:val="left" w:pos="1843"/>
              </w:tabs>
              <w:spacing w:after="0" w:line="240" w:lineRule="auto"/>
              <w:ind w:right="-108"/>
              <w:rPr>
                <w:rFonts w:asciiTheme="minorHAnsi" w:hAnsiTheme="minorHAnsi"/>
                <w:sz w:val="18"/>
                <w:szCs w:val="18"/>
              </w:rPr>
            </w:pPr>
            <w:r w:rsidRPr="00E47C3C">
              <w:rPr>
                <w:rFonts w:asciiTheme="minorHAnsi" w:hAnsiTheme="minorHAnsi"/>
                <w:sz w:val="18"/>
                <w:szCs w:val="18"/>
              </w:rPr>
              <w:t>71334000-8 Różne usługi inżynieryjne</w:t>
            </w:r>
          </w:p>
          <w:p w14:paraId="3ADBE470" w14:textId="2F832998" w:rsidR="00063215" w:rsidRPr="00082C61" w:rsidRDefault="00082C61" w:rsidP="00082C61">
            <w:pPr>
              <w:spacing w:line="240" w:lineRule="auto"/>
            </w:pPr>
            <w:r w:rsidRPr="00E47C3C">
              <w:rPr>
                <w:sz w:val="18"/>
                <w:szCs w:val="18"/>
              </w:rPr>
              <w:t xml:space="preserve">71334000-8 Mechaniczne i </w:t>
            </w:r>
            <w:r>
              <w:rPr>
                <w:sz w:val="18"/>
                <w:szCs w:val="18"/>
              </w:rPr>
              <w:t>elektryczne usługi inżynieryjne</w:t>
            </w:r>
          </w:p>
          <w:p w14:paraId="743455DD" w14:textId="77777777" w:rsidR="00063215" w:rsidRPr="00063215" w:rsidRDefault="00063215" w:rsidP="00082C61">
            <w:pPr>
              <w:pStyle w:val="Tekstpodstawowy"/>
              <w:spacing w:line="240" w:lineRule="auto"/>
              <w:rPr>
                <w:sz w:val="20"/>
                <w:szCs w:val="20"/>
              </w:rPr>
            </w:pPr>
          </w:p>
        </w:tc>
      </w:tr>
    </w:tbl>
    <w:p w14:paraId="1F11E505" w14:textId="77777777" w:rsidR="00082C61" w:rsidRDefault="00082C61" w:rsidP="00C97A4A">
      <w:pPr>
        <w:pStyle w:val="Tekstpodstawowy"/>
        <w:tabs>
          <w:tab w:val="left" w:pos="3969"/>
        </w:tabs>
        <w:rPr>
          <w:sz w:val="20"/>
          <w:szCs w:val="20"/>
          <w:u w:val="single"/>
        </w:rPr>
      </w:pPr>
    </w:p>
    <w:p w14:paraId="2F96169B" w14:textId="77777777" w:rsidR="009316C5" w:rsidRDefault="009316C5" w:rsidP="00BE5433">
      <w:pPr>
        <w:pStyle w:val="Tekstpodstawowy"/>
        <w:tabs>
          <w:tab w:val="left" w:pos="3969"/>
        </w:tabs>
        <w:rPr>
          <w:sz w:val="20"/>
          <w:szCs w:val="20"/>
          <w:u w:val="single"/>
        </w:rPr>
      </w:pPr>
    </w:p>
    <w:p w14:paraId="1A6CA222" w14:textId="4C067A7E" w:rsidR="00BE5433" w:rsidRPr="00063215" w:rsidRDefault="00FB49E5" w:rsidP="00BE5433">
      <w:pPr>
        <w:pStyle w:val="Tekstpodstawowy"/>
        <w:tabs>
          <w:tab w:val="left" w:pos="3969"/>
        </w:tabs>
        <w:rPr>
          <w:sz w:val="20"/>
          <w:szCs w:val="20"/>
          <w:u w:val="single"/>
        </w:rPr>
      </w:pPr>
      <w:r w:rsidRPr="00063215">
        <w:rPr>
          <w:sz w:val="20"/>
          <w:szCs w:val="20"/>
          <w:u w:val="single"/>
        </w:rPr>
        <w:t>O</w:t>
      </w:r>
      <w:r w:rsidR="00C97A4A" w:rsidRPr="00063215">
        <w:rPr>
          <w:sz w:val="20"/>
          <w:szCs w:val="20"/>
          <w:u w:val="single"/>
        </w:rPr>
        <w:t>pracowa</w:t>
      </w:r>
      <w:r w:rsidRPr="00063215">
        <w:rPr>
          <w:sz w:val="20"/>
          <w:szCs w:val="20"/>
          <w:u w:val="single"/>
        </w:rPr>
        <w:t>ła</w:t>
      </w:r>
      <w:r w:rsidR="009316C5">
        <w:rPr>
          <w:sz w:val="20"/>
          <w:szCs w:val="20"/>
          <w:u w:val="single"/>
        </w:rPr>
        <w:t>:</w:t>
      </w:r>
      <w:r w:rsidR="00BE5433" w:rsidRPr="00063215">
        <w:rPr>
          <w:noProof/>
          <w:sz w:val="20"/>
          <w:szCs w:val="20"/>
          <w:lang w:eastAsia="pl-PL"/>
        </w:rPr>
        <w:drawing>
          <wp:anchor distT="0" distB="0" distL="114300" distR="114300" simplePos="0" relativeHeight="251659264" behindDoc="1" locked="0" layoutInCell="1" allowOverlap="1" wp14:anchorId="0D5B215E" wp14:editId="7C1BDE13">
            <wp:simplePos x="0" y="0"/>
            <wp:positionH relativeFrom="column">
              <wp:posOffset>4019550</wp:posOffset>
            </wp:positionH>
            <wp:positionV relativeFrom="paragraph">
              <wp:posOffset>8890</wp:posOffset>
            </wp:positionV>
            <wp:extent cx="2038350" cy="628650"/>
            <wp:effectExtent l="0" t="0" r="0" b="0"/>
            <wp:wrapTight wrapText="bothSides">
              <wp:wrapPolygon edited="0">
                <wp:start x="0" y="0"/>
                <wp:lineTo x="0" y="20945"/>
                <wp:lineTo x="21398" y="20945"/>
                <wp:lineTo x="21398" y="0"/>
                <wp:lineTo x="0" y="0"/>
              </wp:wrapPolygon>
            </wp:wrapTight>
            <wp:docPr id="4"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38350" cy="628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94AC45" w14:textId="77777777" w:rsidR="00BE5433" w:rsidRPr="00063215" w:rsidRDefault="00BE5433" w:rsidP="00BE5433">
      <w:pPr>
        <w:pStyle w:val="Tekstpodstawowy"/>
        <w:tabs>
          <w:tab w:val="left" w:pos="3969"/>
        </w:tabs>
        <w:rPr>
          <w:sz w:val="20"/>
          <w:szCs w:val="20"/>
        </w:rPr>
      </w:pPr>
      <w:proofErr w:type="spellStart"/>
      <w:r w:rsidRPr="00063215">
        <w:rPr>
          <w:sz w:val="20"/>
          <w:szCs w:val="20"/>
        </w:rPr>
        <w:t>Semper</w:t>
      </w:r>
      <w:proofErr w:type="spellEnd"/>
      <w:r w:rsidRPr="00063215">
        <w:rPr>
          <w:sz w:val="20"/>
          <w:szCs w:val="20"/>
        </w:rPr>
        <w:t xml:space="preserve"> Power Sp. z o.o. </w:t>
      </w:r>
      <w:r w:rsidRPr="00063215">
        <w:rPr>
          <w:sz w:val="20"/>
          <w:szCs w:val="20"/>
        </w:rPr>
        <w:tab/>
        <w:t>REGON: 243189259</w:t>
      </w:r>
    </w:p>
    <w:p w14:paraId="66A1BC90" w14:textId="77777777" w:rsidR="00BE5433" w:rsidRPr="00063215" w:rsidRDefault="00BE5433" w:rsidP="00BE5433">
      <w:pPr>
        <w:tabs>
          <w:tab w:val="left" w:pos="3969"/>
        </w:tabs>
        <w:spacing w:before="1"/>
        <w:jc w:val="left"/>
        <w:rPr>
          <w:sz w:val="20"/>
          <w:szCs w:val="20"/>
        </w:rPr>
      </w:pPr>
      <w:r w:rsidRPr="00063215">
        <w:rPr>
          <w:sz w:val="20"/>
          <w:szCs w:val="20"/>
        </w:rPr>
        <w:t>ul. Główna 7</w:t>
      </w:r>
      <w:r w:rsidRPr="00063215">
        <w:rPr>
          <w:sz w:val="20"/>
          <w:szCs w:val="20"/>
        </w:rPr>
        <w:tab/>
        <w:t>NIP: 645-253-71-96</w:t>
      </w:r>
    </w:p>
    <w:p w14:paraId="65CBD6EC" w14:textId="77777777" w:rsidR="00BE5433" w:rsidRPr="00063215" w:rsidRDefault="00BE5433" w:rsidP="00BE5433">
      <w:pPr>
        <w:tabs>
          <w:tab w:val="left" w:pos="3969"/>
        </w:tabs>
        <w:spacing w:before="1"/>
        <w:rPr>
          <w:sz w:val="20"/>
          <w:szCs w:val="20"/>
        </w:rPr>
      </w:pPr>
      <w:r w:rsidRPr="00063215">
        <w:rPr>
          <w:sz w:val="20"/>
          <w:szCs w:val="20"/>
        </w:rPr>
        <w:t>42-226 Krupski Młyn</w:t>
      </w:r>
      <w:r w:rsidRPr="00063215">
        <w:rPr>
          <w:sz w:val="20"/>
          <w:szCs w:val="20"/>
        </w:rPr>
        <w:tab/>
      </w:r>
      <w:hyperlink r:id="rId9" w:history="1">
        <w:r w:rsidRPr="00063215">
          <w:rPr>
            <w:rStyle w:val="Hipercze"/>
            <w:sz w:val="20"/>
            <w:szCs w:val="20"/>
          </w:rPr>
          <w:t>biuro@semperpower.pl</w:t>
        </w:r>
      </w:hyperlink>
      <w:r w:rsidRPr="00063215">
        <w:rPr>
          <w:sz w:val="20"/>
          <w:szCs w:val="20"/>
        </w:rPr>
        <w:t xml:space="preserve"> </w:t>
      </w:r>
    </w:p>
    <w:p w14:paraId="58010A2D" w14:textId="77777777" w:rsidR="00BE5433" w:rsidRDefault="00BE5433" w:rsidP="00BE5433">
      <w:pPr>
        <w:tabs>
          <w:tab w:val="left" w:pos="3969"/>
        </w:tabs>
        <w:spacing w:before="1"/>
        <w:rPr>
          <w:sz w:val="20"/>
          <w:szCs w:val="20"/>
        </w:rPr>
      </w:pPr>
    </w:p>
    <w:p w14:paraId="3AF05683" w14:textId="77777777" w:rsidR="00BE5433" w:rsidRPr="00063215" w:rsidRDefault="00BE5433" w:rsidP="00BE5433">
      <w:pPr>
        <w:tabs>
          <w:tab w:val="left" w:pos="3969"/>
        </w:tabs>
        <w:spacing w:before="1"/>
        <w:rPr>
          <w:sz w:val="20"/>
          <w:szCs w:val="20"/>
        </w:rPr>
      </w:pPr>
    </w:p>
    <w:p w14:paraId="3133A43A" w14:textId="77777777" w:rsidR="00BE5433" w:rsidRPr="00DD2863" w:rsidRDefault="00BE5433" w:rsidP="00BE5433">
      <w:pPr>
        <w:tabs>
          <w:tab w:val="left" w:pos="3969"/>
        </w:tabs>
        <w:spacing w:before="1"/>
        <w:rPr>
          <w:sz w:val="20"/>
          <w:szCs w:val="20"/>
          <w:u w:val="single"/>
        </w:rPr>
      </w:pPr>
      <w:r w:rsidRPr="00DD2863">
        <w:rPr>
          <w:sz w:val="20"/>
          <w:szCs w:val="20"/>
          <w:u w:val="single"/>
        </w:rPr>
        <w:t>Autorzy opracowania:</w:t>
      </w:r>
    </w:p>
    <w:p w14:paraId="2B636FAA" w14:textId="77777777" w:rsidR="0025277B" w:rsidRDefault="00487C47" w:rsidP="009E67D7">
      <w:pPr>
        <w:pStyle w:val="Akapitzlist"/>
        <w:numPr>
          <w:ilvl w:val="0"/>
          <w:numId w:val="64"/>
        </w:numPr>
        <w:tabs>
          <w:tab w:val="left" w:pos="4253"/>
        </w:tabs>
        <w:spacing w:before="1"/>
        <w:ind w:left="284" w:right="5163" w:hanging="284"/>
        <w:rPr>
          <w:sz w:val="20"/>
          <w:szCs w:val="20"/>
        </w:rPr>
      </w:pPr>
      <w:r w:rsidRPr="00DD2863">
        <w:rPr>
          <w:sz w:val="20"/>
          <w:szCs w:val="20"/>
        </w:rPr>
        <w:t xml:space="preserve">Krzysztof Lipka </w:t>
      </w:r>
      <w:r w:rsidR="00DD2863" w:rsidRPr="00DD2863">
        <w:rPr>
          <w:sz w:val="20"/>
          <w:szCs w:val="20"/>
        </w:rPr>
        <w:t>–</w:t>
      </w:r>
      <w:r w:rsidRPr="00DD2863">
        <w:rPr>
          <w:sz w:val="20"/>
          <w:szCs w:val="20"/>
        </w:rPr>
        <w:t xml:space="preserve"> </w:t>
      </w:r>
      <w:r w:rsidR="00DD2863" w:rsidRPr="00DD2863">
        <w:rPr>
          <w:sz w:val="20"/>
          <w:szCs w:val="20"/>
        </w:rPr>
        <w:t xml:space="preserve">uprawniony do dozoru </w:t>
      </w:r>
      <w:r w:rsidR="00DD2863" w:rsidRPr="00DD2863">
        <w:rPr>
          <w:sz w:val="20"/>
          <w:szCs w:val="20"/>
        </w:rPr>
        <w:br/>
        <w:t>i eksploatacji w zakresie obsługi,</w:t>
      </w:r>
      <w:r w:rsidR="0025277B">
        <w:rPr>
          <w:sz w:val="20"/>
          <w:szCs w:val="20"/>
        </w:rPr>
        <w:t xml:space="preserve"> konserwacji, remontów, montażu, </w:t>
      </w:r>
      <w:r w:rsidR="00DD2863" w:rsidRPr="00DD2863">
        <w:rPr>
          <w:sz w:val="20"/>
          <w:szCs w:val="20"/>
        </w:rPr>
        <w:t>kontrolno-pomiarowym urządzeń i instalacji elektr</w:t>
      </w:r>
      <w:r w:rsidR="0025277B">
        <w:rPr>
          <w:sz w:val="20"/>
          <w:szCs w:val="20"/>
        </w:rPr>
        <w:t>ycznych</w:t>
      </w:r>
      <w:r w:rsidR="00DD2863" w:rsidRPr="00DD2863">
        <w:rPr>
          <w:sz w:val="20"/>
          <w:szCs w:val="20"/>
        </w:rPr>
        <w:t xml:space="preserve">. </w:t>
      </w:r>
    </w:p>
    <w:p w14:paraId="7A32B7AF" w14:textId="3986DDD4" w:rsidR="008C6FF2" w:rsidRPr="00DD2863" w:rsidRDefault="00DD2863" w:rsidP="00A82AFF">
      <w:pPr>
        <w:pStyle w:val="Akapitzlist"/>
        <w:tabs>
          <w:tab w:val="left" w:pos="4253"/>
        </w:tabs>
        <w:spacing w:before="1"/>
        <w:ind w:left="284" w:right="5163" w:firstLine="0"/>
        <w:rPr>
          <w:sz w:val="20"/>
          <w:szCs w:val="20"/>
        </w:rPr>
      </w:pPr>
      <w:r w:rsidRPr="00DD2863">
        <w:rPr>
          <w:sz w:val="20"/>
          <w:szCs w:val="20"/>
        </w:rPr>
        <w:t>Nr uprawnień E/1871/679/19, D1866/679/19</w:t>
      </w:r>
    </w:p>
    <w:p w14:paraId="5CF0836D" w14:textId="08943A22" w:rsidR="00DD2863" w:rsidRDefault="00E15239" w:rsidP="009E67D7">
      <w:pPr>
        <w:pStyle w:val="Akapitzlist"/>
        <w:numPr>
          <w:ilvl w:val="0"/>
          <w:numId w:val="64"/>
        </w:numPr>
        <w:tabs>
          <w:tab w:val="left" w:pos="3969"/>
        </w:tabs>
        <w:spacing w:before="1"/>
        <w:ind w:left="284" w:right="5447" w:hanging="284"/>
        <w:rPr>
          <w:sz w:val="20"/>
          <w:szCs w:val="20"/>
        </w:rPr>
      </w:pPr>
      <w:r>
        <w:rPr>
          <w:sz w:val="20"/>
          <w:szCs w:val="20"/>
        </w:rPr>
        <w:t>Dominika Zaręba</w:t>
      </w:r>
    </w:p>
    <w:p w14:paraId="2530073C" w14:textId="11EED3B4" w:rsidR="00BE5433" w:rsidRPr="00DD2863" w:rsidRDefault="00BE5433" w:rsidP="009E67D7">
      <w:pPr>
        <w:pStyle w:val="Akapitzlist"/>
        <w:numPr>
          <w:ilvl w:val="0"/>
          <w:numId w:val="64"/>
        </w:numPr>
        <w:tabs>
          <w:tab w:val="left" w:pos="3969"/>
        </w:tabs>
        <w:spacing w:before="1"/>
        <w:ind w:left="284" w:right="5447" w:hanging="284"/>
        <w:rPr>
          <w:sz w:val="20"/>
          <w:szCs w:val="20"/>
        </w:rPr>
      </w:pPr>
      <w:r w:rsidRPr="00DD2863">
        <w:rPr>
          <w:sz w:val="20"/>
          <w:szCs w:val="20"/>
        </w:rPr>
        <w:t xml:space="preserve">Joanna </w:t>
      </w:r>
      <w:proofErr w:type="spellStart"/>
      <w:r w:rsidRPr="00DD2863">
        <w:rPr>
          <w:sz w:val="20"/>
          <w:szCs w:val="20"/>
        </w:rPr>
        <w:t>Hołoweńko</w:t>
      </w:r>
      <w:proofErr w:type="spellEnd"/>
    </w:p>
    <w:p w14:paraId="14A2DBF6" w14:textId="1FAC28C7" w:rsidR="00CD5EB2" w:rsidRDefault="00CD5EB2" w:rsidP="00BE5433">
      <w:pPr>
        <w:tabs>
          <w:tab w:val="left" w:pos="3969"/>
        </w:tabs>
        <w:spacing w:before="1"/>
        <w:jc w:val="center"/>
        <w:rPr>
          <w:b/>
          <w:sz w:val="20"/>
          <w:szCs w:val="20"/>
        </w:rPr>
      </w:pPr>
    </w:p>
    <w:p w14:paraId="4307CAFB" w14:textId="77777777" w:rsidR="00A82AFF" w:rsidRDefault="00A82AFF" w:rsidP="00DD2863">
      <w:pPr>
        <w:tabs>
          <w:tab w:val="left" w:pos="3969"/>
        </w:tabs>
        <w:spacing w:before="1"/>
        <w:jc w:val="center"/>
        <w:rPr>
          <w:b/>
          <w:sz w:val="20"/>
          <w:szCs w:val="20"/>
        </w:rPr>
      </w:pPr>
    </w:p>
    <w:p w14:paraId="3E08A823" w14:textId="2F0E4176" w:rsidR="00FF2BE0" w:rsidRDefault="00DD2863" w:rsidP="00DD2863">
      <w:pPr>
        <w:tabs>
          <w:tab w:val="left" w:pos="3969"/>
        </w:tabs>
        <w:spacing w:before="1"/>
        <w:jc w:val="center"/>
        <w:rPr>
          <w:b/>
          <w:sz w:val="20"/>
          <w:szCs w:val="20"/>
        </w:rPr>
      </w:pPr>
      <w:r>
        <w:rPr>
          <w:b/>
          <w:sz w:val="20"/>
          <w:szCs w:val="20"/>
        </w:rPr>
        <w:t>M</w:t>
      </w:r>
      <w:r w:rsidR="008C6FF2">
        <w:rPr>
          <w:b/>
          <w:sz w:val="20"/>
          <w:szCs w:val="20"/>
        </w:rPr>
        <w:t>arzec, 2020</w:t>
      </w:r>
      <w:r w:rsidR="00030CC2" w:rsidRPr="00E02A9B">
        <w:rPr>
          <w:b/>
          <w:sz w:val="20"/>
          <w:szCs w:val="20"/>
        </w:rPr>
        <w:t xml:space="preserve"> r.</w:t>
      </w:r>
      <w:r w:rsidR="00FF2BE0">
        <w:rPr>
          <w:b/>
          <w:sz w:val="20"/>
          <w:szCs w:val="20"/>
        </w:rPr>
        <w:br w:type="page"/>
      </w:r>
    </w:p>
    <w:p w14:paraId="4C51E191" w14:textId="77777777" w:rsidR="00A82AFF" w:rsidRDefault="00A82AFF" w:rsidP="00E02A9B">
      <w:pPr>
        <w:tabs>
          <w:tab w:val="left" w:pos="3969"/>
        </w:tabs>
        <w:spacing w:before="1"/>
        <w:jc w:val="left"/>
        <w:rPr>
          <w:b/>
          <w:szCs w:val="20"/>
          <w:u w:val="single"/>
        </w:rPr>
      </w:pPr>
    </w:p>
    <w:p w14:paraId="7C475A5A" w14:textId="77777777" w:rsidR="00A82AFF" w:rsidRDefault="00A82AFF" w:rsidP="00E02A9B">
      <w:pPr>
        <w:tabs>
          <w:tab w:val="left" w:pos="3969"/>
        </w:tabs>
        <w:spacing w:before="1"/>
        <w:jc w:val="left"/>
        <w:rPr>
          <w:b/>
          <w:szCs w:val="20"/>
          <w:u w:val="single"/>
        </w:rPr>
      </w:pPr>
    </w:p>
    <w:p w14:paraId="064025A8" w14:textId="77777777" w:rsidR="006945D3" w:rsidRDefault="005A7616" w:rsidP="00E02A9B">
      <w:pPr>
        <w:tabs>
          <w:tab w:val="left" w:pos="3969"/>
        </w:tabs>
        <w:spacing w:before="1"/>
        <w:jc w:val="left"/>
        <w:rPr>
          <w:noProof/>
        </w:rPr>
      </w:pPr>
      <w:r w:rsidRPr="00E538B0">
        <w:rPr>
          <w:b/>
          <w:szCs w:val="20"/>
          <w:u w:val="single"/>
        </w:rPr>
        <w:t>Spis treści</w:t>
      </w:r>
      <w:r w:rsidR="00E538B0">
        <w:rPr>
          <w:u w:val="single"/>
        </w:rPr>
        <w:t>:</w:t>
      </w:r>
      <w:r w:rsidR="009D2EE9" w:rsidRPr="00063215">
        <w:rPr>
          <w:u w:val="single"/>
        </w:rPr>
        <w:fldChar w:fldCharType="begin"/>
      </w:r>
      <w:r w:rsidR="009D2EE9" w:rsidRPr="00E538B0">
        <w:rPr>
          <w:u w:val="single"/>
        </w:rPr>
        <w:instrText xml:space="preserve"> TOC \o "1-4" \h \z \u </w:instrText>
      </w:r>
      <w:r w:rsidR="009D2EE9" w:rsidRPr="00063215">
        <w:rPr>
          <w:u w:val="single"/>
        </w:rPr>
        <w:fldChar w:fldCharType="separate"/>
      </w:r>
    </w:p>
    <w:p w14:paraId="65F15720" w14:textId="3ACAD4BA" w:rsidR="006945D3" w:rsidRDefault="00000000">
      <w:pPr>
        <w:pStyle w:val="Spistreci2"/>
        <w:tabs>
          <w:tab w:val="left" w:pos="880"/>
          <w:tab w:val="right" w:pos="9406"/>
        </w:tabs>
        <w:rPr>
          <w:rFonts w:eastAsiaTheme="minorEastAsia" w:cstheme="minorBidi"/>
          <w:b w:val="0"/>
          <w:bCs w:val="0"/>
          <w:noProof/>
          <w:lang w:eastAsia="pl-PL"/>
        </w:rPr>
      </w:pPr>
      <w:hyperlink w:anchor="_Toc35348283" w:history="1">
        <w:r w:rsidR="006945D3" w:rsidRPr="00D87B3E">
          <w:rPr>
            <w:rStyle w:val="Hipercze"/>
            <w:noProof/>
          </w:rPr>
          <w:t>I.1</w:t>
        </w:r>
        <w:r w:rsidR="006945D3">
          <w:rPr>
            <w:rFonts w:eastAsiaTheme="minorEastAsia" w:cstheme="minorBidi"/>
            <w:b w:val="0"/>
            <w:bCs w:val="0"/>
            <w:noProof/>
            <w:lang w:eastAsia="pl-PL"/>
          </w:rPr>
          <w:tab/>
        </w:r>
        <w:r w:rsidR="006945D3" w:rsidRPr="00D87B3E">
          <w:rPr>
            <w:rStyle w:val="Hipercze"/>
            <w:noProof/>
          </w:rPr>
          <w:t>Zakres i podstawa opracowania</w:t>
        </w:r>
        <w:r w:rsidR="006945D3">
          <w:rPr>
            <w:noProof/>
            <w:webHidden/>
          </w:rPr>
          <w:tab/>
        </w:r>
        <w:r w:rsidR="006945D3">
          <w:rPr>
            <w:noProof/>
            <w:webHidden/>
          </w:rPr>
          <w:fldChar w:fldCharType="begin"/>
        </w:r>
        <w:r w:rsidR="006945D3">
          <w:rPr>
            <w:noProof/>
            <w:webHidden/>
          </w:rPr>
          <w:instrText xml:space="preserve"> PAGEREF _Toc35348283 \h </w:instrText>
        </w:r>
        <w:r w:rsidR="006945D3">
          <w:rPr>
            <w:noProof/>
            <w:webHidden/>
          </w:rPr>
        </w:r>
        <w:r w:rsidR="006945D3">
          <w:rPr>
            <w:noProof/>
            <w:webHidden/>
          </w:rPr>
          <w:fldChar w:fldCharType="separate"/>
        </w:r>
        <w:r w:rsidR="007D1AC6">
          <w:rPr>
            <w:noProof/>
            <w:webHidden/>
          </w:rPr>
          <w:t>8</w:t>
        </w:r>
        <w:r w:rsidR="006945D3">
          <w:rPr>
            <w:noProof/>
            <w:webHidden/>
          </w:rPr>
          <w:fldChar w:fldCharType="end"/>
        </w:r>
      </w:hyperlink>
    </w:p>
    <w:p w14:paraId="76A85032" w14:textId="5099A242" w:rsidR="006945D3" w:rsidRDefault="00000000">
      <w:pPr>
        <w:pStyle w:val="Spistreci2"/>
        <w:tabs>
          <w:tab w:val="left" w:pos="880"/>
          <w:tab w:val="right" w:pos="9406"/>
        </w:tabs>
        <w:rPr>
          <w:rFonts w:eastAsiaTheme="minorEastAsia" w:cstheme="minorBidi"/>
          <w:b w:val="0"/>
          <w:bCs w:val="0"/>
          <w:noProof/>
          <w:lang w:eastAsia="pl-PL"/>
        </w:rPr>
      </w:pPr>
      <w:hyperlink w:anchor="_Toc35348284" w:history="1">
        <w:r w:rsidR="006945D3" w:rsidRPr="00D87B3E">
          <w:rPr>
            <w:rStyle w:val="Hipercze"/>
            <w:noProof/>
          </w:rPr>
          <w:t>I.2</w:t>
        </w:r>
        <w:r w:rsidR="006945D3">
          <w:rPr>
            <w:rFonts w:eastAsiaTheme="minorEastAsia" w:cstheme="minorBidi"/>
            <w:b w:val="0"/>
            <w:bCs w:val="0"/>
            <w:noProof/>
            <w:lang w:eastAsia="pl-PL"/>
          </w:rPr>
          <w:tab/>
        </w:r>
        <w:r w:rsidR="006945D3" w:rsidRPr="00D87B3E">
          <w:rPr>
            <w:rStyle w:val="Hipercze"/>
            <w:noProof/>
          </w:rPr>
          <w:t>Część opisowa</w:t>
        </w:r>
        <w:r w:rsidR="006945D3">
          <w:rPr>
            <w:noProof/>
            <w:webHidden/>
          </w:rPr>
          <w:tab/>
        </w:r>
        <w:r w:rsidR="006945D3">
          <w:rPr>
            <w:noProof/>
            <w:webHidden/>
          </w:rPr>
          <w:fldChar w:fldCharType="begin"/>
        </w:r>
        <w:r w:rsidR="006945D3">
          <w:rPr>
            <w:noProof/>
            <w:webHidden/>
          </w:rPr>
          <w:instrText xml:space="preserve"> PAGEREF _Toc35348284 \h </w:instrText>
        </w:r>
        <w:r w:rsidR="006945D3">
          <w:rPr>
            <w:noProof/>
            <w:webHidden/>
          </w:rPr>
        </w:r>
        <w:r w:rsidR="006945D3">
          <w:rPr>
            <w:noProof/>
            <w:webHidden/>
          </w:rPr>
          <w:fldChar w:fldCharType="separate"/>
        </w:r>
        <w:r w:rsidR="007D1AC6">
          <w:rPr>
            <w:noProof/>
            <w:webHidden/>
          </w:rPr>
          <w:t>9</w:t>
        </w:r>
        <w:r w:rsidR="006945D3">
          <w:rPr>
            <w:noProof/>
            <w:webHidden/>
          </w:rPr>
          <w:fldChar w:fldCharType="end"/>
        </w:r>
      </w:hyperlink>
    </w:p>
    <w:p w14:paraId="32198BBF" w14:textId="67A2887B" w:rsidR="006945D3" w:rsidRDefault="00000000">
      <w:pPr>
        <w:pStyle w:val="Spistreci3"/>
        <w:tabs>
          <w:tab w:val="left" w:pos="1100"/>
          <w:tab w:val="right" w:pos="9406"/>
        </w:tabs>
        <w:rPr>
          <w:rFonts w:eastAsiaTheme="minorEastAsia" w:cstheme="minorBidi"/>
          <w:noProof/>
          <w:sz w:val="22"/>
          <w:szCs w:val="22"/>
          <w:lang w:eastAsia="pl-PL"/>
        </w:rPr>
      </w:pPr>
      <w:hyperlink w:anchor="_Toc35348285" w:history="1">
        <w:r w:rsidR="006945D3" w:rsidRPr="00D87B3E">
          <w:rPr>
            <w:rStyle w:val="Hipercze"/>
            <w:noProof/>
          </w:rPr>
          <w:t>I.2.1</w:t>
        </w:r>
        <w:r w:rsidR="006945D3">
          <w:rPr>
            <w:rFonts w:eastAsiaTheme="minorEastAsia" w:cstheme="minorBidi"/>
            <w:noProof/>
            <w:sz w:val="22"/>
            <w:szCs w:val="22"/>
            <w:lang w:eastAsia="pl-PL"/>
          </w:rPr>
          <w:tab/>
        </w:r>
        <w:r w:rsidR="006945D3" w:rsidRPr="00D87B3E">
          <w:rPr>
            <w:rStyle w:val="Hipercze"/>
            <w:noProof/>
          </w:rPr>
          <w:t>Opis przedmiotu zamówienia</w:t>
        </w:r>
        <w:r w:rsidR="006945D3">
          <w:rPr>
            <w:noProof/>
            <w:webHidden/>
          </w:rPr>
          <w:tab/>
        </w:r>
        <w:r w:rsidR="006945D3">
          <w:rPr>
            <w:noProof/>
            <w:webHidden/>
          </w:rPr>
          <w:fldChar w:fldCharType="begin"/>
        </w:r>
        <w:r w:rsidR="006945D3">
          <w:rPr>
            <w:noProof/>
            <w:webHidden/>
          </w:rPr>
          <w:instrText xml:space="preserve"> PAGEREF _Toc35348285 \h </w:instrText>
        </w:r>
        <w:r w:rsidR="006945D3">
          <w:rPr>
            <w:noProof/>
            <w:webHidden/>
          </w:rPr>
        </w:r>
        <w:r w:rsidR="006945D3">
          <w:rPr>
            <w:noProof/>
            <w:webHidden/>
          </w:rPr>
          <w:fldChar w:fldCharType="separate"/>
        </w:r>
        <w:r w:rsidR="007D1AC6">
          <w:rPr>
            <w:noProof/>
            <w:webHidden/>
          </w:rPr>
          <w:t>9</w:t>
        </w:r>
        <w:r w:rsidR="006945D3">
          <w:rPr>
            <w:noProof/>
            <w:webHidden/>
          </w:rPr>
          <w:fldChar w:fldCharType="end"/>
        </w:r>
      </w:hyperlink>
    </w:p>
    <w:p w14:paraId="1912E259" w14:textId="72C20D5A" w:rsidR="006945D3" w:rsidRDefault="00000000">
      <w:pPr>
        <w:pStyle w:val="Spistreci3"/>
        <w:tabs>
          <w:tab w:val="left" w:pos="1100"/>
          <w:tab w:val="right" w:pos="9406"/>
        </w:tabs>
        <w:rPr>
          <w:rFonts w:eastAsiaTheme="minorEastAsia" w:cstheme="minorBidi"/>
          <w:noProof/>
          <w:sz w:val="22"/>
          <w:szCs w:val="22"/>
          <w:lang w:eastAsia="pl-PL"/>
        </w:rPr>
      </w:pPr>
      <w:hyperlink w:anchor="_Toc35348286" w:history="1">
        <w:r w:rsidR="006945D3" w:rsidRPr="00D87B3E">
          <w:rPr>
            <w:rStyle w:val="Hipercze"/>
            <w:noProof/>
          </w:rPr>
          <w:t>I.2.2</w:t>
        </w:r>
        <w:r w:rsidR="006945D3">
          <w:rPr>
            <w:rFonts w:eastAsiaTheme="minorEastAsia" w:cstheme="minorBidi"/>
            <w:noProof/>
            <w:sz w:val="22"/>
            <w:szCs w:val="22"/>
            <w:lang w:eastAsia="pl-PL"/>
          </w:rPr>
          <w:tab/>
        </w:r>
        <w:r w:rsidR="006945D3" w:rsidRPr="00D87B3E">
          <w:rPr>
            <w:rStyle w:val="Hipercze"/>
            <w:noProof/>
          </w:rPr>
          <w:t>Charakterystyczne parametry określające zakres usług i robót budowlanych</w:t>
        </w:r>
        <w:r w:rsidR="006945D3">
          <w:rPr>
            <w:noProof/>
            <w:webHidden/>
          </w:rPr>
          <w:tab/>
        </w:r>
        <w:r w:rsidR="006945D3">
          <w:rPr>
            <w:noProof/>
            <w:webHidden/>
          </w:rPr>
          <w:fldChar w:fldCharType="begin"/>
        </w:r>
        <w:r w:rsidR="006945D3">
          <w:rPr>
            <w:noProof/>
            <w:webHidden/>
          </w:rPr>
          <w:instrText xml:space="preserve"> PAGEREF _Toc35348286 \h </w:instrText>
        </w:r>
        <w:r w:rsidR="006945D3">
          <w:rPr>
            <w:noProof/>
            <w:webHidden/>
          </w:rPr>
        </w:r>
        <w:r w:rsidR="006945D3">
          <w:rPr>
            <w:noProof/>
            <w:webHidden/>
          </w:rPr>
          <w:fldChar w:fldCharType="separate"/>
        </w:r>
        <w:r w:rsidR="007D1AC6">
          <w:rPr>
            <w:noProof/>
            <w:webHidden/>
          </w:rPr>
          <w:t>10</w:t>
        </w:r>
        <w:r w:rsidR="006945D3">
          <w:rPr>
            <w:noProof/>
            <w:webHidden/>
          </w:rPr>
          <w:fldChar w:fldCharType="end"/>
        </w:r>
      </w:hyperlink>
    </w:p>
    <w:p w14:paraId="04824082" w14:textId="72CCAEA4" w:rsidR="006945D3" w:rsidRDefault="00000000">
      <w:pPr>
        <w:pStyle w:val="Spistreci3"/>
        <w:tabs>
          <w:tab w:val="left" w:pos="1100"/>
          <w:tab w:val="right" w:pos="9406"/>
        </w:tabs>
        <w:rPr>
          <w:rFonts w:eastAsiaTheme="minorEastAsia" w:cstheme="minorBidi"/>
          <w:noProof/>
          <w:sz w:val="22"/>
          <w:szCs w:val="22"/>
          <w:lang w:eastAsia="pl-PL"/>
        </w:rPr>
      </w:pPr>
      <w:hyperlink w:anchor="_Toc35348287" w:history="1">
        <w:r w:rsidR="006945D3" w:rsidRPr="00D87B3E">
          <w:rPr>
            <w:rStyle w:val="Hipercze"/>
            <w:noProof/>
          </w:rPr>
          <w:t>I.2.3</w:t>
        </w:r>
        <w:r w:rsidR="006945D3">
          <w:rPr>
            <w:rFonts w:eastAsiaTheme="minorEastAsia" w:cstheme="minorBidi"/>
            <w:noProof/>
            <w:sz w:val="22"/>
            <w:szCs w:val="22"/>
            <w:lang w:eastAsia="pl-PL"/>
          </w:rPr>
          <w:tab/>
        </w:r>
        <w:r w:rsidR="006945D3" w:rsidRPr="00D87B3E">
          <w:rPr>
            <w:rStyle w:val="Hipercze"/>
            <w:noProof/>
          </w:rPr>
          <w:t>Aktualne uwarunkowania wykonania przedmiotu zamówienia</w:t>
        </w:r>
        <w:r w:rsidR="006945D3">
          <w:rPr>
            <w:noProof/>
            <w:webHidden/>
          </w:rPr>
          <w:tab/>
        </w:r>
        <w:r w:rsidR="006945D3">
          <w:rPr>
            <w:noProof/>
            <w:webHidden/>
          </w:rPr>
          <w:fldChar w:fldCharType="begin"/>
        </w:r>
        <w:r w:rsidR="006945D3">
          <w:rPr>
            <w:noProof/>
            <w:webHidden/>
          </w:rPr>
          <w:instrText xml:space="preserve"> PAGEREF _Toc35348287 \h </w:instrText>
        </w:r>
        <w:r w:rsidR="006945D3">
          <w:rPr>
            <w:noProof/>
            <w:webHidden/>
          </w:rPr>
        </w:r>
        <w:r w:rsidR="006945D3">
          <w:rPr>
            <w:noProof/>
            <w:webHidden/>
          </w:rPr>
          <w:fldChar w:fldCharType="separate"/>
        </w:r>
        <w:r w:rsidR="007D1AC6">
          <w:rPr>
            <w:noProof/>
            <w:webHidden/>
          </w:rPr>
          <w:t>14</w:t>
        </w:r>
        <w:r w:rsidR="006945D3">
          <w:rPr>
            <w:noProof/>
            <w:webHidden/>
          </w:rPr>
          <w:fldChar w:fldCharType="end"/>
        </w:r>
      </w:hyperlink>
    </w:p>
    <w:p w14:paraId="13F17C58" w14:textId="1C357656" w:rsidR="006945D3" w:rsidRDefault="00000000">
      <w:pPr>
        <w:pStyle w:val="Spistreci3"/>
        <w:tabs>
          <w:tab w:val="left" w:pos="1100"/>
          <w:tab w:val="right" w:pos="9406"/>
        </w:tabs>
        <w:rPr>
          <w:rFonts w:eastAsiaTheme="minorEastAsia" w:cstheme="minorBidi"/>
          <w:noProof/>
          <w:sz w:val="22"/>
          <w:szCs w:val="22"/>
          <w:lang w:eastAsia="pl-PL"/>
        </w:rPr>
      </w:pPr>
      <w:hyperlink w:anchor="_Toc35348288" w:history="1">
        <w:r w:rsidR="006945D3" w:rsidRPr="00D87B3E">
          <w:rPr>
            <w:rStyle w:val="Hipercze"/>
            <w:noProof/>
          </w:rPr>
          <w:t>I.2.4</w:t>
        </w:r>
        <w:r w:rsidR="006945D3">
          <w:rPr>
            <w:rFonts w:eastAsiaTheme="minorEastAsia" w:cstheme="minorBidi"/>
            <w:noProof/>
            <w:sz w:val="22"/>
            <w:szCs w:val="22"/>
            <w:lang w:eastAsia="pl-PL"/>
          </w:rPr>
          <w:tab/>
        </w:r>
        <w:r w:rsidR="006945D3" w:rsidRPr="00D87B3E">
          <w:rPr>
            <w:rStyle w:val="Hipercze"/>
            <w:noProof/>
          </w:rPr>
          <w:t>Opis stanu docelowego</w:t>
        </w:r>
        <w:r w:rsidR="006945D3">
          <w:rPr>
            <w:noProof/>
            <w:webHidden/>
          </w:rPr>
          <w:tab/>
        </w:r>
        <w:r w:rsidR="006945D3">
          <w:rPr>
            <w:noProof/>
            <w:webHidden/>
          </w:rPr>
          <w:fldChar w:fldCharType="begin"/>
        </w:r>
        <w:r w:rsidR="006945D3">
          <w:rPr>
            <w:noProof/>
            <w:webHidden/>
          </w:rPr>
          <w:instrText xml:space="preserve"> PAGEREF _Toc35348288 \h </w:instrText>
        </w:r>
        <w:r w:rsidR="006945D3">
          <w:rPr>
            <w:noProof/>
            <w:webHidden/>
          </w:rPr>
        </w:r>
        <w:r w:rsidR="006945D3">
          <w:rPr>
            <w:noProof/>
            <w:webHidden/>
          </w:rPr>
          <w:fldChar w:fldCharType="separate"/>
        </w:r>
        <w:r w:rsidR="007D1AC6">
          <w:rPr>
            <w:noProof/>
            <w:webHidden/>
          </w:rPr>
          <w:t>15</w:t>
        </w:r>
        <w:r w:rsidR="006945D3">
          <w:rPr>
            <w:noProof/>
            <w:webHidden/>
          </w:rPr>
          <w:fldChar w:fldCharType="end"/>
        </w:r>
      </w:hyperlink>
    </w:p>
    <w:p w14:paraId="323BE987" w14:textId="6811A58A" w:rsidR="006945D3" w:rsidRDefault="00000000">
      <w:pPr>
        <w:pStyle w:val="Spistreci3"/>
        <w:tabs>
          <w:tab w:val="left" w:pos="1100"/>
          <w:tab w:val="right" w:pos="9406"/>
        </w:tabs>
        <w:rPr>
          <w:rFonts w:eastAsiaTheme="minorEastAsia" w:cstheme="minorBidi"/>
          <w:noProof/>
          <w:sz w:val="22"/>
          <w:szCs w:val="22"/>
          <w:lang w:eastAsia="pl-PL"/>
        </w:rPr>
      </w:pPr>
      <w:hyperlink w:anchor="_Toc35348289" w:history="1">
        <w:r w:rsidR="006945D3" w:rsidRPr="00D87B3E">
          <w:rPr>
            <w:rStyle w:val="Hipercze"/>
            <w:noProof/>
          </w:rPr>
          <w:t>I.2.5</w:t>
        </w:r>
        <w:r w:rsidR="006945D3">
          <w:rPr>
            <w:rFonts w:eastAsiaTheme="minorEastAsia" w:cstheme="minorBidi"/>
            <w:noProof/>
            <w:sz w:val="22"/>
            <w:szCs w:val="22"/>
            <w:lang w:eastAsia="pl-PL"/>
          </w:rPr>
          <w:tab/>
        </w:r>
        <w:r w:rsidR="006945D3" w:rsidRPr="00D87B3E">
          <w:rPr>
            <w:rStyle w:val="Hipercze"/>
            <w:noProof/>
          </w:rPr>
          <w:t>Wymagania zamawiającego w stosunku do przedmiotu zamówienia</w:t>
        </w:r>
        <w:r w:rsidR="006945D3">
          <w:rPr>
            <w:noProof/>
            <w:webHidden/>
          </w:rPr>
          <w:tab/>
        </w:r>
        <w:r w:rsidR="006945D3">
          <w:rPr>
            <w:noProof/>
            <w:webHidden/>
          </w:rPr>
          <w:fldChar w:fldCharType="begin"/>
        </w:r>
        <w:r w:rsidR="006945D3">
          <w:rPr>
            <w:noProof/>
            <w:webHidden/>
          </w:rPr>
          <w:instrText xml:space="preserve"> PAGEREF _Toc35348289 \h </w:instrText>
        </w:r>
        <w:r w:rsidR="006945D3">
          <w:rPr>
            <w:noProof/>
            <w:webHidden/>
          </w:rPr>
        </w:r>
        <w:r w:rsidR="006945D3">
          <w:rPr>
            <w:noProof/>
            <w:webHidden/>
          </w:rPr>
          <w:fldChar w:fldCharType="separate"/>
        </w:r>
        <w:r w:rsidR="007D1AC6">
          <w:rPr>
            <w:noProof/>
            <w:webHidden/>
          </w:rPr>
          <w:t>16</w:t>
        </w:r>
        <w:r w:rsidR="006945D3">
          <w:rPr>
            <w:noProof/>
            <w:webHidden/>
          </w:rPr>
          <w:fldChar w:fldCharType="end"/>
        </w:r>
      </w:hyperlink>
    </w:p>
    <w:p w14:paraId="3F7AA44E" w14:textId="4B0F77DB" w:rsidR="006945D3" w:rsidRDefault="00000000">
      <w:pPr>
        <w:pStyle w:val="Spistreci4"/>
        <w:tabs>
          <w:tab w:val="left" w:pos="1540"/>
          <w:tab w:val="right" w:pos="9406"/>
        </w:tabs>
        <w:rPr>
          <w:rFonts w:eastAsiaTheme="minorEastAsia" w:cstheme="minorBidi"/>
          <w:noProof/>
          <w:sz w:val="22"/>
          <w:szCs w:val="22"/>
          <w:lang w:eastAsia="pl-PL"/>
        </w:rPr>
      </w:pPr>
      <w:hyperlink w:anchor="_Toc35348290" w:history="1">
        <w:r w:rsidR="006945D3" w:rsidRPr="00D87B3E">
          <w:rPr>
            <w:rStyle w:val="Hipercze"/>
            <w:noProof/>
          </w:rPr>
          <w:t>I.2.5.1</w:t>
        </w:r>
        <w:r w:rsidR="006945D3">
          <w:rPr>
            <w:rFonts w:eastAsiaTheme="minorEastAsia" w:cstheme="minorBidi"/>
            <w:noProof/>
            <w:sz w:val="22"/>
            <w:szCs w:val="22"/>
            <w:lang w:eastAsia="pl-PL"/>
          </w:rPr>
          <w:tab/>
        </w:r>
        <w:r w:rsidR="006945D3" w:rsidRPr="00D87B3E">
          <w:rPr>
            <w:rStyle w:val="Hipercze"/>
            <w:noProof/>
          </w:rPr>
          <w:t>Wykonanie niezbędnych analiz i ekspertyz oraz uzyskanie odpowiednich pozwoleń</w:t>
        </w:r>
        <w:r w:rsidR="006945D3">
          <w:rPr>
            <w:noProof/>
            <w:webHidden/>
          </w:rPr>
          <w:tab/>
        </w:r>
        <w:r w:rsidR="006945D3">
          <w:rPr>
            <w:noProof/>
            <w:webHidden/>
          </w:rPr>
          <w:fldChar w:fldCharType="begin"/>
        </w:r>
        <w:r w:rsidR="006945D3">
          <w:rPr>
            <w:noProof/>
            <w:webHidden/>
          </w:rPr>
          <w:instrText xml:space="preserve"> PAGEREF _Toc35348290 \h </w:instrText>
        </w:r>
        <w:r w:rsidR="006945D3">
          <w:rPr>
            <w:noProof/>
            <w:webHidden/>
          </w:rPr>
        </w:r>
        <w:r w:rsidR="006945D3">
          <w:rPr>
            <w:noProof/>
            <w:webHidden/>
          </w:rPr>
          <w:fldChar w:fldCharType="separate"/>
        </w:r>
        <w:r w:rsidR="007D1AC6">
          <w:rPr>
            <w:noProof/>
            <w:webHidden/>
          </w:rPr>
          <w:t>16</w:t>
        </w:r>
        <w:r w:rsidR="006945D3">
          <w:rPr>
            <w:noProof/>
            <w:webHidden/>
          </w:rPr>
          <w:fldChar w:fldCharType="end"/>
        </w:r>
      </w:hyperlink>
    </w:p>
    <w:p w14:paraId="5EFE0A05" w14:textId="68142632" w:rsidR="006945D3" w:rsidRDefault="00000000">
      <w:pPr>
        <w:pStyle w:val="Spistreci4"/>
        <w:tabs>
          <w:tab w:val="left" w:pos="1540"/>
          <w:tab w:val="right" w:pos="9406"/>
        </w:tabs>
        <w:rPr>
          <w:rFonts w:eastAsiaTheme="minorEastAsia" w:cstheme="minorBidi"/>
          <w:noProof/>
          <w:sz w:val="22"/>
          <w:szCs w:val="22"/>
          <w:lang w:eastAsia="pl-PL"/>
        </w:rPr>
      </w:pPr>
      <w:hyperlink w:anchor="_Toc35348291" w:history="1">
        <w:r w:rsidR="006945D3" w:rsidRPr="00D87B3E">
          <w:rPr>
            <w:rStyle w:val="Hipercze"/>
            <w:noProof/>
          </w:rPr>
          <w:t>I.2.5.2</w:t>
        </w:r>
        <w:r w:rsidR="006945D3">
          <w:rPr>
            <w:rFonts w:eastAsiaTheme="minorEastAsia" w:cstheme="minorBidi"/>
            <w:noProof/>
            <w:sz w:val="22"/>
            <w:szCs w:val="22"/>
            <w:lang w:eastAsia="pl-PL"/>
          </w:rPr>
          <w:tab/>
        </w:r>
        <w:r w:rsidR="006945D3" w:rsidRPr="00D87B3E">
          <w:rPr>
            <w:rStyle w:val="Hipercze"/>
            <w:noProof/>
          </w:rPr>
          <w:t>Wykonanie projektu</w:t>
        </w:r>
        <w:r w:rsidR="006945D3">
          <w:rPr>
            <w:noProof/>
            <w:webHidden/>
          </w:rPr>
          <w:tab/>
        </w:r>
        <w:r w:rsidR="006945D3">
          <w:rPr>
            <w:noProof/>
            <w:webHidden/>
          </w:rPr>
          <w:fldChar w:fldCharType="begin"/>
        </w:r>
        <w:r w:rsidR="006945D3">
          <w:rPr>
            <w:noProof/>
            <w:webHidden/>
          </w:rPr>
          <w:instrText xml:space="preserve"> PAGEREF _Toc35348291 \h </w:instrText>
        </w:r>
        <w:r w:rsidR="006945D3">
          <w:rPr>
            <w:noProof/>
            <w:webHidden/>
          </w:rPr>
        </w:r>
        <w:r w:rsidR="006945D3">
          <w:rPr>
            <w:noProof/>
            <w:webHidden/>
          </w:rPr>
          <w:fldChar w:fldCharType="separate"/>
        </w:r>
        <w:r w:rsidR="007D1AC6">
          <w:rPr>
            <w:noProof/>
            <w:webHidden/>
          </w:rPr>
          <w:t>17</w:t>
        </w:r>
        <w:r w:rsidR="006945D3">
          <w:rPr>
            <w:noProof/>
            <w:webHidden/>
          </w:rPr>
          <w:fldChar w:fldCharType="end"/>
        </w:r>
      </w:hyperlink>
    </w:p>
    <w:p w14:paraId="52D338CF" w14:textId="6A2411BB" w:rsidR="006945D3" w:rsidRDefault="00000000">
      <w:pPr>
        <w:pStyle w:val="Spistreci4"/>
        <w:tabs>
          <w:tab w:val="left" w:pos="1540"/>
          <w:tab w:val="right" w:pos="9406"/>
        </w:tabs>
        <w:rPr>
          <w:rFonts w:eastAsiaTheme="minorEastAsia" w:cstheme="minorBidi"/>
          <w:noProof/>
          <w:sz w:val="22"/>
          <w:szCs w:val="22"/>
          <w:lang w:eastAsia="pl-PL"/>
        </w:rPr>
      </w:pPr>
      <w:hyperlink w:anchor="_Toc35348292" w:history="1">
        <w:r w:rsidR="006945D3" w:rsidRPr="00D87B3E">
          <w:rPr>
            <w:rStyle w:val="Hipercze"/>
            <w:noProof/>
          </w:rPr>
          <w:t>I.2.5.3</w:t>
        </w:r>
        <w:r w:rsidR="006945D3">
          <w:rPr>
            <w:rFonts w:eastAsiaTheme="minorEastAsia" w:cstheme="minorBidi"/>
            <w:noProof/>
            <w:sz w:val="22"/>
            <w:szCs w:val="22"/>
            <w:lang w:eastAsia="pl-PL"/>
          </w:rPr>
          <w:tab/>
        </w:r>
        <w:r w:rsidR="006945D3" w:rsidRPr="00D87B3E">
          <w:rPr>
            <w:rStyle w:val="Hipercze"/>
            <w:noProof/>
          </w:rPr>
          <w:t>Uzyskanie niezbędnych uzgodnień i pozwoleń</w:t>
        </w:r>
        <w:r w:rsidR="006945D3">
          <w:rPr>
            <w:noProof/>
            <w:webHidden/>
          </w:rPr>
          <w:tab/>
        </w:r>
        <w:r w:rsidR="006945D3">
          <w:rPr>
            <w:noProof/>
            <w:webHidden/>
          </w:rPr>
          <w:fldChar w:fldCharType="begin"/>
        </w:r>
        <w:r w:rsidR="006945D3">
          <w:rPr>
            <w:noProof/>
            <w:webHidden/>
          </w:rPr>
          <w:instrText xml:space="preserve"> PAGEREF _Toc35348292 \h </w:instrText>
        </w:r>
        <w:r w:rsidR="006945D3">
          <w:rPr>
            <w:noProof/>
            <w:webHidden/>
          </w:rPr>
        </w:r>
        <w:r w:rsidR="006945D3">
          <w:rPr>
            <w:noProof/>
            <w:webHidden/>
          </w:rPr>
          <w:fldChar w:fldCharType="separate"/>
        </w:r>
        <w:r w:rsidR="007D1AC6">
          <w:rPr>
            <w:noProof/>
            <w:webHidden/>
          </w:rPr>
          <w:t>18</w:t>
        </w:r>
        <w:r w:rsidR="006945D3">
          <w:rPr>
            <w:noProof/>
            <w:webHidden/>
          </w:rPr>
          <w:fldChar w:fldCharType="end"/>
        </w:r>
      </w:hyperlink>
    </w:p>
    <w:p w14:paraId="0C37329F" w14:textId="30B0F175" w:rsidR="006945D3" w:rsidRDefault="00000000">
      <w:pPr>
        <w:pStyle w:val="Spistreci4"/>
        <w:tabs>
          <w:tab w:val="left" w:pos="1540"/>
          <w:tab w:val="right" w:pos="9406"/>
        </w:tabs>
        <w:rPr>
          <w:rFonts w:eastAsiaTheme="minorEastAsia" w:cstheme="minorBidi"/>
          <w:noProof/>
          <w:sz w:val="22"/>
          <w:szCs w:val="22"/>
          <w:lang w:eastAsia="pl-PL"/>
        </w:rPr>
      </w:pPr>
      <w:hyperlink w:anchor="_Toc35348293" w:history="1">
        <w:r w:rsidR="006945D3" w:rsidRPr="00D87B3E">
          <w:rPr>
            <w:rStyle w:val="Hipercze"/>
            <w:noProof/>
          </w:rPr>
          <w:t>I.2.5.4</w:t>
        </w:r>
        <w:r w:rsidR="006945D3">
          <w:rPr>
            <w:rFonts w:eastAsiaTheme="minorEastAsia" w:cstheme="minorBidi"/>
            <w:noProof/>
            <w:sz w:val="22"/>
            <w:szCs w:val="22"/>
            <w:lang w:eastAsia="pl-PL"/>
          </w:rPr>
          <w:tab/>
        </w:r>
        <w:r w:rsidR="006945D3" w:rsidRPr="00D87B3E">
          <w:rPr>
            <w:rStyle w:val="Hipercze"/>
            <w:noProof/>
          </w:rPr>
          <w:t>Wymagania stawiane urządzeniom</w:t>
        </w:r>
        <w:r w:rsidR="006945D3">
          <w:rPr>
            <w:noProof/>
            <w:webHidden/>
          </w:rPr>
          <w:tab/>
        </w:r>
        <w:r w:rsidR="006945D3">
          <w:rPr>
            <w:noProof/>
            <w:webHidden/>
          </w:rPr>
          <w:fldChar w:fldCharType="begin"/>
        </w:r>
        <w:r w:rsidR="006945D3">
          <w:rPr>
            <w:noProof/>
            <w:webHidden/>
          </w:rPr>
          <w:instrText xml:space="preserve"> PAGEREF _Toc35348293 \h </w:instrText>
        </w:r>
        <w:r w:rsidR="006945D3">
          <w:rPr>
            <w:noProof/>
            <w:webHidden/>
          </w:rPr>
        </w:r>
        <w:r w:rsidR="006945D3">
          <w:rPr>
            <w:noProof/>
            <w:webHidden/>
          </w:rPr>
          <w:fldChar w:fldCharType="separate"/>
        </w:r>
        <w:r w:rsidR="007D1AC6">
          <w:rPr>
            <w:noProof/>
            <w:webHidden/>
          </w:rPr>
          <w:t>18</w:t>
        </w:r>
        <w:r w:rsidR="006945D3">
          <w:rPr>
            <w:noProof/>
            <w:webHidden/>
          </w:rPr>
          <w:fldChar w:fldCharType="end"/>
        </w:r>
      </w:hyperlink>
    </w:p>
    <w:p w14:paraId="3C9DB3EF" w14:textId="1F0EE83E" w:rsidR="006945D3" w:rsidRDefault="00000000">
      <w:pPr>
        <w:pStyle w:val="Spistreci4"/>
        <w:tabs>
          <w:tab w:val="left" w:pos="1540"/>
          <w:tab w:val="right" w:pos="9406"/>
        </w:tabs>
        <w:rPr>
          <w:rFonts w:eastAsiaTheme="minorEastAsia" w:cstheme="minorBidi"/>
          <w:noProof/>
          <w:sz w:val="22"/>
          <w:szCs w:val="22"/>
          <w:lang w:eastAsia="pl-PL"/>
        </w:rPr>
      </w:pPr>
      <w:hyperlink w:anchor="_Toc35348294" w:history="1">
        <w:r w:rsidR="006945D3" w:rsidRPr="00D87B3E">
          <w:rPr>
            <w:rStyle w:val="Hipercze"/>
            <w:noProof/>
          </w:rPr>
          <w:t>I.2.5.5</w:t>
        </w:r>
        <w:r w:rsidR="006945D3">
          <w:rPr>
            <w:rFonts w:eastAsiaTheme="minorEastAsia" w:cstheme="minorBidi"/>
            <w:noProof/>
            <w:sz w:val="22"/>
            <w:szCs w:val="22"/>
            <w:lang w:eastAsia="pl-PL"/>
          </w:rPr>
          <w:tab/>
        </w:r>
        <w:r w:rsidR="006945D3" w:rsidRPr="00D87B3E">
          <w:rPr>
            <w:rStyle w:val="Hipercze"/>
            <w:noProof/>
          </w:rPr>
          <w:t>Wymagania dotyczące warunków wykonania i odbioru robót budowlanych</w:t>
        </w:r>
        <w:r w:rsidR="006945D3">
          <w:rPr>
            <w:noProof/>
            <w:webHidden/>
          </w:rPr>
          <w:tab/>
        </w:r>
        <w:r w:rsidR="006945D3">
          <w:rPr>
            <w:noProof/>
            <w:webHidden/>
          </w:rPr>
          <w:fldChar w:fldCharType="begin"/>
        </w:r>
        <w:r w:rsidR="006945D3">
          <w:rPr>
            <w:noProof/>
            <w:webHidden/>
          </w:rPr>
          <w:instrText xml:space="preserve"> PAGEREF _Toc35348294 \h </w:instrText>
        </w:r>
        <w:r w:rsidR="006945D3">
          <w:rPr>
            <w:noProof/>
            <w:webHidden/>
          </w:rPr>
        </w:r>
        <w:r w:rsidR="006945D3">
          <w:rPr>
            <w:noProof/>
            <w:webHidden/>
          </w:rPr>
          <w:fldChar w:fldCharType="separate"/>
        </w:r>
        <w:r w:rsidR="007D1AC6">
          <w:rPr>
            <w:noProof/>
            <w:webHidden/>
          </w:rPr>
          <w:t>29</w:t>
        </w:r>
        <w:r w:rsidR="006945D3">
          <w:rPr>
            <w:noProof/>
            <w:webHidden/>
          </w:rPr>
          <w:fldChar w:fldCharType="end"/>
        </w:r>
      </w:hyperlink>
    </w:p>
    <w:p w14:paraId="090CBE2E" w14:textId="369CA76A" w:rsidR="006945D3" w:rsidRDefault="00000000">
      <w:pPr>
        <w:pStyle w:val="Spistreci2"/>
        <w:tabs>
          <w:tab w:val="left" w:pos="880"/>
          <w:tab w:val="right" w:pos="9406"/>
        </w:tabs>
        <w:rPr>
          <w:rFonts w:eastAsiaTheme="minorEastAsia" w:cstheme="minorBidi"/>
          <w:b w:val="0"/>
          <w:bCs w:val="0"/>
          <w:noProof/>
          <w:lang w:eastAsia="pl-PL"/>
        </w:rPr>
      </w:pPr>
      <w:hyperlink w:anchor="_Toc35348295" w:history="1">
        <w:r w:rsidR="006945D3" w:rsidRPr="00D87B3E">
          <w:rPr>
            <w:rStyle w:val="Hipercze"/>
            <w:noProof/>
          </w:rPr>
          <w:t>I.3</w:t>
        </w:r>
        <w:r w:rsidR="006945D3">
          <w:rPr>
            <w:rFonts w:eastAsiaTheme="minorEastAsia" w:cstheme="minorBidi"/>
            <w:b w:val="0"/>
            <w:bCs w:val="0"/>
            <w:noProof/>
            <w:lang w:eastAsia="pl-PL"/>
          </w:rPr>
          <w:tab/>
        </w:r>
        <w:r w:rsidR="006945D3" w:rsidRPr="00D87B3E">
          <w:rPr>
            <w:rStyle w:val="Hipercze"/>
            <w:noProof/>
          </w:rPr>
          <w:t>Część informacyjna</w:t>
        </w:r>
        <w:r w:rsidR="006945D3">
          <w:rPr>
            <w:noProof/>
            <w:webHidden/>
          </w:rPr>
          <w:tab/>
        </w:r>
        <w:r w:rsidR="006945D3">
          <w:rPr>
            <w:noProof/>
            <w:webHidden/>
          </w:rPr>
          <w:fldChar w:fldCharType="begin"/>
        </w:r>
        <w:r w:rsidR="006945D3">
          <w:rPr>
            <w:noProof/>
            <w:webHidden/>
          </w:rPr>
          <w:instrText xml:space="preserve"> PAGEREF _Toc35348295 \h </w:instrText>
        </w:r>
        <w:r w:rsidR="006945D3">
          <w:rPr>
            <w:noProof/>
            <w:webHidden/>
          </w:rPr>
        </w:r>
        <w:r w:rsidR="006945D3">
          <w:rPr>
            <w:noProof/>
            <w:webHidden/>
          </w:rPr>
          <w:fldChar w:fldCharType="separate"/>
        </w:r>
        <w:r w:rsidR="007D1AC6">
          <w:rPr>
            <w:noProof/>
            <w:webHidden/>
          </w:rPr>
          <w:t>34</w:t>
        </w:r>
        <w:r w:rsidR="006945D3">
          <w:rPr>
            <w:noProof/>
            <w:webHidden/>
          </w:rPr>
          <w:fldChar w:fldCharType="end"/>
        </w:r>
      </w:hyperlink>
    </w:p>
    <w:p w14:paraId="48E8A2D5" w14:textId="5B3AE1CD" w:rsidR="006945D3" w:rsidRDefault="00000000">
      <w:pPr>
        <w:pStyle w:val="Spistreci3"/>
        <w:tabs>
          <w:tab w:val="left" w:pos="1100"/>
          <w:tab w:val="right" w:pos="9406"/>
        </w:tabs>
        <w:rPr>
          <w:rFonts w:eastAsiaTheme="minorEastAsia" w:cstheme="minorBidi"/>
          <w:noProof/>
          <w:sz w:val="22"/>
          <w:szCs w:val="22"/>
          <w:lang w:eastAsia="pl-PL"/>
        </w:rPr>
      </w:pPr>
      <w:hyperlink w:anchor="_Toc35348296" w:history="1">
        <w:r w:rsidR="006945D3" w:rsidRPr="00D87B3E">
          <w:rPr>
            <w:rStyle w:val="Hipercze"/>
            <w:noProof/>
          </w:rPr>
          <w:t>I.3.1</w:t>
        </w:r>
        <w:r w:rsidR="006945D3">
          <w:rPr>
            <w:rFonts w:eastAsiaTheme="minorEastAsia" w:cstheme="minorBidi"/>
            <w:noProof/>
            <w:sz w:val="22"/>
            <w:szCs w:val="22"/>
            <w:lang w:eastAsia="pl-PL"/>
          </w:rPr>
          <w:tab/>
        </w:r>
        <w:r w:rsidR="006945D3" w:rsidRPr="00D87B3E">
          <w:rPr>
            <w:rStyle w:val="Hipercze"/>
            <w:noProof/>
          </w:rPr>
          <w:t>Dane o zgodności inwestycji z wymaganiami wynikającymi z przepisów</w:t>
        </w:r>
        <w:r w:rsidR="006945D3">
          <w:rPr>
            <w:noProof/>
            <w:webHidden/>
          </w:rPr>
          <w:tab/>
        </w:r>
        <w:r w:rsidR="006945D3">
          <w:rPr>
            <w:noProof/>
            <w:webHidden/>
          </w:rPr>
          <w:fldChar w:fldCharType="begin"/>
        </w:r>
        <w:r w:rsidR="006945D3">
          <w:rPr>
            <w:noProof/>
            <w:webHidden/>
          </w:rPr>
          <w:instrText xml:space="preserve"> PAGEREF _Toc35348296 \h </w:instrText>
        </w:r>
        <w:r w:rsidR="006945D3">
          <w:rPr>
            <w:noProof/>
            <w:webHidden/>
          </w:rPr>
        </w:r>
        <w:r w:rsidR="006945D3">
          <w:rPr>
            <w:noProof/>
            <w:webHidden/>
          </w:rPr>
          <w:fldChar w:fldCharType="separate"/>
        </w:r>
        <w:r w:rsidR="007D1AC6">
          <w:rPr>
            <w:noProof/>
            <w:webHidden/>
          </w:rPr>
          <w:t>34</w:t>
        </w:r>
        <w:r w:rsidR="006945D3">
          <w:rPr>
            <w:noProof/>
            <w:webHidden/>
          </w:rPr>
          <w:fldChar w:fldCharType="end"/>
        </w:r>
      </w:hyperlink>
    </w:p>
    <w:p w14:paraId="1FBBA118" w14:textId="6DF8734E" w:rsidR="006945D3" w:rsidRDefault="00000000">
      <w:pPr>
        <w:pStyle w:val="Spistreci3"/>
        <w:tabs>
          <w:tab w:val="left" w:pos="1100"/>
          <w:tab w:val="right" w:pos="9406"/>
        </w:tabs>
        <w:rPr>
          <w:rFonts w:eastAsiaTheme="minorEastAsia" w:cstheme="minorBidi"/>
          <w:noProof/>
          <w:sz w:val="22"/>
          <w:szCs w:val="22"/>
          <w:lang w:eastAsia="pl-PL"/>
        </w:rPr>
      </w:pPr>
      <w:hyperlink w:anchor="_Toc35348297" w:history="1">
        <w:r w:rsidR="006945D3" w:rsidRPr="00D87B3E">
          <w:rPr>
            <w:rStyle w:val="Hipercze"/>
            <w:noProof/>
          </w:rPr>
          <w:t>I.3.2</w:t>
        </w:r>
        <w:r w:rsidR="006945D3">
          <w:rPr>
            <w:rFonts w:eastAsiaTheme="minorEastAsia" w:cstheme="minorBidi"/>
            <w:noProof/>
            <w:sz w:val="22"/>
            <w:szCs w:val="22"/>
            <w:lang w:eastAsia="pl-PL"/>
          </w:rPr>
          <w:tab/>
        </w:r>
        <w:r w:rsidR="006945D3" w:rsidRPr="00D87B3E">
          <w:rPr>
            <w:rStyle w:val="Hipercze"/>
            <w:noProof/>
          </w:rPr>
          <w:t>Oświadczenie zamawiającego stwierdzające jego prawo gospodarowania nieruchomością.</w:t>
        </w:r>
        <w:r w:rsidR="006945D3">
          <w:rPr>
            <w:noProof/>
            <w:webHidden/>
          </w:rPr>
          <w:tab/>
        </w:r>
        <w:r w:rsidR="006945D3">
          <w:rPr>
            <w:noProof/>
            <w:webHidden/>
          </w:rPr>
          <w:fldChar w:fldCharType="begin"/>
        </w:r>
        <w:r w:rsidR="006945D3">
          <w:rPr>
            <w:noProof/>
            <w:webHidden/>
          </w:rPr>
          <w:instrText xml:space="preserve"> PAGEREF _Toc35348297 \h </w:instrText>
        </w:r>
        <w:r w:rsidR="006945D3">
          <w:rPr>
            <w:noProof/>
            <w:webHidden/>
          </w:rPr>
        </w:r>
        <w:r w:rsidR="006945D3">
          <w:rPr>
            <w:noProof/>
            <w:webHidden/>
          </w:rPr>
          <w:fldChar w:fldCharType="separate"/>
        </w:r>
        <w:r w:rsidR="007D1AC6">
          <w:rPr>
            <w:noProof/>
            <w:webHidden/>
          </w:rPr>
          <w:t>34</w:t>
        </w:r>
        <w:r w:rsidR="006945D3">
          <w:rPr>
            <w:noProof/>
            <w:webHidden/>
          </w:rPr>
          <w:fldChar w:fldCharType="end"/>
        </w:r>
      </w:hyperlink>
    </w:p>
    <w:p w14:paraId="7C1FD5C7" w14:textId="2BE5A0E7" w:rsidR="006945D3" w:rsidRDefault="00000000">
      <w:pPr>
        <w:pStyle w:val="Spistreci3"/>
        <w:tabs>
          <w:tab w:val="left" w:pos="1100"/>
          <w:tab w:val="right" w:pos="9406"/>
        </w:tabs>
        <w:rPr>
          <w:rFonts w:eastAsiaTheme="minorEastAsia" w:cstheme="minorBidi"/>
          <w:noProof/>
          <w:sz w:val="22"/>
          <w:szCs w:val="22"/>
          <w:lang w:eastAsia="pl-PL"/>
        </w:rPr>
      </w:pPr>
      <w:hyperlink w:anchor="_Toc35348298" w:history="1">
        <w:r w:rsidR="006945D3" w:rsidRPr="00D87B3E">
          <w:rPr>
            <w:rStyle w:val="Hipercze"/>
            <w:noProof/>
          </w:rPr>
          <w:t>I.3.3</w:t>
        </w:r>
        <w:r w:rsidR="006945D3">
          <w:rPr>
            <w:rFonts w:eastAsiaTheme="minorEastAsia" w:cstheme="minorBidi"/>
            <w:noProof/>
            <w:sz w:val="22"/>
            <w:szCs w:val="22"/>
            <w:lang w:eastAsia="pl-PL"/>
          </w:rPr>
          <w:tab/>
        </w:r>
        <w:r w:rsidR="006945D3" w:rsidRPr="00D87B3E">
          <w:rPr>
            <w:rStyle w:val="Hipercze"/>
            <w:noProof/>
          </w:rPr>
          <w:t>Przepisy prawne i normy związane z projektowaniem i wykonaniem zamierzenia budowlanego.</w:t>
        </w:r>
        <w:r w:rsidR="006945D3">
          <w:rPr>
            <w:noProof/>
            <w:webHidden/>
          </w:rPr>
          <w:tab/>
        </w:r>
        <w:r w:rsidR="006945D3">
          <w:rPr>
            <w:noProof/>
            <w:webHidden/>
          </w:rPr>
          <w:fldChar w:fldCharType="begin"/>
        </w:r>
        <w:r w:rsidR="006945D3">
          <w:rPr>
            <w:noProof/>
            <w:webHidden/>
          </w:rPr>
          <w:instrText xml:space="preserve"> PAGEREF _Toc35348298 \h </w:instrText>
        </w:r>
        <w:r w:rsidR="006945D3">
          <w:rPr>
            <w:noProof/>
            <w:webHidden/>
          </w:rPr>
        </w:r>
        <w:r w:rsidR="006945D3">
          <w:rPr>
            <w:noProof/>
            <w:webHidden/>
          </w:rPr>
          <w:fldChar w:fldCharType="separate"/>
        </w:r>
        <w:r w:rsidR="007D1AC6">
          <w:rPr>
            <w:noProof/>
            <w:webHidden/>
          </w:rPr>
          <w:t>34</w:t>
        </w:r>
        <w:r w:rsidR="006945D3">
          <w:rPr>
            <w:noProof/>
            <w:webHidden/>
          </w:rPr>
          <w:fldChar w:fldCharType="end"/>
        </w:r>
      </w:hyperlink>
    </w:p>
    <w:p w14:paraId="6C593F1B" w14:textId="64128F71" w:rsidR="006945D3" w:rsidRDefault="00000000">
      <w:pPr>
        <w:pStyle w:val="Spistreci3"/>
        <w:tabs>
          <w:tab w:val="left" w:pos="1100"/>
          <w:tab w:val="right" w:pos="9406"/>
        </w:tabs>
        <w:rPr>
          <w:rFonts w:eastAsiaTheme="minorEastAsia" w:cstheme="minorBidi"/>
          <w:noProof/>
          <w:sz w:val="22"/>
          <w:szCs w:val="22"/>
          <w:lang w:eastAsia="pl-PL"/>
        </w:rPr>
      </w:pPr>
      <w:hyperlink w:anchor="_Toc35348299" w:history="1">
        <w:r w:rsidR="006945D3" w:rsidRPr="00D87B3E">
          <w:rPr>
            <w:rStyle w:val="Hipercze"/>
            <w:noProof/>
          </w:rPr>
          <w:t>I.3.4</w:t>
        </w:r>
        <w:r w:rsidR="006945D3">
          <w:rPr>
            <w:rFonts w:eastAsiaTheme="minorEastAsia" w:cstheme="minorBidi"/>
            <w:noProof/>
            <w:sz w:val="22"/>
            <w:szCs w:val="22"/>
            <w:lang w:eastAsia="pl-PL"/>
          </w:rPr>
          <w:tab/>
        </w:r>
        <w:r w:rsidR="006945D3" w:rsidRPr="00D87B3E">
          <w:rPr>
            <w:rStyle w:val="Hipercze"/>
            <w:noProof/>
          </w:rPr>
          <w:t>Dodatkowe wytyczne inwestorskie i warunkowania związane z budową i jej przeprowadzeniem.</w:t>
        </w:r>
        <w:r w:rsidR="006945D3">
          <w:rPr>
            <w:noProof/>
            <w:webHidden/>
          </w:rPr>
          <w:tab/>
        </w:r>
        <w:r w:rsidR="006945D3">
          <w:rPr>
            <w:noProof/>
            <w:webHidden/>
          </w:rPr>
          <w:fldChar w:fldCharType="begin"/>
        </w:r>
        <w:r w:rsidR="006945D3">
          <w:rPr>
            <w:noProof/>
            <w:webHidden/>
          </w:rPr>
          <w:instrText xml:space="preserve"> PAGEREF _Toc35348299 \h </w:instrText>
        </w:r>
        <w:r w:rsidR="006945D3">
          <w:rPr>
            <w:noProof/>
            <w:webHidden/>
          </w:rPr>
        </w:r>
        <w:r w:rsidR="006945D3">
          <w:rPr>
            <w:noProof/>
            <w:webHidden/>
          </w:rPr>
          <w:fldChar w:fldCharType="separate"/>
        </w:r>
        <w:r w:rsidR="007D1AC6">
          <w:rPr>
            <w:noProof/>
            <w:webHidden/>
          </w:rPr>
          <w:t>35</w:t>
        </w:r>
        <w:r w:rsidR="006945D3">
          <w:rPr>
            <w:noProof/>
            <w:webHidden/>
          </w:rPr>
          <w:fldChar w:fldCharType="end"/>
        </w:r>
      </w:hyperlink>
    </w:p>
    <w:p w14:paraId="36D6ECEA" w14:textId="5AD848D7" w:rsidR="006945D3" w:rsidRDefault="00000000">
      <w:pPr>
        <w:pStyle w:val="Spistreci3"/>
        <w:tabs>
          <w:tab w:val="left" w:pos="1100"/>
          <w:tab w:val="right" w:pos="9406"/>
        </w:tabs>
        <w:rPr>
          <w:rFonts w:eastAsiaTheme="minorEastAsia" w:cstheme="minorBidi"/>
          <w:noProof/>
          <w:sz w:val="22"/>
          <w:szCs w:val="22"/>
          <w:lang w:eastAsia="pl-PL"/>
        </w:rPr>
      </w:pPr>
      <w:hyperlink w:anchor="_Toc35348300" w:history="1">
        <w:r w:rsidR="006945D3" w:rsidRPr="00D87B3E">
          <w:rPr>
            <w:rStyle w:val="Hipercze"/>
            <w:noProof/>
          </w:rPr>
          <w:t>I.3.5</w:t>
        </w:r>
        <w:r w:rsidR="006945D3">
          <w:rPr>
            <w:rFonts w:eastAsiaTheme="minorEastAsia" w:cstheme="minorBidi"/>
            <w:noProof/>
            <w:sz w:val="22"/>
            <w:szCs w:val="22"/>
            <w:lang w:eastAsia="pl-PL"/>
          </w:rPr>
          <w:tab/>
        </w:r>
        <w:r w:rsidR="006945D3" w:rsidRPr="00D87B3E">
          <w:rPr>
            <w:rStyle w:val="Hipercze"/>
            <w:noProof/>
          </w:rPr>
          <w:t>Uwarunkowania związane z zakresem niezbędnych robót do wykonania przez właścicieli budynków, w których zostaną wykonane instalacje fotowoltaiczne.</w:t>
        </w:r>
        <w:r w:rsidR="006945D3">
          <w:rPr>
            <w:noProof/>
            <w:webHidden/>
          </w:rPr>
          <w:tab/>
        </w:r>
        <w:r w:rsidR="006945D3">
          <w:rPr>
            <w:noProof/>
            <w:webHidden/>
          </w:rPr>
          <w:fldChar w:fldCharType="begin"/>
        </w:r>
        <w:r w:rsidR="006945D3">
          <w:rPr>
            <w:noProof/>
            <w:webHidden/>
          </w:rPr>
          <w:instrText xml:space="preserve"> PAGEREF _Toc35348300 \h </w:instrText>
        </w:r>
        <w:r w:rsidR="006945D3">
          <w:rPr>
            <w:noProof/>
            <w:webHidden/>
          </w:rPr>
        </w:r>
        <w:r w:rsidR="006945D3">
          <w:rPr>
            <w:noProof/>
            <w:webHidden/>
          </w:rPr>
          <w:fldChar w:fldCharType="separate"/>
        </w:r>
        <w:r w:rsidR="007D1AC6">
          <w:rPr>
            <w:noProof/>
            <w:webHidden/>
          </w:rPr>
          <w:t>35</w:t>
        </w:r>
        <w:r w:rsidR="006945D3">
          <w:rPr>
            <w:noProof/>
            <w:webHidden/>
          </w:rPr>
          <w:fldChar w:fldCharType="end"/>
        </w:r>
      </w:hyperlink>
    </w:p>
    <w:p w14:paraId="6E4B9B75" w14:textId="6533FD65" w:rsidR="006945D3" w:rsidRDefault="00000000">
      <w:pPr>
        <w:pStyle w:val="Spistreci2"/>
        <w:tabs>
          <w:tab w:val="left" w:pos="880"/>
          <w:tab w:val="right" w:pos="9406"/>
        </w:tabs>
        <w:rPr>
          <w:rFonts w:eastAsiaTheme="minorEastAsia" w:cstheme="minorBidi"/>
          <w:b w:val="0"/>
          <w:bCs w:val="0"/>
          <w:noProof/>
          <w:lang w:eastAsia="pl-PL"/>
        </w:rPr>
      </w:pPr>
      <w:hyperlink w:anchor="_Toc35348301" w:history="1">
        <w:r w:rsidR="006945D3" w:rsidRPr="00D87B3E">
          <w:rPr>
            <w:rStyle w:val="Hipercze"/>
            <w:noProof/>
          </w:rPr>
          <w:t>I.4</w:t>
        </w:r>
        <w:r w:rsidR="006945D3">
          <w:rPr>
            <w:rFonts w:eastAsiaTheme="minorEastAsia" w:cstheme="minorBidi"/>
            <w:b w:val="0"/>
            <w:bCs w:val="0"/>
            <w:noProof/>
            <w:lang w:eastAsia="pl-PL"/>
          </w:rPr>
          <w:tab/>
        </w:r>
        <w:r w:rsidR="006945D3" w:rsidRPr="00D87B3E">
          <w:rPr>
            <w:rStyle w:val="Hipercze"/>
            <w:noProof/>
          </w:rPr>
          <w:t>Załącznik – dokumentacja fotograficzna</w:t>
        </w:r>
        <w:r w:rsidR="006945D3">
          <w:rPr>
            <w:noProof/>
            <w:webHidden/>
          </w:rPr>
          <w:tab/>
        </w:r>
        <w:r w:rsidR="006945D3">
          <w:rPr>
            <w:noProof/>
            <w:webHidden/>
          </w:rPr>
          <w:fldChar w:fldCharType="begin"/>
        </w:r>
        <w:r w:rsidR="006945D3">
          <w:rPr>
            <w:noProof/>
            <w:webHidden/>
          </w:rPr>
          <w:instrText xml:space="preserve"> PAGEREF _Toc35348301 \h </w:instrText>
        </w:r>
        <w:r w:rsidR="006945D3">
          <w:rPr>
            <w:noProof/>
            <w:webHidden/>
          </w:rPr>
        </w:r>
        <w:r w:rsidR="006945D3">
          <w:rPr>
            <w:noProof/>
            <w:webHidden/>
          </w:rPr>
          <w:fldChar w:fldCharType="separate"/>
        </w:r>
        <w:r w:rsidR="007D1AC6">
          <w:rPr>
            <w:noProof/>
            <w:webHidden/>
          </w:rPr>
          <w:t>36</w:t>
        </w:r>
        <w:r w:rsidR="006945D3">
          <w:rPr>
            <w:noProof/>
            <w:webHidden/>
          </w:rPr>
          <w:fldChar w:fldCharType="end"/>
        </w:r>
      </w:hyperlink>
    </w:p>
    <w:p w14:paraId="4E8365AD" w14:textId="77777777" w:rsidR="009D2EE9" w:rsidRPr="00063215" w:rsidRDefault="009D2EE9" w:rsidP="008B029E">
      <w:pPr>
        <w:pStyle w:val="Tekstpodstawowy"/>
        <w:tabs>
          <w:tab w:val="left" w:pos="3969"/>
          <w:tab w:val="left" w:pos="4423"/>
        </w:tabs>
        <w:spacing w:before="3"/>
        <w:ind w:left="720" w:hanging="720"/>
        <w:rPr>
          <w:u w:val="single"/>
        </w:rPr>
      </w:pPr>
      <w:r w:rsidRPr="00063215">
        <w:rPr>
          <w:u w:val="single"/>
        </w:rPr>
        <w:fldChar w:fldCharType="end"/>
      </w:r>
    </w:p>
    <w:p w14:paraId="4E0DF072" w14:textId="2460F159" w:rsidR="00E538B0" w:rsidRDefault="00E538B0">
      <w:pPr>
        <w:widowControl/>
        <w:spacing w:line="240" w:lineRule="auto"/>
        <w:jc w:val="left"/>
        <w:rPr>
          <w:sz w:val="20"/>
        </w:rPr>
      </w:pPr>
    </w:p>
    <w:p w14:paraId="1D8B4D6D" w14:textId="77777777" w:rsidR="009D2EE9" w:rsidRPr="00063215" w:rsidRDefault="009D2EE9">
      <w:pPr>
        <w:widowControl/>
        <w:spacing w:line="240" w:lineRule="auto"/>
        <w:jc w:val="left"/>
        <w:rPr>
          <w:sz w:val="20"/>
        </w:rPr>
      </w:pPr>
    </w:p>
    <w:p w14:paraId="0CB0B2D4" w14:textId="77777777" w:rsidR="00056EBB" w:rsidRPr="00056EBB" w:rsidRDefault="00056EBB">
      <w:pPr>
        <w:widowControl/>
        <w:spacing w:line="240" w:lineRule="auto"/>
        <w:jc w:val="left"/>
        <w:rPr>
          <w:b/>
        </w:rPr>
      </w:pPr>
      <w:r w:rsidRPr="00056EBB">
        <w:rPr>
          <w:b/>
        </w:rPr>
        <w:br w:type="page"/>
      </w:r>
    </w:p>
    <w:p w14:paraId="5936AEB2" w14:textId="77777777" w:rsidR="006147AC" w:rsidRDefault="006147AC" w:rsidP="00241877">
      <w:pPr>
        <w:pStyle w:val="Tekstpodstawowy"/>
        <w:tabs>
          <w:tab w:val="left" w:pos="3969"/>
          <w:tab w:val="left" w:pos="4423"/>
        </w:tabs>
        <w:rPr>
          <w:b/>
          <w:u w:val="single"/>
        </w:rPr>
      </w:pPr>
    </w:p>
    <w:p w14:paraId="3E7B88A8" w14:textId="4FDDD7E8" w:rsidR="00241877" w:rsidRPr="00063215" w:rsidRDefault="00241877" w:rsidP="00241877">
      <w:pPr>
        <w:pStyle w:val="Tekstpodstawowy"/>
        <w:tabs>
          <w:tab w:val="left" w:pos="3969"/>
          <w:tab w:val="left" w:pos="4423"/>
        </w:tabs>
        <w:rPr>
          <w:b/>
          <w:u w:val="single"/>
        </w:rPr>
      </w:pPr>
      <w:r w:rsidRPr="00063215">
        <w:rPr>
          <w:b/>
          <w:u w:val="single"/>
        </w:rPr>
        <w:t>Spis tabel:</w:t>
      </w:r>
    </w:p>
    <w:p w14:paraId="243673AB" w14:textId="77777777" w:rsidR="00241877" w:rsidRPr="00063215" w:rsidRDefault="00241877">
      <w:pPr>
        <w:widowControl/>
        <w:spacing w:line="240" w:lineRule="auto"/>
        <w:jc w:val="left"/>
        <w:rPr>
          <w:sz w:val="20"/>
          <w:szCs w:val="20"/>
          <w:u w:val="single"/>
        </w:rPr>
      </w:pPr>
    </w:p>
    <w:p w14:paraId="11CEF571" w14:textId="4730826A" w:rsidR="00056EBB" w:rsidRDefault="00241877">
      <w:pPr>
        <w:pStyle w:val="Spisilustracji"/>
        <w:tabs>
          <w:tab w:val="right" w:leader="underscore" w:pos="9406"/>
        </w:tabs>
        <w:rPr>
          <w:rFonts w:eastAsiaTheme="minorEastAsia" w:cstheme="minorBidi"/>
          <w:noProof/>
          <w:lang w:eastAsia="pl-PL"/>
        </w:rPr>
      </w:pPr>
      <w:r w:rsidRPr="00063215">
        <w:rPr>
          <w:sz w:val="20"/>
          <w:szCs w:val="20"/>
          <w:u w:val="single"/>
        </w:rPr>
        <w:fldChar w:fldCharType="begin"/>
      </w:r>
      <w:r w:rsidRPr="00063215">
        <w:rPr>
          <w:sz w:val="20"/>
          <w:szCs w:val="20"/>
          <w:u w:val="single"/>
        </w:rPr>
        <w:instrText xml:space="preserve"> TOC \h \z \c "Tabela" </w:instrText>
      </w:r>
      <w:r w:rsidRPr="00063215">
        <w:rPr>
          <w:sz w:val="20"/>
          <w:szCs w:val="20"/>
          <w:u w:val="single"/>
        </w:rPr>
        <w:fldChar w:fldCharType="separate"/>
      </w:r>
      <w:hyperlink w:anchor="_Toc35338619" w:history="1">
        <w:r w:rsidR="00056EBB" w:rsidRPr="002F12A0">
          <w:rPr>
            <w:rStyle w:val="Hipercze"/>
            <w:noProof/>
          </w:rPr>
          <w:t>Tabela 1. Planowana instalacja fotowoltaiczna</w:t>
        </w:r>
        <w:r w:rsidR="00056EBB">
          <w:rPr>
            <w:noProof/>
            <w:webHidden/>
          </w:rPr>
          <w:tab/>
        </w:r>
        <w:r w:rsidR="00056EBB">
          <w:rPr>
            <w:noProof/>
            <w:webHidden/>
          </w:rPr>
          <w:fldChar w:fldCharType="begin"/>
        </w:r>
        <w:r w:rsidR="00056EBB">
          <w:rPr>
            <w:noProof/>
            <w:webHidden/>
          </w:rPr>
          <w:instrText xml:space="preserve"> PAGEREF _Toc35338619 \h </w:instrText>
        </w:r>
        <w:r w:rsidR="00056EBB">
          <w:rPr>
            <w:noProof/>
            <w:webHidden/>
          </w:rPr>
        </w:r>
        <w:r w:rsidR="00056EBB">
          <w:rPr>
            <w:noProof/>
            <w:webHidden/>
          </w:rPr>
          <w:fldChar w:fldCharType="separate"/>
        </w:r>
        <w:r w:rsidR="007D1AC6">
          <w:rPr>
            <w:noProof/>
            <w:webHidden/>
          </w:rPr>
          <w:t>15</w:t>
        </w:r>
        <w:r w:rsidR="00056EBB">
          <w:rPr>
            <w:noProof/>
            <w:webHidden/>
          </w:rPr>
          <w:fldChar w:fldCharType="end"/>
        </w:r>
      </w:hyperlink>
    </w:p>
    <w:p w14:paraId="4BAA9EE1" w14:textId="6B4EC854" w:rsidR="00056EBB" w:rsidRDefault="00000000">
      <w:pPr>
        <w:pStyle w:val="Spisilustracji"/>
        <w:tabs>
          <w:tab w:val="right" w:leader="underscore" w:pos="9406"/>
        </w:tabs>
        <w:rPr>
          <w:rFonts w:eastAsiaTheme="minorEastAsia" w:cstheme="minorBidi"/>
          <w:noProof/>
          <w:lang w:eastAsia="pl-PL"/>
        </w:rPr>
      </w:pPr>
      <w:hyperlink w:anchor="_Toc35338620" w:history="1">
        <w:r w:rsidR="00056EBB" w:rsidRPr="002F12A0">
          <w:rPr>
            <w:rStyle w:val="Hipercze"/>
            <w:noProof/>
          </w:rPr>
          <w:t>Tabela 2. Zestawienie materiałów dla pojedynczej instalacji</w:t>
        </w:r>
        <w:r w:rsidR="00056EBB">
          <w:rPr>
            <w:noProof/>
            <w:webHidden/>
          </w:rPr>
          <w:tab/>
        </w:r>
        <w:r w:rsidR="00056EBB">
          <w:rPr>
            <w:noProof/>
            <w:webHidden/>
          </w:rPr>
          <w:fldChar w:fldCharType="begin"/>
        </w:r>
        <w:r w:rsidR="00056EBB">
          <w:rPr>
            <w:noProof/>
            <w:webHidden/>
          </w:rPr>
          <w:instrText xml:space="preserve"> PAGEREF _Toc35338620 \h </w:instrText>
        </w:r>
        <w:r w:rsidR="00056EBB">
          <w:rPr>
            <w:noProof/>
            <w:webHidden/>
          </w:rPr>
        </w:r>
        <w:r w:rsidR="00056EBB">
          <w:rPr>
            <w:noProof/>
            <w:webHidden/>
          </w:rPr>
          <w:fldChar w:fldCharType="separate"/>
        </w:r>
        <w:r w:rsidR="007D1AC6">
          <w:rPr>
            <w:noProof/>
            <w:webHidden/>
          </w:rPr>
          <w:t>19</w:t>
        </w:r>
        <w:r w:rsidR="00056EBB">
          <w:rPr>
            <w:noProof/>
            <w:webHidden/>
          </w:rPr>
          <w:fldChar w:fldCharType="end"/>
        </w:r>
      </w:hyperlink>
    </w:p>
    <w:p w14:paraId="6B9E0BBB" w14:textId="61C7EFC3" w:rsidR="00056EBB" w:rsidRDefault="00000000">
      <w:pPr>
        <w:pStyle w:val="Spisilustracji"/>
        <w:tabs>
          <w:tab w:val="right" w:leader="underscore" w:pos="9406"/>
        </w:tabs>
        <w:rPr>
          <w:rFonts w:eastAsiaTheme="minorEastAsia" w:cstheme="minorBidi"/>
          <w:noProof/>
          <w:lang w:eastAsia="pl-PL"/>
        </w:rPr>
      </w:pPr>
      <w:hyperlink w:anchor="_Toc35338621" w:history="1">
        <w:r w:rsidR="00056EBB" w:rsidRPr="002F12A0">
          <w:rPr>
            <w:rStyle w:val="Hipercze"/>
            <w:noProof/>
          </w:rPr>
          <w:t>Tabela 3. Wymagania minimum stawiane modułowi fotowoltaicznemu o mocy 345 Wp:</w:t>
        </w:r>
        <w:r w:rsidR="00056EBB">
          <w:rPr>
            <w:noProof/>
            <w:webHidden/>
          </w:rPr>
          <w:tab/>
        </w:r>
        <w:r w:rsidR="00056EBB">
          <w:rPr>
            <w:noProof/>
            <w:webHidden/>
          </w:rPr>
          <w:fldChar w:fldCharType="begin"/>
        </w:r>
        <w:r w:rsidR="00056EBB">
          <w:rPr>
            <w:noProof/>
            <w:webHidden/>
          </w:rPr>
          <w:instrText xml:space="preserve"> PAGEREF _Toc35338621 \h </w:instrText>
        </w:r>
        <w:r w:rsidR="00056EBB">
          <w:rPr>
            <w:noProof/>
            <w:webHidden/>
          </w:rPr>
        </w:r>
        <w:r w:rsidR="00056EBB">
          <w:rPr>
            <w:noProof/>
            <w:webHidden/>
          </w:rPr>
          <w:fldChar w:fldCharType="separate"/>
        </w:r>
        <w:r w:rsidR="007D1AC6">
          <w:rPr>
            <w:noProof/>
            <w:webHidden/>
          </w:rPr>
          <w:t>20</w:t>
        </w:r>
        <w:r w:rsidR="00056EBB">
          <w:rPr>
            <w:noProof/>
            <w:webHidden/>
          </w:rPr>
          <w:fldChar w:fldCharType="end"/>
        </w:r>
      </w:hyperlink>
    </w:p>
    <w:p w14:paraId="2934F7A7" w14:textId="6D3816F9" w:rsidR="00056EBB" w:rsidRDefault="00000000">
      <w:pPr>
        <w:pStyle w:val="Spisilustracji"/>
        <w:tabs>
          <w:tab w:val="right" w:leader="underscore" w:pos="9406"/>
        </w:tabs>
        <w:rPr>
          <w:rFonts w:eastAsiaTheme="minorEastAsia" w:cstheme="minorBidi"/>
          <w:noProof/>
          <w:lang w:eastAsia="pl-PL"/>
        </w:rPr>
      </w:pPr>
      <w:hyperlink w:anchor="_Toc35338622" w:history="1">
        <w:r w:rsidR="00056EBB" w:rsidRPr="002F12A0">
          <w:rPr>
            <w:rStyle w:val="Hipercze"/>
            <w:noProof/>
          </w:rPr>
          <w:t>Tabela 4</w:t>
        </w:r>
        <w:r w:rsidR="00056EBB" w:rsidRPr="002F12A0">
          <w:rPr>
            <w:rStyle w:val="Hipercze"/>
            <w:rFonts w:ascii="Calibri" w:eastAsia="font364" w:hAnsi="Calibri"/>
            <w:noProof/>
          </w:rPr>
          <w:t>. Parametry minimum inwertera 17000 W</w:t>
        </w:r>
        <w:r w:rsidR="00056EBB">
          <w:rPr>
            <w:noProof/>
            <w:webHidden/>
          </w:rPr>
          <w:tab/>
        </w:r>
        <w:r w:rsidR="00056EBB">
          <w:rPr>
            <w:noProof/>
            <w:webHidden/>
          </w:rPr>
          <w:fldChar w:fldCharType="begin"/>
        </w:r>
        <w:r w:rsidR="00056EBB">
          <w:rPr>
            <w:noProof/>
            <w:webHidden/>
          </w:rPr>
          <w:instrText xml:space="preserve"> PAGEREF _Toc35338622 \h </w:instrText>
        </w:r>
        <w:r w:rsidR="00056EBB">
          <w:rPr>
            <w:noProof/>
            <w:webHidden/>
          </w:rPr>
        </w:r>
        <w:r w:rsidR="00056EBB">
          <w:rPr>
            <w:noProof/>
            <w:webHidden/>
          </w:rPr>
          <w:fldChar w:fldCharType="separate"/>
        </w:r>
        <w:r w:rsidR="007D1AC6">
          <w:rPr>
            <w:noProof/>
            <w:webHidden/>
          </w:rPr>
          <w:t>22</w:t>
        </w:r>
        <w:r w:rsidR="00056EBB">
          <w:rPr>
            <w:noProof/>
            <w:webHidden/>
          </w:rPr>
          <w:fldChar w:fldCharType="end"/>
        </w:r>
      </w:hyperlink>
    </w:p>
    <w:p w14:paraId="700D78BD" w14:textId="03A38877" w:rsidR="00056EBB" w:rsidRDefault="00000000">
      <w:pPr>
        <w:pStyle w:val="Spisilustracji"/>
        <w:tabs>
          <w:tab w:val="right" w:leader="underscore" w:pos="9406"/>
        </w:tabs>
        <w:rPr>
          <w:rFonts w:eastAsiaTheme="minorEastAsia" w:cstheme="minorBidi"/>
          <w:noProof/>
          <w:lang w:eastAsia="pl-PL"/>
        </w:rPr>
      </w:pPr>
      <w:hyperlink w:anchor="_Toc35338623" w:history="1">
        <w:r w:rsidR="00056EBB" w:rsidRPr="002F12A0">
          <w:rPr>
            <w:rStyle w:val="Hipercze"/>
            <w:noProof/>
          </w:rPr>
          <w:t xml:space="preserve">Tabela 5. </w:t>
        </w:r>
        <w:r w:rsidR="00056EBB" w:rsidRPr="002F12A0">
          <w:rPr>
            <w:rStyle w:val="Hipercze"/>
            <w:rFonts w:ascii="Calibri" w:eastAsia="font364" w:hAnsi="Calibri"/>
            <w:noProof/>
          </w:rPr>
          <w:t>Parametry minimum inwertera 8000 W</w:t>
        </w:r>
        <w:r w:rsidR="00056EBB">
          <w:rPr>
            <w:noProof/>
            <w:webHidden/>
          </w:rPr>
          <w:tab/>
        </w:r>
        <w:r w:rsidR="00056EBB">
          <w:rPr>
            <w:noProof/>
            <w:webHidden/>
          </w:rPr>
          <w:fldChar w:fldCharType="begin"/>
        </w:r>
        <w:r w:rsidR="00056EBB">
          <w:rPr>
            <w:noProof/>
            <w:webHidden/>
          </w:rPr>
          <w:instrText xml:space="preserve"> PAGEREF _Toc35338623 \h </w:instrText>
        </w:r>
        <w:r w:rsidR="00056EBB">
          <w:rPr>
            <w:noProof/>
            <w:webHidden/>
          </w:rPr>
        </w:r>
        <w:r w:rsidR="00056EBB">
          <w:rPr>
            <w:noProof/>
            <w:webHidden/>
          </w:rPr>
          <w:fldChar w:fldCharType="separate"/>
        </w:r>
        <w:r w:rsidR="007D1AC6">
          <w:rPr>
            <w:noProof/>
            <w:webHidden/>
          </w:rPr>
          <w:t>22</w:t>
        </w:r>
        <w:r w:rsidR="00056EBB">
          <w:rPr>
            <w:noProof/>
            <w:webHidden/>
          </w:rPr>
          <w:fldChar w:fldCharType="end"/>
        </w:r>
      </w:hyperlink>
    </w:p>
    <w:p w14:paraId="27427116" w14:textId="77777777" w:rsidR="00241877" w:rsidRDefault="00241877">
      <w:pPr>
        <w:widowControl/>
        <w:spacing w:line="240" w:lineRule="auto"/>
        <w:jc w:val="left"/>
        <w:rPr>
          <w:sz w:val="20"/>
          <w:szCs w:val="20"/>
          <w:u w:val="single"/>
        </w:rPr>
      </w:pPr>
      <w:r w:rsidRPr="00063215">
        <w:rPr>
          <w:sz w:val="20"/>
          <w:szCs w:val="20"/>
          <w:u w:val="single"/>
        </w:rPr>
        <w:fldChar w:fldCharType="end"/>
      </w:r>
    </w:p>
    <w:p w14:paraId="27C97C10" w14:textId="77777777" w:rsidR="00E538B0" w:rsidRDefault="00E538B0" w:rsidP="00241877">
      <w:pPr>
        <w:rPr>
          <w:b/>
          <w:u w:val="single"/>
        </w:rPr>
      </w:pPr>
    </w:p>
    <w:p w14:paraId="1D60B2A1" w14:textId="77777777" w:rsidR="00E538B0" w:rsidRDefault="00E538B0" w:rsidP="00241877">
      <w:pPr>
        <w:rPr>
          <w:b/>
          <w:u w:val="single"/>
        </w:rPr>
      </w:pPr>
      <w:r w:rsidRPr="00063215">
        <w:rPr>
          <w:b/>
          <w:u w:val="single"/>
        </w:rPr>
        <w:t xml:space="preserve">Spis </w:t>
      </w:r>
      <w:r>
        <w:rPr>
          <w:b/>
          <w:u w:val="single"/>
        </w:rPr>
        <w:t>rysunków</w:t>
      </w:r>
      <w:r w:rsidRPr="00063215">
        <w:rPr>
          <w:b/>
          <w:u w:val="single"/>
        </w:rPr>
        <w:t>:</w:t>
      </w:r>
    </w:p>
    <w:p w14:paraId="7EA0ECDF" w14:textId="0A79D5BC" w:rsidR="00964795" w:rsidRDefault="00FA3B47">
      <w:pPr>
        <w:pStyle w:val="Spisilustracji"/>
        <w:tabs>
          <w:tab w:val="right" w:leader="underscore" w:pos="9406"/>
        </w:tabs>
        <w:rPr>
          <w:rFonts w:eastAsiaTheme="minorEastAsia" w:cstheme="minorBidi"/>
          <w:noProof/>
          <w:lang w:eastAsia="pl-PL"/>
        </w:rPr>
      </w:pPr>
      <w:r>
        <w:fldChar w:fldCharType="begin"/>
      </w:r>
      <w:r>
        <w:instrText xml:space="preserve"> TOC \h \z \c "Rysunek" </w:instrText>
      </w:r>
      <w:r>
        <w:fldChar w:fldCharType="separate"/>
      </w:r>
      <w:hyperlink w:anchor="_Toc35346966" w:history="1">
        <w:r w:rsidR="00964795" w:rsidRPr="00F6479E">
          <w:rPr>
            <w:rStyle w:val="Hipercze"/>
            <w:noProof/>
          </w:rPr>
          <w:t>Rysunek 1. Lokalizacja inwestycji</w:t>
        </w:r>
        <w:r w:rsidR="00964795">
          <w:rPr>
            <w:noProof/>
            <w:webHidden/>
          </w:rPr>
          <w:tab/>
        </w:r>
        <w:r w:rsidR="00964795">
          <w:rPr>
            <w:noProof/>
            <w:webHidden/>
          </w:rPr>
          <w:fldChar w:fldCharType="begin"/>
        </w:r>
        <w:r w:rsidR="00964795">
          <w:rPr>
            <w:noProof/>
            <w:webHidden/>
          </w:rPr>
          <w:instrText xml:space="preserve"> PAGEREF _Toc35346966 \h </w:instrText>
        </w:r>
        <w:r w:rsidR="00964795">
          <w:rPr>
            <w:noProof/>
            <w:webHidden/>
          </w:rPr>
        </w:r>
        <w:r w:rsidR="00964795">
          <w:rPr>
            <w:noProof/>
            <w:webHidden/>
          </w:rPr>
          <w:fldChar w:fldCharType="separate"/>
        </w:r>
        <w:r w:rsidR="007D1AC6">
          <w:rPr>
            <w:noProof/>
            <w:webHidden/>
          </w:rPr>
          <w:t>6</w:t>
        </w:r>
        <w:r w:rsidR="00964795">
          <w:rPr>
            <w:noProof/>
            <w:webHidden/>
          </w:rPr>
          <w:fldChar w:fldCharType="end"/>
        </w:r>
      </w:hyperlink>
    </w:p>
    <w:p w14:paraId="7EAC3572" w14:textId="202F274E" w:rsidR="00964795" w:rsidRDefault="00000000">
      <w:pPr>
        <w:pStyle w:val="Spisilustracji"/>
        <w:tabs>
          <w:tab w:val="right" w:leader="underscore" w:pos="9406"/>
        </w:tabs>
        <w:rPr>
          <w:rFonts w:eastAsiaTheme="minorEastAsia" w:cstheme="minorBidi"/>
          <w:noProof/>
          <w:lang w:eastAsia="pl-PL"/>
        </w:rPr>
      </w:pPr>
      <w:hyperlink w:anchor="_Toc35346967" w:history="1">
        <w:r w:rsidR="00964795" w:rsidRPr="00F6479E">
          <w:rPr>
            <w:rStyle w:val="Hipercze"/>
            <w:noProof/>
          </w:rPr>
          <w:t>Rysunek 2. Planowane posadowienie instalacji (części pierwszej i części drugiej)</w:t>
        </w:r>
        <w:r w:rsidR="00964795">
          <w:rPr>
            <w:noProof/>
            <w:webHidden/>
          </w:rPr>
          <w:tab/>
        </w:r>
        <w:r w:rsidR="00964795">
          <w:rPr>
            <w:noProof/>
            <w:webHidden/>
          </w:rPr>
          <w:fldChar w:fldCharType="begin"/>
        </w:r>
        <w:r w:rsidR="00964795">
          <w:rPr>
            <w:noProof/>
            <w:webHidden/>
          </w:rPr>
          <w:instrText xml:space="preserve"> PAGEREF _Toc35346967 \h </w:instrText>
        </w:r>
        <w:r w:rsidR="00964795">
          <w:rPr>
            <w:noProof/>
            <w:webHidden/>
          </w:rPr>
        </w:r>
        <w:r w:rsidR="00964795">
          <w:rPr>
            <w:noProof/>
            <w:webHidden/>
          </w:rPr>
          <w:fldChar w:fldCharType="separate"/>
        </w:r>
        <w:r w:rsidR="007D1AC6">
          <w:rPr>
            <w:noProof/>
            <w:webHidden/>
          </w:rPr>
          <w:t>7</w:t>
        </w:r>
        <w:r w:rsidR="00964795">
          <w:rPr>
            <w:noProof/>
            <w:webHidden/>
          </w:rPr>
          <w:fldChar w:fldCharType="end"/>
        </w:r>
      </w:hyperlink>
    </w:p>
    <w:p w14:paraId="2F8B6228" w14:textId="3FCF9021" w:rsidR="00964795" w:rsidRDefault="00000000">
      <w:pPr>
        <w:pStyle w:val="Spisilustracji"/>
        <w:tabs>
          <w:tab w:val="right" w:leader="underscore" w:pos="9406"/>
        </w:tabs>
        <w:rPr>
          <w:rFonts w:eastAsiaTheme="minorEastAsia" w:cstheme="minorBidi"/>
          <w:noProof/>
          <w:lang w:eastAsia="pl-PL"/>
        </w:rPr>
      </w:pPr>
      <w:hyperlink w:anchor="_Toc35346968" w:history="1">
        <w:r w:rsidR="00964795" w:rsidRPr="00F6479E">
          <w:rPr>
            <w:rStyle w:val="Hipercze"/>
            <w:noProof/>
          </w:rPr>
          <w:t>Rysunek 3. Mapa energii promieniowania słonecznego na terenie Polski.</w:t>
        </w:r>
        <w:r w:rsidR="00964795">
          <w:rPr>
            <w:noProof/>
            <w:webHidden/>
          </w:rPr>
          <w:tab/>
        </w:r>
        <w:r w:rsidR="00964795">
          <w:rPr>
            <w:noProof/>
            <w:webHidden/>
          </w:rPr>
          <w:fldChar w:fldCharType="begin"/>
        </w:r>
        <w:r w:rsidR="00964795">
          <w:rPr>
            <w:noProof/>
            <w:webHidden/>
          </w:rPr>
          <w:instrText xml:space="preserve"> PAGEREF _Toc35346968 \h </w:instrText>
        </w:r>
        <w:r w:rsidR="00964795">
          <w:rPr>
            <w:noProof/>
            <w:webHidden/>
          </w:rPr>
        </w:r>
        <w:r w:rsidR="00964795">
          <w:rPr>
            <w:noProof/>
            <w:webHidden/>
          </w:rPr>
          <w:fldChar w:fldCharType="separate"/>
        </w:r>
        <w:r w:rsidR="007D1AC6">
          <w:rPr>
            <w:noProof/>
            <w:webHidden/>
          </w:rPr>
          <w:t>15</w:t>
        </w:r>
        <w:r w:rsidR="00964795">
          <w:rPr>
            <w:noProof/>
            <w:webHidden/>
          </w:rPr>
          <w:fldChar w:fldCharType="end"/>
        </w:r>
      </w:hyperlink>
    </w:p>
    <w:p w14:paraId="1141693B" w14:textId="5E690A87" w:rsidR="00964795" w:rsidRDefault="00000000">
      <w:pPr>
        <w:pStyle w:val="Spisilustracji"/>
        <w:tabs>
          <w:tab w:val="right" w:leader="underscore" w:pos="9406"/>
        </w:tabs>
        <w:rPr>
          <w:rFonts w:eastAsiaTheme="minorEastAsia" w:cstheme="minorBidi"/>
          <w:noProof/>
          <w:lang w:eastAsia="pl-PL"/>
        </w:rPr>
      </w:pPr>
      <w:hyperlink w:anchor="_Toc35346969" w:history="1">
        <w:r w:rsidR="00964795" w:rsidRPr="00F6479E">
          <w:rPr>
            <w:rStyle w:val="Hipercze"/>
            <w:noProof/>
          </w:rPr>
          <w:t>Rysunek 4. Schemat instalacji – część pierwsza instalacji</w:t>
        </w:r>
        <w:r w:rsidR="00964795">
          <w:rPr>
            <w:noProof/>
            <w:webHidden/>
          </w:rPr>
          <w:tab/>
        </w:r>
        <w:r w:rsidR="00964795">
          <w:rPr>
            <w:noProof/>
            <w:webHidden/>
          </w:rPr>
          <w:fldChar w:fldCharType="begin"/>
        </w:r>
        <w:r w:rsidR="00964795">
          <w:rPr>
            <w:noProof/>
            <w:webHidden/>
          </w:rPr>
          <w:instrText xml:space="preserve"> PAGEREF _Toc35346969 \h </w:instrText>
        </w:r>
        <w:r w:rsidR="00964795">
          <w:rPr>
            <w:noProof/>
            <w:webHidden/>
          </w:rPr>
        </w:r>
        <w:r w:rsidR="00964795">
          <w:rPr>
            <w:noProof/>
            <w:webHidden/>
          </w:rPr>
          <w:fldChar w:fldCharType="separate"/>
        </w:r>
        <w:r w:rsidR="007D1AC6">
          <w:rPr>
            <w:noProof/>
            <w:webHidden/>
          </w:rPr>
          <w:t>27</w:t>
        </w:r>
        <w:r w:rsidR="00964795">
          <w:rPr>
            <w:noProof/>
            <w:webHidden/>
          </w:rPr>
          <w:fldChar w:fldCharType="end"/>
        </w:r>
      </w:hyperlink>
    </w:p>
    <w:p w14:paraId="156EC7F7" w14:textId="047E3153" w:rsidR="00964795" w:rsidRDefault="00000000">
      <w:pPr>
        <w:pStyle w:val="Spisilustracji"/>
        <w:tabs>
          <w:tab w:val="right" w:leader="underscore" w:pos="9406"/>
        </w:tabs>
        <w:rPr>
          <w:rFonts w:eastAsiaTheme="minorEastAsia" w:cstheme="minorBidi"/>
          <w:noProof/>
          <w:lang w:eastAsia="pl-PL"/>
        </w:rPr>
      </w:pPr>
      <w:hyperlink w:anchor="_Toc35346970" w:history="1">
        <w:r w:rsidR="00964795" w:rsidRPr="00F6479E">
          <w:rPr>
            <w:rStyle w:val="Hipercze"/>
            <w:noProof/>
          </w:rPr>
          <w:t>Rysunek 5. Schemat instalacji – część druga instalacji</w:t>
        </w:r>
        <w:r w:rsidR="00964795">
          <w:rPr>
            <w:noProof/>
            <w:webHidden/>
          </w:rPr>
          <w:tab/>
        </w:r>
        <w:r w:rsidR="00964795">
          <w:rPr>
            <w:noProof/>
            <w:webHidden/>
          </w:rPr>
          <w:fldChar w:fldCharType="begin"/>
        </w:r>
        <w:r w:rsidR="00964795">
          <w:rPr>
            <w:noProof/>
            <w:webHidden/>
          </w:rPr>
          <w:instrText xml:space="preserve"> PAGEREF _Toc35346970 \h </w:instrText>
        </w:r>
        <w:r w:rsidR="00964795">
          <w:rPr>
            <w:noProof/>
            <w:webHidden/>
          </w:rPr>
        </w:r>
        <w:r w:rsidR="00964795">
          <w:rPr>
            <w:noProof/>
            <w:webHidden/>
          </w:rPr>
          <w:fldChar w:fldCharType="separate"/>
        </w:r>
        <w:r w:rsidR="007D1AC6">
          <w:rPr>
            <w:noProof/>
            <w:webHidden/>
          </w:rPr>
          <w:t>27</w:t>
        </w:r>
        <w:r w:rsidR="00964795">
          <w:rPr>
            <w:noProof/>
            <w:webHidden/>
          </w:rPr>
          <w:fldChar w:fldCharType="end"/>
        </w:r>
      </w:hyperlink>
    </w:p>
    <w:p w14:paraId="55FA05CD" w14:textId="70CB0A5D" w:rsidR="00964795" w:rsidRDefault="00000000">
      <w:pPr>
        <w:pStyle w:val="Spisilustracji"/>
        <w:tabs>
          <w:tab w:val="right" w:leader="underscore" w:pos="9406"/>
        </w:tabs>
        <w:rPr>
          <w:rFonts w:eastAsiaTheme="minorEastAsia" w:cstheme="minorBidi"/>
          <w:noProof/>
          <w:lang w:eastAsia="pl-PL"/>
        </w:rPr>
      </w:pPr>
      <w:hyperlink w:anchor="_Toc35346971" w:history="1">
        <w:r w:rsidR="00964795" w:rsidRPr="00F6479E">
          <w:rPr>
            <w:rStyle w:val="Hipercze"/>
            <w:noProof/>
          </w:rPr>
          <w:t>Rysunek 6. Wizualizacja – część pierwsza instalacji</w:t>
        </w:r>
        <w:r w:rsidR="00964795">
          <w:rPr>
            <w:noProof/>
            <w:webHidden/>
          </w:rPr>
          <w:tab/>
        </w:r>
        <w:r w:rsidR="00964795">
          <w:rPr>
            <w:noProof/>
            <w:webHidden/>
          </w:rPr>
          <w:fldChar w:fldCharType="begin"/>
        </w:r>
        <w:r w:rsidR="00964795">
          <w:rPr>
            <w:noProof/>
            <w:webHidden/>
          </w:rPr>
          <w:instrText xml:space="preserve"> PAGEREF _Toc35346971 \h </w:instrText>
        </w:r>
        <w:r w:rsidR="00964795">
          <w:rPr>
            <w:noProof/>
            <w:webHidden/>
          </w:rPr>
        </w:r>
        <w:r w:rsidR="00964795">
          <w:rPr>
            <w:noProof/>
            <w:webHidden/>
          </w:rPr>
          <w:fldChar w:fldCharType="separate"/>
        </w:r>
        <w:r w:rsidR="007D1AC6">
          <w:rPr>
            <w:noProof/>
            <w:webHidden/>
          </w:rPr>
          <w:t>36</w:t>
        </w:r>
        <w:r w:rsidR="00964795">
          <w:rPr>
            <w:noProof/>
            <w:webHidden/>
          </w:rPr>
          <w:fldChar w:fldCharType="end"/>
        </w:r>
      </w:hyperlink>
    </w:p>
    <w:p w14:paraId="73BD76B7" w14:textId="5AD01BDE" w:rsidR="00964795" w:rsidRDefault="00000000">
      <w:pPr>
        <w:pStyle w:val="Spisilustracji"/>
        <w:tabs>
          <w:tab w:val="right" w:leader="underscore" w:pos="9406"/>
        </w:tabs>
        <w:rPr>
          <w:rFonts w:eastAsiaTheme="minorEastAsia" w:cstheme="minorBidi"/>
          <w:noProof/>
          <w:lang w:eastAsia="pl-PL"/>
        </w:rPr>
      </w:pPr>
      <w:hyperlink w:anchor="_Toc35346972" w:history="1">
        <w:r w:rsidR="00964795" w:rsidRPr="00F6479E">
          <w:rPr>
            <w:rStyle w:val="Hipercze"/>
            <w:noProof/>
          </w:rPr>
          <w:t>Rysunek 7. Wizualizacja – część druga instalacji</w:t>
        </w:r>
        <w:r w:rsidR="00964795">
          <w:rPr>
            <w:noProof/>
            <w:webHidden/>
          </w:rPr>
          <w:tab/>
        </w:r>
        <w:r w:rsidR="00964795">
          <w:rPr>
            <w:noProof/>
            <w:webHidden/>
          </w:rPr>
          <w:fldChar w:fldCharType="begin"/>
        </w:r>
        <w:r w:rsidR="00964795">
          <w:rPr>
            <w:noProof/>
            <w:webHidden/>
          </w:rPr>
          <w:instrText xml:space="preserve"> PAGEREF _Toc35346972 \h </w:instrText>
        </w:r>
        <w:r w:rsidR="00964795">
          <w:rPr>
            <w:noProof/>
            <w:webHidden/>
          </w:rPr>
        </w:r>
        <w:r w:rsidR="00964795">
          <w:rPr>
            <w:noProof/>
            <w:webHidden/>
          </w:rPr>
          <w:fldChar w:fldCharType="separate"/>
        </w:r>
        <w:r w:rsidR="007D1AC6">
          <w:rPr>
            <w:noProof/>
            <w:webHidden/>
          </w:rPr>
          <w:t>36</w:t>
        </w:r>
        <w:r w:rsidR="00964795">
          <w:rPr>
            <w:noProof/>
            <w:webHidden/>
          </w:rPr>
          <w:fldChar w:fldCharType="end"/>
        </w:r>
      </w:hyperlink>
    </w:p>
    <w:p w14:paraId="4680443D" w14:textId="6DBC1722" w:rsidR="00964795" w:rsidRDefault="00000000">
      <w:pPr>
        <w:pStyle w:val="Spisilustracji"/>
        <w:tabs>
          <w:tab w:val="right" w:leader="underscore" w:pos="9406"/>
        </w:tabs>
        <w:rPr>
          <w:rFonts w:eastAsiaTheme="minorEastAsia" w:cstheme="minorBidi"/>
          <w:noProof/>
          <w:lang w:eastAsia="pl-PL"/>
        </w:rPr>
      </w:pPr>
      <w:hyperlink w:anchor="_Toc35346973" w:history="1">
        <w:r w:rsidR="00964795" w:rsidRPr="00F6479E">
          <w:rPr>
            <w:rStyle w:val="Hipercze"/>
            <w:noProof/>
          </w:rPr>
          <w:t>Rysunek 8. Rozdzielnica główna</w:t>
        </w:r>
        <w:r w:rsidR="00964795">
          <w:rPr>
            <w:noProof/>
            <w:webHidden/>
          </w:rPr>
          <w:tab/>
        </w:r>
        <w:r w:rsidR="00964795">
          <w:rPr>
            <w:noProof/>
            <w:webHidden/>
          </w:rPr>
          <w:fldChar w:fldCharType="begin"/>
        </w:r>
        <w:r w:rsidR="00964795">
          <w:rPr>
            <w:noProof/>
            <w:webHidden/>
          </w:rPr>
          <w:instrText xml:space="preserve"> PAGEREF _Toc35346973 \h </w:instrText>
        </w:r>
        <w:r w:rsidR="00964795">
          <w:rPr>
            <w:noProof/>
            <w:webHidden/>
          </w:rPr>
        </w:r>
        <w:r w:rsidR="00964795">
          <w:rPr>
            <w:noProof/>
            <w:webHidden/>
          </w:rPr>
          <w:fldChar w:fldCharType="separate"/>
        </w:r>
        <w:r w:rsidR="007D1AC6">
          <w:rPr>
            <w:noProof/>
            <w:webHidden/>
          </w:rPr>
          <w:t>37</w:t>
        </w:r>
        <w:r w:rsidR="00964795">
          <w:rPr>
            <w:noProof/>
            <w:webHidden/>
          </w:rPr>
          <w:fldChar w:fldCharType="end"/>
        </w:r>
      </w:hyperlink>
    </w:p>
    <w:p w14:paraId="41C6B871" w14:textId="4EE82097" w:rsidR="00964795" w:rsidRDefault="00000000">
      <w:pPr>
        <w:pStyle w:val="Spisilustracji"/>
        <w:tabs>
          <w:tab w:val="right" w:leader="underscore" w:pos="9406"/>
        </w:tabs>
        <w:rPr>
          <w:rFonts w:eastAsiaTheme="minorEastAsia" w:cstheme="minorBidi"/>
          <w:noProof/>
          <w:lang w:eastAsia="pl-PL"/>
        </w:rPr>
      </w:pPr>
      <w:hyperlink w:anchor="_Toc35346974" w:history="1">
        <w:r w:rsidR="00964795" w:rsidRPr="00F6479E">
          <w:rPr>
            <w:rStyle w:val="Hipercze"/>
            <w:noProof/>
          </w:rPr>
          <w:t>Rysunek 9. Licznik przy rozdzielnicy głównej</w:t>
        </w:r>
        <w:r w:rsidR="00964795">
          <w:rPr>
            <w:noProof/>
            <w:webHidden/>
          </w:rPr>
          <w:tab/>
        </w:r>
        <w:r w:rsidR="00964795">
          <w:rPr>
            <w:noProof/>
            <w:webHidden/>
          </w:rPr>
          <w:fldChar w:fldCharType="begin"/>
        </w:r>
        <w:r w:rsidR="00964795">
          <w:rPr>
            <w:noProof/>
            <w:webHidden/>
          </w:rPr>
          <w:instrText xml:space="preserve"> PAGEREF _Toc35346974 \h </w:instrText>
        </w:r>
        <w:r w:rsidR="00964795">
          <w:rPr>
            <w:noProof/>
            <w:webHidden/>
          </w:rPr>
        </w:r>
        <w:r w:rsidR="00964795">
          <w:rPr>
            <w:noProof/>
            <w:webHidden/>
          </w:rPr>
          <w:fldChar w:fldCharType="separate"/>
        </w:r>
        <w:r w:rsidR="007D1AC6">
          <w:rPr>
            <w:noProof/>
            <w:webHidden/>
          </w:rPr>
          <w:t>38</w:t>
        </w:r>
        <w:r w:rsidR="00964795">
          <w:rPr>
            <w:noProof/>
            <w:webHidden/>
          </w:rPr>
          <w:fldChar w:fldCharType="end"/>
        </w:r>
      </w:hyperlink>
    </w:p>
    <w:p w14:paraId="7F9EB08C" w14:textId="713E36DB" w:rsidR="00964795" w:rsidRDefault="00000000">
      <w:pPr>
        <w:pStyle w:val="Spisilustracji"/>
        <w:tabs>
          <w:tab w:val="right" w:leader="underscore" w:pos="9406"/>
        </w:tabs>
        <w:rPr>
          <w:rFonts w:eastAsiaTheme="minorEastAsia" w:cstheme="minorBidi"/>
          <w:noProof/>
          <w:lang w:eastAsia="pl-PL"/>
        </w:rPr>
      </w:pPr>
      <w:hyperlink w:anchor="_Toc35346975" w:history="1">
        <w:r w:rsidR="00964795" w:rsidRPr="00F6479E">
          <w:rPr>
            <w:rStyle w:val="Hipercze"/>
            <w:noProof/>
          </w:rPr>
          <w:t>Rysunek 10. Rozdzielnica pośrednia bezpośrednio przy rozdzielni głównej</w:t>
        </w:r>
        <w:r w:rsidR="00964795">
          <w:rPr>
            <w:noProof/>
            <w:webHidden/>
          </w:rPr>
          <w:tab/>
        </w:r>
        <w:r w:rsidR="00964795">
          <w:rPr>
            <w:noProof/>
            <w:webHidden/>
          </w:rPr>
          <w:fldChar w:fldCharType="begin"/>
        </w:r>
        <w:r w:rsidR="00964795">
          <w:rPr>
            <w:noProof/>
            <w:webHidden/>
          </w:rPr>
          <w:instrText xml:space="preserve"> PAGEREF _Toc35346975 \h </w:instrText>
        </w:r>
        <w:r w:rsidR="00964795">
          <w:rPr>
            <w:noProof/>
            <w:webHidden/>
          </w:rPr>
        </w:r>
        <w:r w:rsidR="00964795">
          <w:rPr>
            <w:noProof/>
            <w:webHidden/>
          </w:rPr>
          <w:fldChar w:fldCharType="separate"/>
        </w:r>
        <w:r w:rsidR="007D1AC6">
          <w:rPr>
            <w:noProof/>
            <w:webHidden/>
          </w:rPr>
          <w:t>39</w:t>
        </w:r>
        <w:r w:rsidR="00964795">
          <w:rPr>
            <w:noProof/>
            <w:webHidden/>
          </w:rPr>
          <w:fldChar w:fldCharType="end"/>
        </w:r>
      </w:hyperlink>
    </w:p>
    <w:p w14:paraId="05E7E17A" w14:textId="688B892B" w:rsidR="00964795" w:rsidRDefault="00000000">
      <w:pPr>
        <w:pStyle w:val="Spisilustracji"/>
        <w:tabs>
          <w:tab w:val="right" w:leader="underscore" w:pos="9406"/>
        </w:tabs>
        <w:rPr>
          <w:rFonts w:eastAsiaTheme="minorEastAsia" w:cstheme="minorBidi"/>
          <w:noProof/>
          <w:lang w:eastAsia="pl-PL"/>
        </w:rPr>
      </w:pPr>
      <w:hyperlink w:anchor="_Toc35346976" w:history="1">
        <w:r w:rsidR="00964795" w:rsidRPr="00F6479E">
          <w:rPr>
            <w:rStyle w:val="Hipercze"/>
            <w:noProof/>
          </w:rPr>
          <w:t>Rysunek 11. Rozdzielnica pośrednia bezpośrednio przy rozdzielni głównej</w:t>
        </w:r>
        <w:r w:rsidR="00964795">
          <w:rPr>
            <w:noProof/>
            <w:webHidden/>
          </w:rPr>
          <w:tab/>
        </w:r>
        <w:r w:rsidR="00964795">
          <w:rPr>
            <w:noProof/>
            <w:webHidden/>
          </w:rPr>
          <w:fldChar w:fldCharType="begin"/>
        </w:r>
        <w:r w:rsidR="00964795">
          <w:rPr>
            <w:noProof/>
            <w:webHidden/>
          </w:rPr>
          <w:instrText xml:space="preserve"> PAGEREF _Toc35346976 \h </w:instrText>
        </w:r>
        <w:r w:rsidR="00964795">
          <w:rPr>
            <w:noProof/>
            <w:webHidden/>
          </w:rPr>
        </w:r>
        <w:r w:rsidR="00964795">
          <w:rPr>
            <w:noProof/>
            <w:webHidden/>
          </w:rPr>
          <w:fldChar w:fldCharType="separate"/>
        </w:r>
        <w:r w:rsidR="007D1AC6">
          <w:rPr>
            <w:noProof/>
            <w:webHidden/>
          </w:rPr>
          <w:t>40</w:t>
        </w:r>
        <w:r w:rsidR="00964795">
          <w:rPr>
            <w:noProof/>
            <w:webHidden/>
          </w:rPr>
          <w:fldChar w:fldCharType="end"/>
        </w:r>
      </w:hyperlink>
    </w:p>
    <w:p w14:paraId="2BC1A71D" w14:textId="24379404" w:rsidR="00964795" w:rsidRDefault="00000000">
      <w:pPr>
        <w:pStyle w:val="Spisilustracji"/>
        <w:tabs>
          <w:tab w:val="right" w:leader="underscore" w:pos="9406"/>
        </w:tabs>
        <w:rPr>
          <w:rFonts w:eastAsiaTheme="minorEastAsia" w:cstheme="minorBidi"/>
          <w:noProof/>
          <w:lang w:eastAsia="pl-PL"/>
        </w:rPr>
      </w:pPr>
      <w:hyperlink w:anchor="_Toc35346977" w:history="1">
        <w:r w:rsidR="00964795" w:rsidRPr="00F6479E">
          <w:rPr>
            <w:rStyle w:val="Hipercze"/>
            <w:noProof/>
          </w:rPr>
          <w:t>Rysunek 12. Grunt – miejsce montażu I części instalacji (po lewej stronie w miejscu drzew)</w:t>
        </w:r>
        <w:r w:rsidR="00964795">
          <w:rPr>
            <w:noProof/>
            <w:webHidden/>
          </w:rPr>
          <w:tab/>
        </w:r>
        <w:r w:rsidR="00964795">
          <w:rPr>
            <w:noProof/>
            <w:webHidden/>
          </w:rPr>
          <w:fldChar w:fldCharType="begin"/>
        </w:r>
        <w:r w:rsidR="00964795">
          <w:rPr>
            <w:noProof/>
            <w:webHidden/>
          </w:rPr>
          <w:instrText xml:space="preserve"> PAGEREF _Toc35346977 \h </w:instrText>
        </w:r>
        <w:r w:rsidR="00964795">
          <w:rPr>
            <w:noProof/>
            <w:webHidden/>
          </w:rPr>
        </w:r>
        <w:r w:rsidR="00964795">
          <w:rPr>
            <w:noProof/>
            <w:webHidden/>
          </w:rPr>
          <w:fldChar w:fldCharType="separate"/>
        </w:r>
        <w:r w:rsidR="007D1AC6">
          <w:rPr>
            <w:noProof/>
            <w:webHidden/>
          </w:rPr>
          <w:t>41</w:t>
        </w:r>
        <w:r w:rsidR="00964795">
          <w:rPr>
            <w:noProof/>
            <w:webHidden/>
          </w:rPr>
          <w:fldChar w:fldCharType="end"/>
        </w:r>
      </w:hyperlink>
    </w:p>
    <w:p w14:paraId="3F34DA4D" w14:textId="50505CCD" w:rsidR="00964795" w:rsidRDefault="00000000">
      <w:pPr>
        <w:pStyle w:val="Spisilustracji"/>
        <w:tabs>
          <w:tab w:val="right" w:leader="underscore" w:pos="9406"/>
        </w:tabs>
        <w:rPr>
          <w:rFonts w:eastAsiaTheme="minorEastAsia" w:cstheme="minorBidi"/>
          <w:noProof/>
          <w:lang w:eastAsia="pl-PL"/>
        </w:rPr>
      </w:pPr>
      <w:hyperlink w:anchor="_Toc35346978" w:history="1">
        <w:r w:rsidR="00964795" w:rsidRPr="00F6479E">
          <w:rPr>
            <w:rStyle w:val="Hipercze"/>
            <w:noProof/>
          </w:rPr>
          <w:t>Rysunek 13. Budynek główny Zakładu Zagospodarowania odpadów Sp. z o.o.</w:t>
        </w:r>
        <w:r w:rsidR="00964795">
          <w:rPr>
            <w:noProof/>
            <w:webHidden/>
          </w:rPr>
          <w:tab/>
        </w:r>
        <w:r w:rsidR="00964795">
          <w:rPr>
            <w:noProof/>
            <w:webHidden/>
          </w:rPr>
          <w:fldChar w:fldCharType="begin"/>
        </w:r>
        <w:r w:rsidR="00964795">
          <w:rPr>
            <w:noProof/>
            <w:webHidden/>
          </w:rPr>
          <w:instrText xml:space="preserve"> PAGEREF _Toc35346978 \h </w:instrText>
        </w:r>
        <w:r w:rsidR="00964795">
          <w:rPr>
            <w:noProof/>
            <w:webHidden/>
          </w:rPr>
        </w:r>
        <w:r w:rsidR="00964795">
          <w:rPr>
            <w:noProof/>
            <w:webHidden/>
          </w:rPr>
          <w:fldChar w:fldCharType="separate"/>
        </w:r>
        <w:r w:rsidR="007D1AC6">
          <w:rPr>
            <w:noProof/>
            <w:webHidden/>
          </w:rPr>
          <w:t>42</w:t>
        </w:r>
        <w:r w:rsidR="00964795">
          <w:rPr>
            <w:noProof/>
            <w:webHidden/>
          </w:rPr>
          <w:fldChar w:fldCharType="end"/>
        </w:r>
      </w:hyperlink>
    </w:p>
    <w:p w14:paraId="69A7A2D9" w14:textId="76BA4176" w:rsidR="00964795" w:rsidRDefault="00000000">
      <w:pPr>
        <w:pStyle w:val="Spisilustracji"/>
        <w:tabs>
          <w:tab w:val="right" w:leader="underscore" w:pos="9406"/>
        </w:tabs>
        <w:rPr>
          <w:rFonts w:eastAsiaTheme="minorEastAsia" w:cstheme="minorBidi"/>
          <w:noProof/>
          <w:lang w:eastAsia="pl-PL"/>
        </w:rPr>
      </w:pPr>
      <w:hyperlink w:anchor="_Toc35346979" w:history="1">
        <w:r w:rsidR="00964795" w:rsidRPr="00F6479E">
          <w:rPr>
            <w:rStyle w:val="Hipercze"/>
            <w:noProof/>
          </w:rPr>
          <w:t>Rysunek 14. Budynek główny Zakładu Zagospodarowania odpadów Sp. z o.o.</w:t>
        </w:r>
        <w:r w:rsidR="00964795">
          <w:rPr>
            <w:noProof/>
            <w:webHidden/>
          </w:rPr>
          <w:tab/>
        </w:r>
        <w:r w:rsidR="00964795">
          <w:rPr>
            <w:noProof/>
            <w:webHidden/>
          </w:rPr>
          <w:fldChar w:fldCharType="begin"/>
        </w:r>
        <w:r w:rsidR="00964795">
          <w:rPr>
            <w:noProof/>
            <w:webHidden/>
          </w:rPr>
          <w:instrText xml:space="preserve"> PAGEREF _Toc35346979 \h </w:instrText>
        </w:r>
        <w:r w:rsidR="00964795">
          <w:rPr>
            <w:noProof/>
            <w:webHidden/>
          </w:rPr>
        </w:r>
        <w:r w:rsidR="00964795">
          <w:rPr>
            <w:noProof/>
            <w:webHidden/>
          </w:rPr>
          <w:fldChar w:fldCharType="separate"/>
        </w:r>
        <w:r w:rsidR="007D1AC6">
          <w:rPr>
            <w:noProof/>
            <w:webHidden/>
          </w:rPr>
          <w:t>42</w:t>
        </w:r>
        <w:r w:rsidR="00964795">
          <w:rPr>
            <w:noProof/>
            <w:webHidden/>
          </w:rPr>
          <w:fldChar w:fldCharType="end"/>
        </w:r>
      </w:hyperlink>
    </w:p>
    <w:p w14:paraId="5F1F47BB" w14:textId="3B410D88" w:rsidR="00964795" w:rsidRDefault="00000000">
      <w:pPr>
        <w:pStyle w:val="Spisilustracji"/>
        <w:tabs>
          <w:tab w:val="right" w:leader="underscore" w:pos="9406"/>
        </w:tabs>
        <w:rPr>
          <w:rFonts w:eastAsiaTheme="minorEastAsia" w:cstheme="minorBidi"/>
          <w:noProof/>
          <w:lang w:eastAsia="pl-PL"/>
        </w:rPr>
      </w:pPr>
      <w:hyperlink w:anchor="_Toc35346980" w:history="1">
        <w:r w:rsidR="00964795" w:rsidRPr="00F6479E">
          <w:rPr>
            <w:rStyle w:val="Hipercze"/>
            <w:noProof/>
          </w:rPr>
          <w:t>Rysunek 15. Rozdzielnica pośrednia w garażu – miejsce przyłącza II części instalacji</w:t>
        </w:r>
        <w:r w:rsidR="00964795">
          <w:rPr>
            <w:noProof/>
            <w:webHidden/>
          </w:rPr>
          <w:tab/>
        </w:r>
        <w:r w:rsidR="00964795">
          <w:rPr>
            <w:noProof/>
            <w:webHidden/>
          </w:rPr>
          <w:fldChar w:fldCharType="begin"/>
        </w:r>
        <w:r w:rsidR="00964795">
          <w:rPr>
            <w:noProof/>
            <w:webHidden/>
          </w:rPr>
          <w:instrText xml:space="preserve"> PAGEREF _Toc35346980 \h </w:instrText>
        </w:r>
        <w:r w:rsidR="00964795">
          <w:rPr>
            <w:noProof/>
            <w:webHidden/>
          </w:rPr>
        </w:r>
        <w:r w:rsidR="00964795">
          <w:rPr>
            <w:noProof/>
            <w:webHidden/>
          </w:rPr>
          <w:fldChar w:fldCharType="separate"/>
        </w:r>
        <w:r w:rsidR="007D1AC6">
          <w:rPr>
            <w:noProof/>
            <w:webHidden/>
          </w:rPr>
          <w:t>43</w:t>
        </w:r>
        <w:r w:rsidR="00964795">
          <w:rPr>
            <w:noProof/>
            <w:webHidden/>
          </w:rPr>
          <w:fldChar w:fldCharType="end"/>
        </w:r>
      </w:hyperlink>
    </w:p>
    <w:p w14:paraId="4E0FB629" w14:textId="24E48312" w:rsidR="00964795" w:rsidRDefault="00000000">
      <w:pPr>
        <w:pStyle w:val="Spisilustracji"/>
        <w:tabs>
          <w:tab w:val="right" w:leader="underscore" w:pos="9406"/>
        </w:tabs>
        <w:rPr>
          <w:rFonts w:eastAsiaTheme="minorEastAsia" w:cstheme="minorBidi"/>
          <w:noProof/>
          <w:lang w:eastAsia="pl-PL"/>
        </w:rPr>
      </w:pPr>
      <w:hyperlink w:anchor="_Toc35346981" w:history="1">
        <w:r w:rsidR="00964795" w:rsidRPr="00F6479E">
          <w:rPr>
            <w:rStyle w:val="Hipercze"/>
            <w:noProof/>
          </w:rPr>
          <w:t>Rysunek 16. Garaż - miejsce przyłączenia II części instalacji.</w:t>
        </w:r>
        <w:r w:rsidR="00964795">
          <w:rPr>
            <w:noProof/>
            <w:webHidden/>
          </w:rPr>
          <w:tab/>
        </w:r>
        <w:r w:rsidR="00964795">
          <w:rPr>
            <w:noProof/>
            <w:webHidden/>
          </w:rPr>
          <w:fldChar w:fldCharType="begin"/>
        </w:r>
        <w:r w:rsidR="00964795">
          <w:rPr>
            <w:noProof/>
            <w:webHidden/>
          </w:rPr>
          <w:instrText xml:space="preserve"> PAGEREF _Toc35346981 \h </w:instrText>
        </w:r>
        <w:r w:rsidR="00964795">
          <w:rPr>
            <w:noProof/>
            <w:webHidden/>
          </w:rPr>
        </w:r>
        <w:r w:rsidR="00964795">
          <w:rPr>
            <w:noProof/>
            <w:webHidden/>
          </w:rPr>
          <w:fldChar w:fldCharType="separate"/>
        </w:r>
        <w:r w:rsidR="007D1AC6">
          <w:rPr>
            <w:noProof/>
            <w:webHidden/>
          </w:rPr>
          <w:t>43</w:t>
        </w:r>
        <w:r w:rsidR="00964795">
          <w:rPr>
            <w:noProof/>
            <w:webHidden/>
          </w:rPr>
          <w:fldChar w:fldCharType="end"/>
        </w:r>
      </w:hyperlink>
    </w:p>
    <w:p w14:paraId="4BCC2BF2" w14:textId="226CAE4F" w:rsidR="00964795" w:rsidRDefault="00000000">
      <w:pPr>
        <w:pStyle w:val="Spisilustracji"/>
        <w:tabs>
          <w:tab w:val="right" w:leader="underscore" w:pos="9406"/>
        </w:tabs>
        <w:rPr>
          <w:rFonts w:eastAsiaTheme="minorEastAsia" w:cstheme="minorBidi"/>
          <w:noProof/>
          <w:lang w:eastAsia="pl-PL"/>
        </w:rPr>
      </w:pPr>
      <w:hyperlink w:anchor="_Toc35346982" w:history="1">
        <w:r w:rsidR="00964795" w:rsidRPr="00F6479E">
          <w:rPr>
            <w:rStyle w:val="Hipercze"/>
            <w:noProof/>
          </w:rPr>
          <w:t>Rysunek 17. Lokalizacja instalacji na gruncie wraz z drogą okablowania</w:t>
        </w:r>
        <w:r w:rsidR="00964795">
          <w:rPr>
            <w:noProof/>
            <w:webHidden/>
          </w:rPr>
          <w:tab/>
        </w:r>
        <w:r w:rsidR="00964795">
          <w:rPr>
            <w:noProof/>
            <w:webHidden/>
          </w:rPr>
          <w:fldChar w:fldCharType="begin"/>
        </w:r>
        <w:r w:rsidR="00964795">
          <w:rPr>
            <w:noProof/>
            <w:webHidden/>
          </w:rPr>
          <w:instrText xml:space="preserve"> PAGEREF _Toc35346982 \h </w:instrText>
        </w:r>
        <w:r w:rsidR="00964795">
          <w:rPr>
            <w:noProof/>
            <w:webHidden/>
          </w:rPr>
        </w:r>
        <w:r w:rsidR="00964795">
          <w:rPr>
            <w:noProof/>
            <w:webHidden/>
          </w:rPr>
          <w:fldChar w:fldCharType="separate"/>
        </w:r>
        <w:r w:rsidR="007D1AC6">
          <w:rPr>
            <w:noProof/>
            <w:webHidden/>
          </w:rPr>
          <w:t>44</w:t>
        </w:r>
        <w:r w:rsidR="00964795">
          <w:rPr>
            <w:noProof/>
            <w:webHidden/>
          </w:rPr>
          <w:fldChar w:fldCharType="end"/>
        </w:r>
      </w:hyperlink>
    </w:p>
    <w:p w14:paraId="7951B377" w14:textId="0F338523" w:rsidR="00FA3B47" w:rsidRDefault="00FA3B47" w:rsidP="00241877">
      <w:r>
        <w:fldChar w:fldCharType="end"/>
      </w:r>
    </w:p>
    <w:p w14:paraId="3AF9239F" w14:textId="4E5ED34A" w:rsidR="00241877" w:rsidRDefault="00241877" w:rsidP="00241877">
      <w:r>
        <w:br w:type="page"/>
      </w:r>
    </w:p>
    <w:p w14:paraId="7815C09C" w14:textId="77777777" w:rsidR="00D846CE" w:rsidRPr="009334B4" w:rsidRDefault="00D846CE" w:rsidP="00935562">
      <w:pPr>
        <w:pStyle w:val="Standard"/>
        <w:tabs>
          <w:tab w:val="left" w:pos="3969"/>
          <w:tab w:val="left" w:leader="dot" w:pos="9072"/>
        </w:tabs>
        <w:spacing w:after="0"/>
        <w:rPr>
          <w:rFonts w:ascii="Georgia" w:hAnsi="Georgia"/>
        </w:rPr>
      </w:pPr>
      <w:bookmarkStart w:id="0" w:name="_Toc455563481"/>
      <w:r w:rsidRPr="009334B4">
        <w:rPr>
          <w:rFonts w:ascii="Georgia" w:hAnsi="Georgia"/>
          <w:b/>
          <w:sz w:val="28"/>
        </w:rPr>
        <w:lastRenderedPageBreak/>
        <w:t>Wstęp</w:t>
      </w:r>
    </w:p>
    <w:p w14:paraId="3B754599" w14:textId="77777777" w:rsidR="00063215" w:rsidRDefault="00063215" w:rsidP="00DB6637">
      <w:pPr>
        <w:pStyle w:val="Standard"/>
        <w:spacing w:after="120"/>
        <w:jc w:val="both"/>
        <w:rPr>
          <w:rFonts w:asciiTheme="minorHAnsi" w:hAnsiTheme="minorHAnsi" w:cs="Arial"/>
        </w:rPr>
      </w:pPr>
    </w:p>
    <w:p w14:paraId="73C416C7" w14:textId="44F9F96F" w:rsidR="00D846CE" w:rsidRPr="00A815DD" w:rsidRDefault="00D846CE">
      <w:pPr>
        <w:pStyle w:val="Standard"/>
        <w:spacing w:after="120"/>
        <w:jc w:val="both"/>
        <w:rPr>
          <w:rFonts w:asciiTheme="minorHAnsi" w:hAnsiTheme="minorHAnsi" w:cs="Arial"/>
        </w:rPr>
      </w:pPr>
      <w:r w:rsidRPr="00A815DD">
        <w:rPr>
          <w:rFonts w:asciiTheme="minorHAnsi" w:hAnsiTheme="minorHAnsi" w:cs="Arial"/>
        </w:rPr>
        <w:t>Materialnym efektem realizacji przedsięwzięcia będzie wprowadzenie na terenie objętym projektem technologii umożliwiającej wyk</w:t>
      </w:r>
      <w:r w:rsidR="00DB6637">
        <w:rPr>
          <w:rFonts w:asciiTheme="minorHAnsi" w:hAnsiTheme="minorHAnsi" w:cs="Arial"/>
        </w:rPr>
        <w:t>orzystanie energii odnawialnej.</w:t>
      </w:r>
    </w:p>
    <w:p w14:paraId="652D8AFD" w14:textId="03F50EB5" w:rsidR="00D846CE" w:rsidRPr="00A815DD" w:rsidRDefault="00D846CE">
      <w:pPr>
        <w:pStyle w:val="Standard"/>
        <w:spacing w:after="0"/>
        <w:jc w:val="both"/>
        <w:rPr>
          <w:rFonts w:asciiTheme="minorHAnsi" w:hAnsiTheme="minorHAnsi" w:cs="Arial"/>
        </w:rPr>
      </w:pPr>
      <w:r w:rsidRPr="00A815DD">
        <w:rPr>
          <w:rFonts w:asciiTheme="minorHAnsi" w:hAnsiTheme="minorHAnsi" w:cs="Arial"/>
        </w:rPr>
        <w:t xml:space="preserve">Niniejszy </w:t>
      </w:r>
      <w:r w:rsidR="00A751B6">
        <w:rPr>
          <w:rFonts w:asciiTheme="minorHAnsi" w:hAnsiTheme="minorHAnsi" w:cs="Arial"/>
        </w:rPr>
        <w:t>P</w:t>
      </w:r>
      <w:r w:rsidRPr="00A815DD">
        <w:rPr>
          <w:rFonts w:asciiTheme="minorHAnsi" w:hAnsiTheme="minorHAnsi" w:cs="Arial"/>
        </w:rPr>
        <w:t>rogram funkcjonalno-użytkowy opisuje wymagania i oczekiwania Zamawiającego sta</w:t>
      </w:r>
      <w:r w:rsidR="00DB6637">
        <w:rPr>
          <w:rFonts w:asciiTheme="minorHAnsi" w:hAnsiTheme="minorHAnsi" w:cs="Arial"/>
        </w:rPr>
        <w:t>wiane przedmiotowej inwestycji.</w:t>
      </w:r>
    </w:p>
    <w:p w14:paraId="1F39FF74" w14:textId="7248A0B7" w:rsidR="00D846CE" w:rsidRDefault="00D846CE">
      <w:pPr>
        <w:pStyle w:val="Standard"/>
        <w:tabs>
          <w:tab w:val="left" w:pos="284"/>
          <w:tab w:val="left" w:pos="426"/>
          <w:tab w:val="left" w:pos="709"/>
        </w:tabs>
        <w:spacing w:after="120"/>
        <w:jc w:val="both"/>
        <w:rPr>
          <w:rFonts w:asciiTheme="minorHAnsi" w:eastAsia="Times New Roman" w:hAnsiTheme="minorHAnsi" w:cs="Arial"/>
          <w:lang w:eastAsia="pl-PL"/>
        </w:rPr>
      </w:pPr>
      <w:r w:rsidRPr="00A815DD">
        <w:rPr>
          <w:rFonts w:asciiTheme="minorHAnsi" w:eastAsia="Times New Roman" w:hAnsiTheme="minorHAnsi" w:cs="Arial"/>
          <w:lang w:eastAsia="pl-PL"/>
        </w:rPr>
        <w:t>Program funkcjonalno-użytkowy stanowi podstaw</w:t>
      </w:r>
      <w:r w:rsidRPr="00A815DD">
        <w:rPr>
          <w:rFonts w:asciiTheme="minorHAnsi" w:eastAsia="TimesNewRoman" w:hAnsiTheme="minorHAnsi" w:cs="Arial"/>
          <w:lang w:eastAsia="pl-PL"/>
        </w:rPr>
        <w:t xml:space="preserve">ę </w:t>
      </w:r>
      <w:r w:rsidRPr="00A815DD">
        <w:rPr>
          <w:rFonts w:asciiTheme="minorHAnsi" w:eastAsia="Times New Roman" w:hAnsiTheme="minorHAnsi" w:cs="Arial"/>
          <w:lang w:eastAsia="pl-PL"/>
        </w:rPr>
        <w:t>do sporz</w:t>
      </w:r>
      <w:r w:rsidRPr="00A815DD">
        <w:rPr>
          <w:rFonts w:asciiTheme="minorHAnsi" w:eastAsia="TimesNewRoman" w:hAnsiTheme="minorHAnsi" w:cs="Arial"/>
          <w:lang w:eastAsia="pl-PL"/>
        </w:rPr>
        <w:t>ą</w:t>
      </w:r>
      <w:r w:rsidRPr="00A815DD">
        <w:rPr>
          <w:rFonts w:asciiTheme="minorHAnsi" w:eastAsia="Times New Roman" w:hAnsiTheme="minorHAnsi" w:cs="Arial"/>
          <w:lang w:eastAsia="pl-PL"/>
        </w:rPr>
        <w:t>dzenia oferowanej kalkulacji na kompleksow</w:t>
      </w:r>
      <w:r w:rsidRPr="00A815DD">
        <w:rPr>
          <w:rFonts w:asciiTheme="minorHAnsi" w:eastAsia="TimesNewRoman" w:hAnsiTheme="minorHAnsi" w:cs="Arial"/>
          <w:lang w:eastAsia="pl-PL"/>
        </w:rPr>
        <w:t xml:space="preserve">ą </w:t>
      </w:r>
      <w:r w:rsidRPr="00A815DD">
        <w:rPr>
          <w:rFonts w:asciiTheme="minorHAnsi" w:eastAsia="Times New Roman" w:hAnsiTheme="minorHAnsi" w:cs="Arial"/>
          <w:lang w:eastAsia="pl-PL"/>
        </w:rPr>
        <w:t>realizacj</w:t>
      </w:r>
      <w:r w:rsidRPr="00A815DD">
        <w:rPr>
          <w:rFonts w:asciiTheme="minorHAnsi" w:eastAsia="TimesNewRoman" w:hAnsiTheme="minorHAnsi" w:cs="Arial"/>
          <w:lang w:eastAsia="pl-PL"/>
        </w:rPr>
        <w:t xml:space="preserve">ę </w:t>
      </w:r>
      <w:r w:rsidRPr="00A815DD">
        <w:rPr>
          <w:rFonts w:asciiTheme="minorHAnsi" w:eastAsia="Times New Roman" w:hAnsiTheme="minorHAnsi" w:cs="Arial"/>
          <w:lang w:eastAsia="pl-PL"/>
        </w:rPr>
        <w:t>zadania obejmuj</w:t>
      </w:r>
      <w:r w:rsidRPr="00A815DD">
        <w:rPr>
          <w:rFonts w:asciiTheme="minorHAnsi" w:eastAsia="TimesNewRoman" w:hAnsiTheme="minorHAnsi" w:cs="Arial"/>
          <w:lang w:eastAsia="pl-PL"/>
        </w:rPr>
        <w:t>ą</w:t>
      </w:r>
      <w:r w:rsidRPr="00A815DD">
        <w:rPr>
          <w:rFonts w:asciiTheme="minorHAnsi" w:eastAsia="Times New Roman" w:hAnsiTheme="minorHAnsi" w:cs="Arial"/>
          <w:lang w:eastAsia="pl-PL"/>
        </w:rPr>
        <w:t xml:space="preserve">cego wykonanie dokumentacji projektowej wraz ze wszystkimi wymaganymi prawem uzgodnieniami, zgłoszenia </w:t>
      </w:r>
      <w:proofErr w:type="spellStart"/>
      <w:r w:rsidRPr="00A815DD">
        <w:rPr>
          <w:rFonts w:asciiTheme="minorHAnsi" w:eastAsia="Times New Roman" w:hAnsiTheme="minorHAnsi" w:cs="Arial"/>
          <w:lang w:eastAsia="pl-PL"/>
        </w:rPr>
        <w:t>mikroinstalacji</w:t>
      </w:r>
      <w:proofErr w:type="spellEnd"/>
      <w:r w:rsidRPr="00A815DD">
        <w:rPr>
          <w:rFonts w:asciiTheme="minorHAnsi" w:eastAsia="Times New Roman" w:hAnsiTheme="minorHAnsi" w:cs="Arial"/>
          <w:lang w:eastAsia="pl-PL"/>
        </w:rPr>
        <w:t xml:space="preserve"> do Sieci Elektroenergetycznej oraz </w:t>
      </w:r>
      <w:r w:rsidR="003C7731" w:rsidRPr="00A815DD">
        <w:rPr>
          <w:rFonts w:asciiTheme="minorHAnsi" w:eastAsia="Times New Roman" w:hAnsiTheme="minorHAnsi" w:cs="Arial"/>
          <w:lang w:eastAsia="pl-PL"/>
        </w:rPr>
        <w:t>wszelki</w:t>
      </w:r>
      <w:r w:rsidR="003C7731">
        <w:rPr>
          <w:rFonts w:asciiTheme="minorHAnsi" w:eastAsia="Times New Roman" w:hAnsiTheme="minorHAnsi" w:cs="Arial"/>
          <w:lang w:eastAsia="pl-PL"/>
        </w:rPr>
        <w:t>mi</w:t>
      </w:r>
      <w:r w:rsidR="003C7731" w:rsidRPr="00A815DD">
        <w:rPr>
          <w:rFonts w:asciiTheme="minorHAnsi" w:eastAsia="Times New Roman" w:hAnsiTheme="minorHAnsi" w:cs="Arial"/>
          <w:lang w:eastAsia="pl-PL"/>
        </w:rPr>
        <w:t xml:space="preserve"> prac</w:t>
      </w:r>
      <w:r w:rsidR="003C7731">
        <w:rPr>
          <w:rFonts w:asciiTheme="minorHAnsi" w:eastAsia="Times New Roman" w:hAnsiTheme="minorHAnsi" w:cs="Arial"/>
          <w:lang w:eastAsia="pl-PL"/>
        </w:rPr>
        <w:t>ami</w:t>
      </w:r>
      <w:r w:rsidR="003C7731" w:rsidRPr="00A815DD">
        <w:rPr>
          <w:rFonts w:asciiTheme="minorHAnsi" w:eastAsia="Times New Roman" w:hAnsiTheme="minorHAnsi" w:cs="Arial"/>
          <w:lang w:eastAsia="pl-PL"/>
        </w:rPr>
        <w:t xml:space="preserve"> </w:t>
      </w:r>
      <w:r w:rsidRPr="00A815DD">
        <w:rPr>
          <w:rFonts w:asciiTheme="minorHAnsi" w:eastAsia="Times New Roman" w:hAnsiTheme="minorHAnsi" w:cs="Arial"/>
          <w:lang w:eastAsia="pl-PL"/>
        </w:rPr>
        <w:t>budowlano – montażow</w:t>
      </w:r>
      <w:r w:rsidR="003C7731">
        <w:rPr>
          <w:rFonts w:asciiTheme="minorHAnsi" w:eastAsia="Times New Roman" w:hAnsiTheme="minorHAnsi" w:cs="Arial"/>
          <w:lang w:eastAsia="pl-PL"/>
        </w:rPr>
        <w:t>ymi</w:t>
      </w:r>
      <w:r w:rsidRPr="00A815DD">
        <w:rPr>
          <w:rFonts w:asciiTheme="minorHAnsi" w:eastAsia="Times New Roman" w:hAnsiTheme="minorHAnsi" w:cs="Arial"/>
          <w:lang w:eastAsia="pl-PL"/>
        </w:rPr>
        <w:t xml:space="preserve">, </w:t>
      </w:r>
      <w:r w:rsidR="003C7731" w:rsidRPr="00A815DD">
        <w:rPr>
          <w:rFonts w:asciiTheme="minorHAnsi" w:eastAsia="Times New Roman" w:hAnsiTheme="minorHAnsi" w:cs="Arial"/>
          <w:lang w:eastAsia="pl-PL"/>
        </w:rPr>
        <w:t>przeprowadzeni</w:t>
      </w:r>
      <w:r w:rsidR="003C7731">
        <w:rPr>
          <w:rFonts w:asciiTheme="minorHAnsi" w:eastAsia="Times New Roman" w:hAnsiTheme="minorHAnsi" w:cs="Arial"/>
          <w:lang w:eastAsia="pl-PL"/>
        </w:rPr>
        <w:t>e</w:t>
      </w:r>
      <w:r w:rsidR="003C7731" w:rsidRPr="00A815DD">
        <w:rPr>
          <w:rFonts w:asciiTheme="minorHAnsi" w:eastAsia="Times New Roman" w:hAnsiTheme="minorHAnsi" w:cs="Arial"/>
          <w:lang w:eastAsia="pl-PL"/>
        </w:rPr>
        <w:t xml:space="preserve"> </w:t>
      </w:r>
      <w:r w:rsidR="003C7731">
        <w:rPr>
          <w:rFonts w:asciiTheme="minorHAnsi" w:eastAsia="Times New Roman" w:hAnsiTheme="minorHAnsi" w:cs="Arial"/>
          <w:lang w:eastAsia="pl-PL"/>
        </w:rPr>
        <w:t>instruktaż</w:t>
      </w:r>
      <w:r w:rsidR="00E52309">
        <w:rPr>
          <w:rFonts w:asciiTheme="minorHAnsi" w:eastAsia="Times New Roman" w:hAnsiTheme="minorHAnsi" w:cs="Arial"/>
          <w:lang w:eastAsia="pl-PL"/>
        </w:rPr>
        <w:t>u</w:t>
      </w:r>
      <w:r w:rsidR="003C7731">
        <w:rPr>
          <w:rFonts w:asciiTheme="minorHAnsi" w:eastAsia="Times New Roman" w:hAnsiTheme="minorHAnsi" w:cs="Arial"/>
          <w:lang w:eastAsia="pl-PL"/>
        </w:rPr>
        <w:t xml:space="preserve"> dla</w:t>
      </w:r>
      <w:r w:rsidR="003C7731" w:rsidRPr="00A815DD">
        <w:rPr>
          <w:rFonts w:asciiTheme="minorHAnsi" w:eastAsia="Times New Roman" w:hAnsiTheme="minorHAnsi" w:cs="Arial"/>
          <w:lang w:eastAsia="pl-PL"/>
        </w:rPr>
        <w:t xml:space="preserve"> </w:t>
      </w:r>
      <w:r w:rsidR="00ED1700">
        <w:rPr>
          <w:rFonts w:asciiTheme="minorHAnsi" w:eastAsia="Times New Roman" w:hAnsiTheme="minorHAnsi" w:cs="Arial"/>
          <w:lang w:eastAsia="pl-PL"/>
        </w:rPr>
        <w:t>pracowników wskazanych przez Zamawiającego</w:t>
      </w:r>
      <w:r>
        <w:rPr>
          <w:rFonts w:asciiTheme="minorHAnsi" w:eastAsia="Times New Roman" w:hAnsiTheme="minorHAnsi" w:cs="Arial"/>
          <w:lang w:eastAsia="pl-PL"/>
        </w:rPr>
        <w:t>.</w:t>
      </w:r>
    </w:p>
    <w:p w14:paraId="6DD2ECAD" w14:textId="5219BDA4" w:rsidR="00DB6637" w:rsidRPr="00DB6637" w:rsidRDefault="00A80775">
      <w:pPr>
        <w:pStyle w:val="Standard"/>
        <w:tabs>
          <w:tab w:val="left" w:pos="284"/>
          <w:tab w:val="left" w:pos="426"/>
          <w:tab w:val="left" w:pos="709"/>
        </w:tabs>
        <w:jc w:val="both"/>
        <w:rPr>
          <w:rFonts w:asciiTheme="minorHAnsi" w:hAnsiTheme="minorHAnsi" w:cs="Arial"/>
        </w:rPr>
      </w:pPr>
      <w:r w:rsidRPr="00A80775">
        <w:rPr>
          <w:rFonts w:asciiTheme="minorHAnsi" w:hAnsiTheme="minorHAnsi" w:cs="Arial"/>
        </w:rPr>
        <w:t>Zakład Zagospodarowania Odpadów Sp. z o.o.</w:t>
      </w:r>
      <w:r>
        <w:rPr>
          <w:rFonts w:asciiTheme="minorHAnsi" w:hAnsiTheme="minorHAnsi" w:cs="Arial"/>
        </w:rPr>
        <w:t xml:space="preserve"> </w:t>
      </w:r>
      <w:r w:rsidR="00DB6637" w:rsidRPr="00DB6637">
        <w:rPr>
          <w:rFonts w:asciiTheme="minorHAnsi" w:hAnsiTheme="minorHAnsi" w:cs="Arial"/>
        </w:rPr>
        <w:t>planuje zrealizować inwestycję polegającą na budowie instalacji wykorzystujących odnawialne źró</w:t>
      </w:r>
      <w:r w:rsidR="0072618D">
        <w:rPr>
          <w:rFonts w:asciiTheme="minorHAnsi" w:hAnsiTheme="minorHAnsi" w:cs="Arial"/>
        </w:rPr>
        <w:t>dła energii – energię słoneczną</w:t>
      </w:r>
      <w:r w:rsidR="00A751B6">
        <w:rPr>
          <w:rFonts w:asciiTheme="minorHAnsi" w:hAnsiTheme="minorHAnsi" w:cs="Arial"/>
        </w:rPr>
        <w:t>.</w:t>
      </w:r>
    </w:p>
    <w:p w14:paraId="34324CD1" w14:textId="4D53AC61" w:rsidR="00D846CE" w:rsidRDefault="00D846CE">
      <w:pPr>
        <w:pStyle w:val="Standard"/>
        <w:tabs>
          <w:tab w:val="left" w:pos="284"/>
          <w:tab w:val="left" w:pos="426"/>
          <w:tab w:val="left" w:pos="709"/>
        </w:tabs>
        <w:spacing w:after="0"/>
        <w:jc w:val="both"/>
        <w:rPr>
          <w:rFonts w:asciiTheme="minorHAnsi" w:hAnsiTheme="minorHAnsi" w:cs="Arial"/>
          <w:szCs w:val="20"/>
        </w:rPr>
      </w:pPr>
      <w:r w:rsidRPr="00A815DD">
        <w:rPr>
          <w:rFonts w:asciiTheme="minorHAnsi" w:hAnsiTheme="minorHAnsi" w:cs="Arial"/>
        </w:rPr>
        <w:t>Przedmiot</w:t>
      </w:r>
      <w:r w:rsidR="0023300A">
        <w:rPr>
          <w:rFonts w:asciiTheme="minorHAnsi" w:hAnsiTheme="minorHAnsi" w:cs="Arial"/>
        </w:rPr>
        <w:t xml:space="preserve"> </w:t>
      </w:r>
      <w:r w:rsidRPr="00A815DD">
        <w:rPr>
          <w:rFonts w:asciiTheme="minorHAnsi" w:hAnsiTheme="minorHAnsi" w:cs="Arial"/>
        </w:rPr>
        <w:t>zamówienia</w:t>
      </w:r>
      <w:r w:rsidR="0023300A">
        <w:rPr>
          <w:rFonts w:asciiTheme="minorHAnsi" w:hAnsiTheme="minorHAnsi" w:cs="Arial"/>
        </w:rPr>
        <w:t xml:space="preserve"> </w:t>
      </w:r>
      <w:r w:rsidRPr="00A815DD">
        <w:rPr>
          <w:rFonts w:asciiTheme="minorHAnsi" w:hAnsiTheme="minorHAnsi" w:cs="Arial"/>
        </w:rPr>
        <w:t>obejmuje</w:t>
      </w:r>
      <w:r w:rsidR="0023300A">
        <w:rPr>
          <w:rFonts w:asciiTheme="minorHAnsi" w:hAnsiTheme="minorHAnsi" w:cs="Arial"/>
        </w:rPr>
        <w:t xml:space="preserve"> </w:t>
      </w:r>
      <w:r w:rsidRPr="00A815DD">
        <w:rPr>
          <w:rFonts w:asciiTheme="minorHAnsi" w:hAnsiTheme="minorHAnsi" w:cs="Arial"/>
        </w:rPr>
        <w:t>kompleksowe</w:t>
      </w:r>
      <w:r w:rsidR="0023300A">
        <w:rPr>
          <w:rFonts w:asciiTheme="minorHAnsi" w:hAnsiTheme="minorHAnsi" w:cs="Arial"/>
        </w:rPr>
        <w:t xml:space="preserve"> </w:t>
      </w:r>
      <w:r w:rsidRPr="00A815DD">
        <w:rPr>
          <w:rFonts w:asciiTheme="minorHAnsi" w:hAnsiTheme="minorHAnsi" w:cs="Arial"/>
        </w:rPr>
        <w:t>zaprojektowanie</w:t>
      </w:r>
      <w:r w:rsidR="0023300A">
        <w:rPr>
          <w:rFonts w:asciiTheme="minorHAnsi" w:hAnsiTheme="minorHAnsi" w:cs="Arial"/>
        </w:rPr>
        <w:t xml:space="preserve"> </w:t>
      </w:r>
      <w:r w:rsidRPr="00A815DD">
        <w:rPr>
          <w:rFonts w:asciiTheme="minorHAnsi" w:hAnsiTheme="minorHAnsi" w:cs="Arial"/>
        </w:rPr>
        <w:t>i</w:t>
      </w:r>
      <w:r w:rsidR="0023300A">
        <w:rPr>
          <w:rFonts w:asciiTheme="minorHAnsi" w:hAnsiTheme="minorHAnsi" w:cs="Arial"/>
        </w:rPr>
        <w:t xml:space="preserve"> </w:t>
      </w:r>
      <w:r w:rsidRPr="00A815DD">
        <w:rPr>
          <w:rFonts w:asciiTheme="minorHAnsi" w:hAnsiTheme="minorHAnsi" w:cs="Arial"/>
        </w:rPr>
        <w:t>montaż</w:t>
      </w:r>
      <w:r w:rsidR="00063215">
        <w:rPr>
          <w:rFonts w:asciiTheme="minorHAnsi" w:hAnsiTheme="minorHAnsi" w:cs="Arial"/>
        </w:rPr>
        <w:t xml:space="preserve"> </w:t>
      </w:r>
      <w:r w:rsidR="000A2814" w:rsidRPr="000A2814">
        <w:rPr>
          <w:rFonts w:asciiTheme="minorHAnsi" w:hAnsiTheme="minorHAnsi" w:cs="Arial"/>
          <w:b/>
          <w:szCs w:val="20"/>
        </w:rPr>
        <w:t xml:space="preserve">instalacji </w:t>
      </w:r>
      <w:r w:rsidR="00D436B8">
        <w:rPr>
          <w:rFonts w:asciiTheme="minorHAnsi" w:hAnsiTheme="minorHAnsi" w:cs="Arial"/>
          <w:b/>
          <w:szCs w:val="20"/>
        </w:rPr>
        <w:t>fotowoltaicznej</w:t>
      </w:r>
      <w:r w:rsidR="000A2814" w:rsidRPr="000A2814">
        <w:rPr>
          <w:rFonts w:asciiTheme="minorHAnsi" w:hAnsiTheme="minorHAnsi" w:cs="Arial"/>
          <w:b/>
          <w:szCs w:val="20"/>
        </w:rPr>
        <w:t xml:space="preserve"> </w:t>
      </w:r>
      <w:r w:rsidR="000A2814" w:rsidRPr="000A2814">
        <w:rPr>
          <w:rFonts w:asciiTheme="minorHAnsi" w:hAnsiTheme="minorHAnsi" w:cs="Arial"/>
          <w:szCs w:val="20"/>
        </w:rPr>
        <w:t>wytwarzając</w:t>
      </w:r>
      <w:r w:rsidR="00DB6637">
        <w:rPr>
          <w:rFonts w:asciiTheme="minorHAnsi" w:hAnsiTheme="minorHAnsi" w:cs="Arial"/>
          <w:szCs w:val="20"/>
        </w:rPr>
        <w:t>ych</w:t>
      </w:r>
      <w:r w:rsidR="000A2814" w:rsidRPr="000A2814">
        <w:rPr>
          <w:rFonts w:asciiTheme="minorHAnsi" w:hAnsiTheme="minorHAnsi" w:cs="Arial"/>
          <w:szCs w:val="20"/>
        </w:rPr>
        <w:t xml:space="preserve"> energię elektryczną o optymalnej mocy jednego panelu PV </w:t>
      </w:r>
      <w:r w:rsidR="00920AB0">
        <w:rPr>
          <w:rFonts w:asciiTheme="minorHAnsi" w:hAnsiTheme="minorHAnsi" w:cs="Arial"/>
          <w:szCs w:val="20"/>
        </w:rPr>
        <w:t xml:space="preserve">minimum </w:t>
      </w:r>
      <w:r w:rsidR="00530FD3">
        <w:rPr>
          <w:rFonts w:asciiTheme="minorHAnsi" w:hAnsiTheme="minorHAnsi" w:cs="Arial"/>
          <w:szCs w:val="20"/>
        </w:rPr>
        <w:t>345</w:t>
      </w:r>
      <w:r w:rsidR="00C42E3D">
        <w:rPr>
          <w:rFonts w:asciiTheme="minorHAnsi" w:hAnsiTheme="minorHAnsi" w:cs="Arial"/>
          <w:szCs w:val="20"/>
        </w:rPr>
        <w:t xml:space="preserve"> </w:t>
      </w:r>
      <w:proofErr w:type="spellStart"/>
      <w:r w:rsidR="000A2814" w:rsidRPr="000A2814">
        <w:rPr>
          <w:rFonts w:asciiTheme="minorHAnsi" w:hAnsiTheme="minorHAnsi" w:cs="Arial"/>
          <w:szCs w:val="20"/>
        </w:rPr>
        <w:t>Wp</w:t>
      </w:r>
      <w:proofErr w:type="spellEnd"/>
      <w:r w:rsidR="00ED1700">
        <w:rPr>
          <w:rFonts w:asciiTheme="minorHAnsi" w:hAnsiTheme="minorHAnsi" w:cs="Arial"/>
          <w:szCs w:val="20"/>
        </w:rPr>
        <w:t>.</w:t>
      </w:r>
      <w:r w:rsidR="00E15239">
        <w:rPr>
          <w:rFonts w:asciiTheme="minorHAnsi" w:hAnsiTheme="minorHAnsi" w:cs="Arial"/>
          <w:szCs w:val="20"/>
        </w:rPr>
        <w:t xml:space="preserve"> </w:t>
      </w:r>
      <w:r w:rsidR="00DB6ED7">
        <w:t xml:space="preserve">Dopuszczalne jest użycie modułów o większej mocy pod warunkiem, że moc całkowita instalacji nie przekroczy 50 </w:t>
      </w:r>
      <w:proofErr w:type="spellStart"/>
      <w:r w:rsidR="00DB6ED7">
        <w:t>kWp</w:t>
      </w:r>
      <w:proofErr w:type="spellEnd"/>
      <w:r w:rsidR="00DB6ED7">
        <w:t>.</w:t>
      </w:r>
    </w:p>
    <w:p w14:paraId="403DC27C" w14:textId="77777777" w:rsidR="00063215" w:rsidRPr="00063215" w:rsidRDefault="00063215">
      <w:pPr>
        <w:pStyle w:val="Standard"/>
        <w:tabs>
          <w:tab w:val="left" w:pos="284"/>
          <w:tab w:val="left" w:pos="426"/>
          <w:tab w:val="left" w:pos="709"/>
        </w:tabs>
        <w:spacing w:after="0"/>
        <w:jc w:val="both"/>
        <w:rPr>
          <w:rFonts w:asciiTheme="minorHAnsi" w:hAnsiTheme="minorHAnsi" w:cs="Arial"/>
        </w:rPr>
      </w:pPr>
    </w:p>
    <w:p w14:paraId="361EC73C" w14:textId="7E397D69" w:rsidR="00D846CE" w:rsidRPr="00A815DD" w:rsidRDefault="00D846CE">
      <w:pPr>
        <w:pStyle w:val="Standard"/>
        <w:spacing w:after="0"/>
        <w:jc w:val="both"/>
        <w:rPr>
          <w:rFonts w:asciiTheme="minorHAnsi" w:hAnsiTheme="minorHAnsi" w:cs="Arial"/>
        </w:rPr>
      </w:pPr>
      <w:r w:rsidRPr="00A815DD">
        <w:rPr>
          <w:rFonts w:asciiTheme="minorHAnsi" w:hAnsiTheme="minorHAnsi" w:cs="Arial"/>
        </w:rPr>
        <w:t xml:space="preserve">Użyte w niniejszym programie funkcjonalno-użytkowym nazwy elementów instalacji stanowią jedynie </w:t>
      </w:r>
      <w:r w:rsidR="003C7731" w:rsidRPr="00A815DD">
        <w:rPr>
          <w:rFonts w:asciiTheme="minorHAnsi" w:hAnsiTheme="minorHAnsi" w:cs="Arial"/>
        </w:rPr>
        <w:t>rozwiązani</w:t>
      </w:r>
      <w:r w:rsidR="003C7731">
        <w:rPr>
          <w:rFonts w:asciiTheme="minorHAnsi" w:hAnsiTheme="minorHAnsi" w:cs="Arial"/>
        </w:rPr>
        <w:t xml:space="preserve">a </w:t>
      </w:r>
      <w:r w:rsidRPr="00A815DD">
        <w:rPr>
          <w:rFonts w:asciiTheme="minorHAnsi" w:hAnsiTheme="minorHAnsi" w:cs="Arial"/>
        </w:rPr>
        <w:t>przykładowe. Zastosowane w rzeczywistości elementy instalacji mają być równoważne, o parametrach nie gorszych technicznie i jakościowo niż przyjęte w niniejszym programie.</w:t>
      </w:r>
    </w:p>
    <w:p w14:paraId="55CE293B" w14:textId="77777777" w:rsidR="00D846CE" w:rsidRDefault="00D846CE" w:rsidP="001C5B53">
      <w:pPr>
        <w:pStyle w:val="Standard"/>
        <w:tabs>
          <w:tab w:val="left" w:pos="3969"/>
          <w:tab w:val="left" w:leader="dot" w:pos="9072"/>
        </w:tabs>
        <w:spacing w:after="0"/>
        <w:jc w:val="both"/>
      </w:pPr>
    </w:p>
    <w:p w14:paraId="0071710B" w14:textId="77777777" w:rsidR="00A751B6" w:rsidRDefault="00A751B6">
      <w:pPr>
        <w:widowControl/>
        <w:spacing w:line="240" w:lineRule="auto"/>
        <w:jc w:val="left"/>
        <w:rPr>
          <w:rFonts w:ascii="Georgia" w:hAnsi="Georgia"/>
          <w:b/>
          <w:sz w:val="28"/>
        </w:rPr>
      </w:pPr>
    </w:p>
    <w:p w14:paraId="1B0A716A" w14:textId="77777777" w:rsidR="00A751B6" w:rsidRDefault="00A751B6">
      <w:pPr>
        <w:widowControl/>
        <w:spacing w:line="240" w:lineRule="auto"/>
        <w:jc w:val="left"/>
        <w:rPr>
          <w:rFonts w:ascii="Georgia" w:hAnsi="Georgia"/>
          <w:b/>
          <w:sz w:val="28"/>
        </w:rPr>
      </w:pPr>
    </w:p>
    <w:p w14:paraId="7AADAEBF" w14:textId="77777777" w:rsidR="00A751B6" w:rsidRDefault="00A751B6">
      <w:pPr>
        <w:widowControl/>
        <w:spacing w:line="240" w:lineRule="auto"/>
        <w:jc w:val="left"/>
        <w:rPr>
          <w:rFonts w:ascii="Georgia" w:hAnsi="Georgia"/>
          <w:b/>
          <w:sz w:val="28"/>
        </w:rPr>
      </w:pPr>
    </w:p>
    <w:p w14:paraId="7415C66A" w14:textId="77777777" w:rsidR="00A751B6" w:rsidRDefault="00A751B6">
      <w:pPr>
        <w:widowControl/>
        <w:spacing w:line="240" w:lineRule="auto"/>
        <w:jc w:val="left"/>
        <w:rPr>
          <w:rFonts w:ascii="Georgia" w:hAnsi="Georgia"/>
          <w:b/>
          <w:sz w:val="28"/>
        </w:rPr>
      </w:pPr>
    </w:p>
    <w:p w14:paraId="0269BDD5" w14:textId="77777777" w:rsidR="00A751B6" w:rsidRDefault="00A751B6">
      <w:pPr>
        <w:widowControl/>
        <w:spacing w:line="240" w:lineRule="auto"/>
        <w:jc w:val="left"/>
        <w:rPr>
          <w:rFonts w:ascii="Georgia" w:hAnsi="Georgia"/>
          <w:b/>
          <w:sz w:val="28"/>
        </w:rPr>
      </w:pPr>
    </w:p>
    <w:p w14:paraId="2DA44875" w14:textId="77777777" w:rsidR="00A751B6" w:rsidRDefault="00A751B6">
      <w:pPr>
        <w:widowControl/>
        <w:spacing w:line="240" w:lineRule="auto"/>
        <w:jc w:val="left"/>
        <w:rPr>
          <w:rFonts w:ascii="Georgia" w:hAnsi="Georgia"/>
          <w:b/>
          <w:sz w:val="28"/>
        </w:rPr>
      </w:pPr>
    </w:p>
    <w:p w14:paraId="127C6D34" w14:textId="77777777" w:rsidR="00A751B6" w:rsidRDefault="00A751B6">
      <w:pPr>
        <w:widowControl/>
        <w:spacing w:line="240" w:lineRule="auto"/>
        <w:jc w:val="left"/>
        <w:rPr>
          <w:rFonts w:ascii="Georgia" w:hAnsi="Georgia"/>
          <w:b/>
          <w:sz w:val="28"/>
        </w:rPr>
      </w:pPr>
    </w:p>
    <w:p w14:paraId="4A760CF3" w14:textId="77777777" w:rsidR="00A751B6" w:rsidRDefault="00A751B6">
      <w:pPr>
        <w:widowControl/>
        <w:spacing w:line="240" w:lineRule="auto"/>
        <w:jc w:val="left"/>
        <w:rPr>
          <w:rFonts w:ascii="Georgia" w:hAnsi="Georgia"/>
          <w:b/>
          <w:sz w:val="28"/>
        </w:rPr>
      </w:pPr>
    </w:p>
    <w:p w14:paraId="2DDBB4CC" w14:textId="77777777" w:rsidR="00A751B6" w:rsidRDefault="00A751B6">
      <w:pPr>
        <w:widowControl/>
        <w:spacing w:line="240" w:lineRule="auto"/>
        <w:jc w:val="left"/>
        <w:rPr>
          <w:rFonts w:ascii="Georgia" w:hAnsi="Georgia"/>
          <w:b/>
          <w:sz w:val="28"/>
        </w:rPr>
      </w:pPr>
    </w:p>
    <w:p w14:paraId="76364B08" w14:textId="77777777" w:rsidR="00A751B6" w:rsidRDefault="00A751B6">
      <w:pPr>
        <w:widowControl/>
        <w:spacing w:line="240" w:lineRule="auto"/>
        <w:jc w:val="left"/>
        <w:rPr>
          <w:rFonts w:ascii="Georgia" w:hAnsi="Georgia"/>
          <w:b/>
          <w:sz w:val="28"/>
        </w:rPr>
      </w:pPr>
    </w:p>
    <w:p w14:paraId="1BE95AF5" w14:textId="77777777" w:rsidR="00A751B6" w:rsidRDefault="00A751B6">
      <w:pPr>
        <w:widowControl/>
        <w:spacing w:line="240" w:lineRule="auto"/>
        <w:jc w:val="left"/>
        <w:rPr>
          <w:rFonts w:ascii="Georgia" w:hAnsi="Georgia"/>
          <w:b/>
          <w:sz w:val="28"/>
        </w:rPr>
      </w:pPr>
    </w:p>
    <w:p w14:paraId="625335F4" w14:textId="77777777" w:rsidR="00A751B6" w:rsidRDefault="00A751B6">
      <w:pPr>
        <w:widowControl/>
        <w:spacing w:line="240" w:lineRule="auto"/>
        <w:jc w:val="left"/>
        <w:rPr>
          <w:rFonts w:ascii="Georgia" w:hAnsi="Georgia"/>
          <w:b/>
          <w:sz w:val="28"/>
        </w:rPr>
      </w:pPr>
    </w:p>
    <w:p w14:paraId="2D49C063" w14:textId="77777777" w:rsidR="00A751B6" w:rsidRDefault="00A751B6">
      <w:pPr>
        <w:widowControl/>
        <w:spacing w:line="240" w:lineRule="auto"/>
        <w:jc w:val="left"/>
        <w:rPr>
          <w:rFonts w:ascii="Georgia" w:hAnsi="Georgia"/>
          <w:b/>
          <w:sz w:val="28"/>
        </w:rPr>
      </w:pPr>
    </w:p>
    <w:p w14:paraId="01665B47" w14:textId="77777777" w:rsidR="00A751B6" w:rsidRDefault="00A751B6">
      <w:pPr>
        <w:widowControl/>
        <w:spacing w:line="240" w:lineRule="auto"/>
        <w:jc w:val="left"/>
        <w:rPr>
          <w:rFonts w:ascii="Georgia" w:hAnsi="Georgia"/>
          <w:b/>
          <w:sz w:val="28"/>
        </w:rPr>
      </w:pPr>
    </w:p>
    <w:p w14:paraId="4EC866F1" w14:textId="77777777" w:rsidR="00A751B6" w:rsidRDefault="00A751B6">
      <w:pPr>
        <w:widowControl/>
        <w:spacing w:line="240" w:lineRule="auto"/>
        <w:jc w:val="left"/>
        <w:rPr>
          <w:rFonts w:ascii="Georgia" w:hAnsi="Georgia"/>
          <w:b/>
          <w:sz w:val="28"/>
        </w:rPr>
      </w:pPr>
    </w:p>
    <w:p w14:paraId="725E01F4" w14:textId="77777777" w:rsidR="00A751B6" w:rsidRDefault="00A751B6">
      <w:pPr>
        <w:widowControl/>
        <w:spacing w:line="240" w:lineRule="auto"/>
        <w:jc w:val="left"/>
        <w:rPr>
          <w:rFonts w:ascii="Georgia" w:hAnsi="Georgia"/>
          <w:b/>
          <w:sz w:val="28"/>
        </w:rPr>
      </w:pPr>
    </w:p>
    <w:p w14:paraId="60B3CCE0" w14:textId="77777777" w:rsidR="00A751B6" w:rsidRDefault="00A751B6">
      <w:pPr>
        <w:widowControl/>
        <w:spacing w:line="240" w:lineRule="auto"/>
        <w:jc w:val="left"/>
        <w:rPr>
          <w:rFonts w:ascii="Georgia" w:hAnsi="Georgia"/>
          <w:b/>
          <w:sz w:val="28"/>
        </w:rPr>
      </w:pPr>
    </w:p>
    <w:p w14:paraId="1DBED15A" w14:textId="77777777" w:rsidR="00A751B6" w:rsidRDefault="00A751B6">
      <w:pPr>
        <w:widowControl/>
        <w:spacing w:line="240" w:lineRule="auto"/>
        <w:jc w:val="left"/>
        <w:rPr>
          <w:rFonts w:ascii="Georgia" w:hAnsi="Georgia"/>
          <w:b/>
          <w:sz w:val="28"/>
        </w:rPr>
      </w:pPr>
    </w:p>
    <w:p w14:paraId="6CC79440" w14:textId="77777777" w:rsidR="00A751B6" w:rsidRDefault="00A751B6">
      <w:pPr>
        <w:widowControl/>
        <w:spacing w:line="240" w:lineRule="auto"/>
        <w:jc w:val="left"/>
        <w:rPr>
          <w:rFonts w:ascii="Georgia" w:hAnsi="Georgia"/>
          <w:b/>
          <w:sz w:val="28"/>
        </w:rPr>
      </w:pPr>
    </w:p>
    <w:p w14:paraId="1B4BAD10" w14:textId="77777777" w:rsidR="00964795" w:rsidRDefault="00964795" w:rsidP="00A751B6">
      <w:pPr>
        <w:tabs>
          <w:tab w:val="left" w:pos="3969"/>
        </w:tabs>
        <w:rPr>
          <w:i/>
          <w:sz w:val="20"/>
        </w:rPr>
      </w:pPr>
    </w:p>
    <w:p w14:paraId="3F8F4426" w14:textId="6414446F" w:rsidR="00964795" w:rsidRDefault="00A751B6" w:rsidP="00A751B6">
      <w:pPr>
        <w:tabs>
          <w:tab w:val="left" w:pos="3969"/>
        </w:tabs>
        <w:rPr>
          <w:i/>
          <w:sz w:val="20"/>
        </w:rPr>
      </w:pPr>
      <w:r>
        <w:rPr>
          <w:i/>
          <w:sz w:val="20"/>
        </w:rPr>
        <w:t>Niniejszy dokument, służy do ustalenia planowanych kosztów prac projektowych i prac montażowych, przygotowania oferty szczególnie w zakresie obliczenia ceny oferty.</w:t>
      </w:r>
    </w:p>
    <w:p w14:paraId="78923016" w14:textId="77777777" w:rsidR="00964795" w:rsidRDefault="00964795">
      <w:pPr>
        <w:widowControl/>
        <w:spacing w:line="240" w:lineRule="auto"/>
        <w:jc w:val="left"/>
        <w:rPr>
          <w:i/>
          <w:sz w:val="20"/>
        </w:rPr>
      </w:pPr>
      <w:r>
        <w:rPr>
          <w:i/>
          <w:sz w:val="20"/>
        </w:rPr>
        <w:br w:type="page"/>
      </w:r>
    </w:p>
    <w:p w14:paraId="53117C3B" w14:textId="207E62BF" w:rsidR="00E03456" w:rsidRPr="001D7451" w:rsidRDefault="009334B4" w:rsidP="00935562">
      <w:pPr>
        <w:pStyle w:val="Standard"/>
        <w:tabs>
          <w:tab w:val="left" w:pos="3969"/>
          <w:tab w:val="left" w:leader="dot" w:pos="9072"/>
        </w:tabs>
        <w:spacing w:after="0"/>
        <w:rPr>
          <w:rFonts w:asciiTheme="minorHAnsi" w:hAnsiTheme="minorHAnsi"/>
          <w:b/>
          <w:sz w:val="28"/>
        </w:rPr>
      </w:pPr>
      <w:r w:rsidRPr="001D7451">
        <w:rPr>
          <w:rFonts w:asciiTheme="minorHAnsi" w:hAnsiTheme="minorHAnsi"/>
          <w:b/>
          <w:sz w:val="28"/>
        </w:rPr>
        <w:lastRenderedPageBreak/>
        <w:t>Dane ogólne</w:t>
      </w:r>
    </w:p>
    <w:p w14:paraId="60D7D2A0" w14:textId="77777777" w:rsidR="00CB3464" w:rsidRPr="001D7451" w:rsidRDefault="00181CEA" w:rsidP="00493C72">
      <w:pPr>
        <w:pStyle w:val="Akapitzlist"/>
        <w:numPr>
          <w:ilvl w:val="0"/>
          <w:numId w:val="31"/>
        </w:numPr>
        <w:rPr>
          <w:b/>
          <w:i/>
          <w:sz w:val="26"/>
          <w:szCs w:val="26"/>
        </w:rPr>
      </w:pPr>
      <w:r w:rsidRPr="001D7451">
        <w:rPr>
          <w:b/>
          <w:i/>
          <w:sz w:val="26"/>
          <w:szCs w:val="26"/>
        </w:rPr>
        <w:t>Nazwa zamówienia</w:t>
      </w:r>
    </w:p>
    <w:p w14:paraId="52B8333E" w14:textId="2246634A" w:rsidR="000B6EF6" w:rsidRPr="00082C61" w:rsidRDefault="000B6EF6" w:rsidP="000B6EF6">
      <w:pPr>
        <w:jc w:val="center"/>
        <w:rPr>
          <w:b/>
          <w:i/>
          <w:sz w:val="24"/>
        </w:rPr>
      </w:pPr>
      <w:r w:rsidRPr="00082C61">
        <w:rPr>
          <w:b/>
          <w:i/>
          <w:sz w:val="24"/>
        </w:rPr>
        <w:t>„</w:t>
      </w:r>
      <w:r w:rsidR="00C42E3D" w:rsidRPr="00082C61">
        <w:rPr>
          <w:b/>
          <w:i/>
          <w:sz w:val="24"/>
        </w:rPr>
        <w:t>Montaż instalacji fotowoltaiczn</w:t>
      </w:r>
      <w:r w:rsidR="0072618D">
        <w:rPr>
          <w:b/>
          <w:i/>
          <w:sz w:val="24"/>
        </w:rPr>
        <w:t>ej</w:t>
      </w:r>
      <w:r w:rsidRPr="00082C61">
        <w:rPr>
          <w:b/>
          <w:i/>
          <w:sz w:val="24"/>
        </w:rPr>
        <w:t>”</w:t>
      </w:r>
    </w:p>
    <w:p w14:paraId="7F92B9AC" w14:textId="77777777" w:rsidR="000B6EF6" w:rsidRPr="001D7451" w:rsidRDefault="000B6EF6" w:rsidP="000B6EF6">
      <w:pPr>
        <w:jc w:val="center"/>
      </w:pPr>
    </w:p>
    <w:p w14:paraId="3E4ACAC1" w14:textId="565114FF" w:rsidR="00CF4E83" w:rsidRDefault="00CF4E83" w:rsidP="000B6EF6">
      <w:pPr>
        <w:jc w:val="center"/>
        <w:rPr>
          <w:b/>
        </w:rPr>
      </w:pPr>
    </w:p>
    <w:p w14:paraId="7F9F4E07" w14:textId="77777777" w:rsidR="00CF4E83" w:rsidRPr="001D7451" w:rsidRDefault="00CF4E83" w:rsidP="000B6EF6">
      <w:pPr>
        <w:jc w:val="center"/>
        <w:rPr>
          <w:b/>
        </w:rPr>
      </w:pPr>
    </w:p>
    <w:p w14:paraId="7C6BB9FD" w14:textId="77777777" w:rsidR="00181CEA" w:rsidRPr="001D7451" w:rsidRDefault="000B6EF6" w:rsidP="00493C72">
      <w:pPr>
        <w:pStyle w:val="Akapitzlist"/>
        <w:numPr>
          <w:ilvl w:val="0"/>
          <w:numId w:val="31"/>
        </w:numPr>
        <w:rPr>
          <w:b/>
          <w:i/>
          <w:sz w:val="26"/>
          <w:szCs w:val="26"/>
        </w:rPr>
      </w:pPr>
      <w:r w:rsidRPr="001D7451">
        <w:rPr>
          <w:b/>
          <w:i/>
          <w:sz w:val="26"/>
          <w:szCs w:val="26"/>
        </w:rPr>
        <w:t>Dane instytucji zamawiającej</w:t>
      </w:r>
    </w:p>
    <w:p w14:paraId="4BCB2183" w14:textId="4025B2AD" w:rsidR="000B6EF6" w:rsidRPr="001D7451" w:rsidRDefault="000B6EF6" w:rsidP="000B6EF6">
      <w:r w:rsidRPr="001D7451">
        <w:t>Nazwa Zamawiającego</w:t>
      </w:r>
      <w:r w:rsidRPr="001D7451">
        <w:tab/>
      </w:r>
      <w:r w:rsidRPr="001D7451">
        <w:tab/>
      </w:r>
      <w:r w:rsidR="00A80775">
        <w:t>ZAKŁAD ZAGOSPODAROWANIA ODPADÓW SP. Z O.O.</w:t>
      </w:r>
    </w:p>
    <w:p w14:paraId="4AD16925" w14:textId="2E616221" w:rsidR="000B6EF6" w:rsidRPr="001D7451" w:rsidRDefault="000B6EF6" w:rsidP="000B6EF6">
      <w:r w:rsidRPr="001D7451">
        <w:t>REGON</w:t>
      </w:r>
      <w:r w:rsidRPr="001D7451">
        <w:tab/>
      </w:r>
      <w:r w:rsidRPr="001D7451">
        <w:tab/>
      </w:r>
      <w:r w:rsidRPr="001D7451">
        <w:tab/>
      </w:r>
      <w:r w:rsidRPr="001D7451">
        <w:tab/>
      </w:r>
      <w:r w:rsidR="003863A6" w:rsidRPr="003863A6">
        <w:t>243141979</w:t>
      </w:r>
    </w:p>
    <w:p w14:paraId="5EBB8004" w14:textId="066A26D6" w:rsidR="000B6EF6" w:rsidRPr="001D7451" w:rsidRDefault="000B6EF6" w:rsidP="000B6EF6">
      <w:r w:rsidRPr="001D7451">
        <w:t>NIP</w:t>
      </w:r>
      <w:r w:rsidRPr="001D7451">
        <w:tab/>
      </w:r>
      <w:r w:rsidRPr="001D7451">
        <w:tab/>
      </w:r>
      <w:r w:rsidRPr="001D7451">
        <w:tab/>
      </w:r>
      <w:r w:rsidRPr="001D7451">
        <w:tab/>
      </w:r>
      <w:r w:rsidR="003863A6" w:rsidRPr="003863A6">
        <w:t>6392004383</w:t>
      </w:r>
    </w:p>
    <w:p w14:paraId="5A2AEF8B" w14:textId="0BD502FB" w:rsidR="000B6EF6" w:rsidRPr="001D7451" w:rsidRDefault="000B6EF6" w:rsidP="00C42E3D">
      <w:r w:rsidRPr="001D7451">
        <w:t>Adres siedziby</w:t>
      </w:r>
      <w:r w:rsidRPr="001D7451">
        <w:tab/>
      </w:r>
      <w:r w:rsidRPr="001D7451">
        <w:tab/>
      </w:r>
      <w:r w:rsidRPr="001D7451">
        <w:tab/>
      </w:r>
      <w:r w:rsidR="003863A6" w:rsidRPr="003863A6">
        <w:t>47-400 Racibórz, ul. Rybnicka 125</w:t>
      </w:r>
      <w:r w:rsidR="0072618D" w:rsidRPr="0072618D">
        <w:rPr>
          <w:b/>
        </w:rPr>
        <w:t> </w:t>
      </w:r>
    </w:p>
    <w:p w14:paraId="3C349C63" w14:textId="01363703" w:rsidR="000B6EF6" w:rsidRPr="001D7451" w:rsidRDefault="000B6EF6" w:rsidP="000B6EF6">
      <w:r w:rsidRPr="001D7451">
        <w:t>Telefon</w:t>
      </w:r>
      <w:r w:rsidRPr="001D7451">
        <w:tab/>
      </w:r>
      <w:r w:rsidRPr="001D7451">
        <w:tab/>
      </w:r>
      <w:r w:rsidRPr="001D7451">
        <w:tab/>
      </w:r>
      <w:r w:rsidRPr="001D7451">
        <w:tab/>
      </w:r>
      <w:r w:rsidR="003863A6" w:rsidRPr="003863A6">
        <w:t>32 418 40 74</w:t>
      </w:r>
    </w:p>
    <w:p w14:paraId="0CFFE9EE" w14:textId="6A03F3C0" w:rsidR="000B6EF6" w:rsidRPr="00090C7D" w:rsidRDefault="000B6EF6" w:rsidP="000B6EF6">
      <w:pPr>
        <w:rPr>
          <w:b/>
        </w:rPr>
      </w:pPr>
      <w:r w:rsidRPr="001D7451">
        <w:t>Adres e-mail</w:t>
      </w:r>
      <w:r w:rsidRPr="001D7451">
        <w:tab/>
      </w:r>
      <w:r w:rsidRPr="001D7451">
        <w:tab/>
      </w:r>
      <w:r w:rsidRPr="001D7451">
        <w:tab/>
      </w:r>
      <w:hyperlink r:id="rId10" w:history="1">
        <w:r w:rsidR="003863A6" w:rsidRPr="00396588">
          <w:rPr>
            <w:rStyle w:val="Hipercze"/>
          </w:rPr>
          <w:t>biuro@zzo-raciborz.pl</w:t>
        </w:r>
      </w:hyperlink>
      <w:r w:rsidR="003863A6">
        <w:t xml:space="preserve"> </w:t>
      </w:r>
      <w:r w:rsidR="0072618D">
        <w:t xml:space="preserve"> </w:t>
      </w:r>
      <w:r w:rsidR="0023300A">
        <w:t xml:space="preserve"> </w:t>
      </w:r>
    </w:p>
    <w:p w14:paraId="25CB341E" w14:textId="4D2A7BDF" w:rsidR="000B6EF6" w:rsidRPr="001D7451" w:rsidRDefault="001D7451" w:rsidP="000B6EF6">
      <w:r>
        <w:t>Forma prawna</w:t>
      </w:r>
      <w:r>
        <w:tab/>
      </w:r>
      <w:r>
        <w:tab/>
      </w:r>
      <w:r w:rsidR="000B6EF6" w:rsidRPr="001D7451">
        <w:tab/>
      </w:r>
      <w:r w:rsidR="00ED1700">
        <w:t xml:space="preserve">Spółka </w:t>
      </w:r>
      <w:r w:rsidR="003863A6">
        <w:t>z ograniczoną odpowiedzialnością</w:t>
      </w:r>
    </w:p>
    <w:p w14:paraId="7FFA8166" w14:textId="77777777" w:rsidR="00B31C59" w:rsidRPr="001D7451" w:rsidRDefault="00B31C59" w:rsidP="000B6EF6">
      <w:pPr>
        <w:ind w:left="2880" w:hanging="2880"/>
      </w:pPr>
    </w:p>
    <w:p w14:paraId="48432CDA" w14:textId="77777777" w:rsidR="00B31C59" w:rsidRPr="001D7451" w:rsidRDefault="00B31C59" w:rsidP="00493C72">
      <w:pPr>
        <w:pStyle w:val="Akapitzlist"/>
        <w:numPr>
          <w:ilvl w:val="0"/>
          <w:numId w:val="31"/>
        </w:numPr>
        <w:rPr>
          <w:b/>
          <w:i/>
          <w:sz w:val="26"/>
          <w:szCs w:val="26"/>
        </w:rPr>
      </w:pPr>
      <w:r w:rsidRPr="001D7451">
        <w:rPr>
          <w:b/>
          <w:i/>
          <w:sz w:val="26"/>
          <w:szCs w:val="26"/>
        </w:rPr>
        <w:t>Cel i podstawa opracowania</w:t>
      </w:r>
    </w:p>
    <w:p w14:paraId="541C7857" w14:textId="63C2CEA1" w:rsidR="00B31C59" w:rsidRPr="001D7451" w:rsidRDefault="00B31C59" w:rsidP="00B31C59">
      <w:r w:rsidRPr="001D7451">
        <w:t>Niniejszy Program funkcjonalno-użytkowy (PFU) został sporządzony na zlecenie</w:t>
      </w:r>
      <w:r w:rsidR="0072618D">
        <w:t xml:space="preserve"> </w:t>
      </w:r>
      <w:r w:rsidR="003863A6" w:rsidRPr="003863A6">
        <w:t>Zakład</w:t>
      </w:r>
      <w:r w:rsidR="003863A6">
        <w:t>u</w:t>
      </w:r>
      <w:r w:rsidR="003863A6" w:rsidRPr="003863A6">
        <w:t xml:space="preserve"> Zagospodarowania Odpadów Sp. z o.o.</w:t>
      </w:r>
      <w:r w:rsidR="0072618D">
        <w:t xml:space="preserve"> </w:t>
      </w:r>
    </w:p>
    <w:p w14:paraId="634196F1" w14:textId="77777777" w:rsidR="0062748F" w:rsidRPr="001D7451" w:rsidRDefault="00B31C59" w:rsidP="00B31C59">
      <w:r w:rsidRPr="00090C7D">
        <w:t>Program funkcjonalno-użytkowy został sporządzony zgodnie z rozporządzeniem Ministra Infrastruktury</w:t>
      </w:r>
      <w:r w:rsidRPr="001D7451">
        <w:t xml:space="preserve"> z dnia 2 września 2004 r. „</w:t>
      </w:r>
      <w:r w:rsidRPr="001D7451">
        <w:rPr>
          <w:i/>
        </w:rPr>
        <w:t>W sprawie szczegółowego zakresu i formy dokumentacji projektowej, specyfikacji technicznych wykonania i odbioru robót oraz programu funkcjonalno-użytkowego</w:t>
      </w:r>
      <w:r w:rsidR="0062748F" w:rsidRPr="001D7451">
        <w:t>" (Dz.U. z 2013r. poz. 1129).</w:t>
      </w:r>
    </w:p>
    <w:p w14:paraId="6648869F" w14:textId="4BBE11AF" w:rsidR="00B31C59" w:rsidRPr="001D7451" w:rsidRDefault="00B31C59" w:rsidP="00B31C59">
      <w:r w:rsidRPr="001D7451">
        <w:t>Materialnym efektem realizacji przedsięwzięcia będzie wprowadzenie na terenie objętym projektem technologii umożliwiającej wykorzystanie energii odnawialnej. Instalacj</w:t>
      </w:r>
      <w:r w:rsidR="000616A4" w:rsidRPr="001D7451">
        <w:t>e</w:t>
      </w:r>
      <w:r w:rsidRPr="001D7451">
        <w:t xml:space="preserve"> fotowoltaiczn</w:t>
      </w:r>
      <w:r w:rsidR="000616A4" w:rsidRPr="001D7451">
        <w:t>e wykorzystywać będą</w:t>
      </w:r>
      <w:r w:rsidRPr="001D7451">
        <w:t xml:space="preserve"> energię słońca do wspomagania produkcji energii elektrycznej. </w:t>
      </w:r>
    </w:p>
    <w:p w14:paraId="07617142" w14:textId="77777777" w:rsidR="00B31C59" w:rsidRPr="001D7451" w:rsidRDefault="00B31C59" w:rsidP="00B31C59"/>
    <w:p w14:paraId="4042AF3E" w14:textId="7E8D26B1" w:rsidR="00B31C59" w:rsidRPr="001D7451" w:rsidRDefault="00B31C59" w:rsidP="00B31C59">
      <w:r w:rsidRPr="001D7451">
        <w:t>Program służy ustaleniu planowanych kosztów prac projektowych i robót budowlanych, daje wytyczne do sporządzenia dokumentacji projektowej oraz stanowi podstawę do sporządzenia ofert przez Wykonawców.</w:t>
      </w:r>
    </w:p>
    <w:p w14:paraId="5949B530" w14:textId="5DC7494B" w:rsidR="00B31C59" w:rsidRPr="001D7451" w:rsidRDefault="00B31C59" w:rsidP="00B31C59">
      <w:r w:rsidRPr="001D7451">
        <w:rPr>
          <w:color w:val="000000"/>
        </w:rPr>
        <w:t>Realizacja przedstawionych powyżej założeń przedsięwzięcia wpłynie bez</w:t>
      </w:r>
      <w:r w:rsidRPr="001D7451">
        <w:rPr>
          <w:bCs/>
          <w:color w:val="000000"/>
        </w:rPr>
        <w:t xml:space="preserve">pośrednio na </w:t>
      </w:r>
      <w:r w:rsidRPr="001D7451">
        <w:t xml:space="preserve">zwiększenie wykorzystania odnawialnych źródeł energii w produkcji energii ogółem </w:t>
      </w:r>
      <w:r w:rsidR="001D7541">
        <w:t xml:space="preserve">w </w:t>
      </w:r>
      <w:r w:rsidR="00EA6D65" w:rsidRPr="003863A6">
        <w:t>Zakład</w:t>
      </w:r>
      <w:r w:rsidR="00EA6D65">
        <w:t>zie</w:t>
      </w:r>
      <w:r w:rsidR="00EA6D65" w:rsidRPr="003863A6">
        <w:t xml:space="preserve"> Zagospodarowania Odpadów</w:t>
      </w:r>
      <w:r w:rsidR="00EA6D65" w:rsidRPr="001D7451">
        <w:t xml:space="preserve"> </w:t>
      </w:r>
      <w:r w:rsidR="00EA6D65">
        <w:t xml:space="preserve">Sp. z o.o. </w:t>
      </w:r>
      <w:r w:rsidR="001D7451" w:rsidRPr="001D7451">
        <w:t>oraz</w:t>
      </w:r>
      <w:r w:rsidR="001D7451">
        <w:rPr>
          <w:b/>
        </w:rPr>
        <w:t xml:space="preserve"> </w:t>
      </w:r>
      <w:r w:rsidRPr="001D7451">
        <w:rPr>
          <w:bCs/>
          <w:color w:val="000000"/>
        </w:rPr>
        <w:t xml:space="preserve">na poprawę stanu środowiska naturalnego, </w:t>
      </w:r>
      <w:r w:rsidR="003C7731" w:rsidRPr="001D7451">
        <w:rPr>
          <w:bCs/>
          <w:color w:val="000000"/>
        </w:rPr>
        <w:t xml:space="preserve">w tym </w:t>
      </w:r>
      <w:r w:rsidRPr="001D7451">
        <w:rPr>
          <w:bCs/>
          <w:color w:val="000000"/>
        </w:rPr>
        <w:t>przede wszystkim:</w:t>
      </w:r>
    </w:p>
    <w:p w14:paraId="7BB8E034" w14:textId="77777777" w:rsidR="00B31C59" w:rsidRPr="001D7451" w:rsidRDefault="00B31C59" w:rsidP="002478E1">
      <w:pPr>
        <w:pStyle w:val="Akapitzlist"/>
        <w:widowControl/>
        <w:numPr>
          <w:ilvl w:val="0"/>
          <w:numId w:val="28"/>
        </w:numPr>
        <w:suppressAutoHyphens/>
        <w:autoSpaceDN w:val="0"/>
        <w:spacing w:before="0"/>
        <w:textAlignment w:val="baseline"/>
      </w:pPr>
      <w:r w:rsidRPr="001D7451">
        <w:rPr>
          <w:bCs/>
          <w:color w:val="000000"/>
        </w:rPr>
        <w:t>zmniejszy zapotrzebowania na energię wytwarzaną z bieżącego źródła, przy produkcji której powstają zanieczyszczenia powietrza w postaci szkodliwych substancji takich jak dwutlenek siarki, tlenki azotu, dwutlenek węgla, pyły,</w:t>
      </w:r>
    </w:p>
    <w:p w14:paraId="7E7E2F10" w14:textId="379EA8B3" w:rsidR="00B31C59" w:rsidRPr="001D7451" w:rsidRDefault="00B31C59" w:rsidP="002478E1">
      <w:pPr>
        <w:pStyle w:val="Akapitzlist"/>
        <w:widowControl/>
        <w:numPr>
          <w:ilvl w:val="0"/>
          <w:numId w:val="28"/>
        </w:numPr>
        <w:suppressAutoHyphens/>
        <w:autoSpaceDN w:val="0"/>
        <w:spacing w:before="0"/>
        <w:textAlignment w:val="baseline"/>
      </w:pPr>
      <w:r w:rsidRPr="001D7451">
        <w:rPr>
          <w:bCs/>
          <w:color w:val="000000"/>
        </w:rPr>
        <w:t xml:space="preserve">zwiększy wykorzystanie odnawialnych źródeł energii poprzez rozwiązania w zakresie inwestycji uwzględniających montaż instalacji </w:t>
      </w:r>
      <w:r w:rsidR="00A5263D" w:rsidRPr="001D7451">
        <w:rPr>
          <w:bCs/>
          <w:color w:val="000000"/>
        </w:rPr>
        <w:t>fotowoltaiczn</w:t>
      </w:r>
      <w:r w:rsidR="002107E8">
        <w:rPr>
          <w:bCs/>
          <w:color w:val="000000"/>
        </w:rPr>
        <w:t>ej</w:t>
      </w:r>
      <w:r w:rsidRPr="001D7451">
        <w:rPr>
          <w:bCs/>
          <w:color w:val="000000"/>
        </w:rPr>
        <w:t>,</w:t>
      </w:r>
    </w:p>
    <w:p w14:paraId="49E06289" w14:textId="77777777" w:rsidR="00B31C59" w:rsidRPr="001D7451" w:rsidRDefault="00B31C59" w:rsidP="002478E1">
      <w:pPr>
        <w:pStyle w:val="Standard"/>
        <w:numPr>
          <w:ilvl w:val="0"/>
          <w:numId w:val="28"/>
        </w:numPr>
        <w:tabs>
          <w:tab w:val="left" w:pos="284"/>
          <w:tab w:val="left" w:pos="426"/>
        </w:tabs>
        <w:spacing w:after="0"/>
        <w:jc w:val="both"/>
        <w:rPr>
          <w:rFonts w:asciiTheme="minorHAnsi" w:hAnsiTheme="minorHAnsi" w:cs="Arial"/>
        </w:rPr>
      </w:pPr>
      <w:r w:rsidRPr="001D7451">
        <w:rPr>
          <w:rFonts w:asciiTheme="minorHAnsi" w:hAnsiTheme="minorHAnsi" w:cs="Arial"/>
          <w:bCs/>
          <w:color w:val="000000"/>
        </w:rPr>
        <w:t>przyczyni się do niwelowania barier dla wdrażania nowych rozwiązań (wykorzystywania alternatywnych źródeł energii), gdzie z jednej strony jest niska świadomość potrzeby ochrony środowiska, z drugiej strony obawa przed nadmiernymi kosztami w stosunku do efektów,</w:t>
      </w:r>
    </w:p>
    <w:p w14:paraId="0297A479" w14:textId="473F1B7A" w:rsidR="00B31C59" w:rsidRPr="002107E8" w:rsidRDefault="00B31C59" w:rsidP="002107E8">
      <w:pPr>
        <w:pStyle w:val="Standard"/>
        <w:numPr>
          <w:ilvl w:val="0"/>
          <w:numId w:val="28"/>
        </w:numPr>
        <w:tabs>
          <w:tab w:val="left" w:pos="284"/>
          <w:tab w:val="left" w:pos="426"/>
        </w:tabs>
        <w:spacing w:after="0"/>
        <w:jc w:val="both"/>
        <w:rPr>
          <w:rFonts w:asciiTheme="minorHAnsi" w:hAnsiTheme="minorHAnsi" w:cs="Arial"/>
        </w:rPr>
      </w:pPr>
      <w:r w:rsidRPr="001D7451">
        <w:rPr>
          <w:rFonts w:asciiTheme="minorHAnsi" w:hAnsiTheme="minorHAnsi" w:cs="Arial"/>
          <w:bCs/>
          <w:color w:val="000000"/>
        </w:rPr>
        <w:t xml:space="preserve">przyczyni się do wdrożenia i promocji </w:t>
      </w:r>
      <w:r w:rsidR="000E6BD4" w:rsidRPr="001D7451">
        <w:rPr>
          <w:rFonts w:asciiTheme="minorHAnsi" w:hAnsiTheme="minorHAnsi" w:cs="Arial"/>
          <w:bCs/>
          <w:color w:val="000000"/>
        </w:rPr>
        <w:t>nowych</w:t>
      </w:r>
      <w:r w:rsidRPr="001D7451">
        <w:rPr>
          <w:rFonts w:asciiTheme="minorHAnsi" w:hAnsiTheme="minorHAnsi" w:cs="Arial"/>
          <w:bCs/>
          <w:color w:val="000000"/>
        </w:rPr>
        <w:t xml:space="preserve"> rozwiązań, usług i produktów czystej energii, w tym promocji lokalizowania ośrodków c</w:t>
      </w:r>
      <w:r w:rsidR="00820664" w:rsidRPr="001D7451">
        <w:rPr>
          <w:rFonts w:asciiTheme="minorHAnsi" w:hAnsiTheme="minorHAnsi" w:cs="Arial"/>
          <w:bCs/>
          <w:color w:val="000000"/>
        </w:rPr>
        <w:t>zystej energii</w:t>
      </w:r>
      <w:r w:rsidR="00ED1700" w:rsidRPr="002107E8">
        <w:rPr>
          <w:rFonts w:asciiTheme="minorHAnsi" w:hAnsiTheme="minorHAnsi" w:cs="Arial"/>
          <w:color w:val="000000"/>
        </w:rPr>
        <w:t>.</w:t>
      </w:r>
    </w:p>
    <w:p w14:paraId="0E8D5D26" w14:textId="5CBA9B77" w:rsidR="00B31C59" w:rsidRDefault="00B31C59" w:rsidP="00B31C59">
      <w:pPr>
        <w:pStyle w:val="Standard"/>
        <w:tabs>
          <w:tab w:val="left" w:pos="284"/>
          <w:tab w:val="left" w:pos="426"/>
        </w:tabs>
        <w:jc w:val="both"/>
        <w:rPr>
          <w:rFonts w:asciiTheme="minorHAnsi" w:hAnsiTheme="minorHAnsi" w:cs="Arial"/>
        </w:rPr>
      </w:pPr>
      <w:r w:rsidRPr="00052A71">
        <w:rPr>
          <w:rFonts w:asciiTheme="minorHAnsi" w:hAnsiTheme="minorHAnsi" w:cs="Arial"/>
        </w:rPr>
        <w:t>Oferta dostarczona p</w:t>
      </w:r>
      <w:r>
        <w:rPr>
          <w:rFonts w:asciiTheme="minorHAnsi" w:hAnsiTheme="minorHAnsi" w:cs="Arial"/>
        </w:rPr>
        <w:t xml:space="preserve">rzez Oferentów </w:t>
      </w:r>
      <w:r w:rsidR="001D7451">
        <w:rPr>
          <w:rFonts w:asciiTheme="minorHAnsi" w:hAnsiTheme="minorHAnsi" w:cs="Arial"/>
        </w:rPr>
        <w:t>musi</w:t>
      </w:r>
      <w:r>
        <w:rPr>
          <w:rFonts w:asciiTheme="minorHAnsi" w:hAnsiTheme="minorHAnsi" w:cs="Arial"/>
        </w:rPr>
        <w:t xml:space="preserve"> być zgod</w:t>
      </w:r>
      <w:r w:rsidRPr="00052A71">
        <w:rPr>
          <w:rFonts w:asciiTheme="minorHAnsi" w:hAnsiTheme="minorHAnsi" w:cs="Arial"/>
        </w:rPr>
        <w:t>na z ninie</w:t>
      </w:r>
      <w:r>
        <w:rPr>
          <w:rFonts w:asciiTheme="minorHAnsi" w:hAnsiTheme="minorHAnsi" w:cs="Arial"/>
        </w:rPr>
        <w:t xml:space="preserve">jszym Programem funkcjonalno-użytkowym. </w:t>
      </w:r>
      <w:r w:rsidRPr="00052A71">
        <w:rPr>
          <w:rFonts w:asciiTheme="minorHAnsi" w:hAnsiTheme="minorHAnsi" w:cs="Arial"/>
        </w:rPr>
        <w:t xml:space="preserve">Oferta </w:t>
      </w:r>
      <w:r w:rsidR="001D7451">
        <w:rPr>
          <w:rFonts w:asciiTheme="minorHAnsi" w:hAnsiTheme="minorHAnsi" w:cs="Arial"/>
        </w:rPr>
        <w:t>musi</w:t>
      </w:r>
      <w:r>
        <w:rPr>
          <w:rFonts w:asciiTheme="minorHAnsi" w:hAnsiTheme="minorHAnsi" w:cs="Arial"/>
        </w:rPr>
        <w:t xml:space="preserve"> obejmować komplet dostaw </w:t>
      </w:r>
      <w:r w:rsidRPr="00052A71">
        <w:rPr>
          <w:rFonts w:asciiTheme="minorHAnsi" w:hAnsiTheme="minorHAnsi" w:cs="Arial"/>
        </w:rPr>
        <w:t xml:space="preserve">i usług </w:t>
      </w:r>
      <w:r>
        <w:rPr>
          <w:rFonts w:asciiTheme="minorHAnsi" w:hAnsiTheme="minorHAnsi" w:cs="Arial"/>
        </w:rPr>
        <w:t xml:space="preserve">koniecznych do przeprowadzenia </w:t>
      </w:r>
      <w:r w:rsidRPr="00052A71">
        <w:rPr>
          <w:rFonts w:asciiTheme="minorHAnsi" w:hAnsiTheme="minorHAnsi" w:cs="Arial"/>
        </w:rPr>
        <w:t>przedsięwzięcia, aż do przekazania jej Zamawia</w:t>
      </w:r>
      <w:r>
        <w:rPr>
          <w:rFonts w:asciiTheme="minorHAnsi" w:hAnsiTheme="minorHAnsi" w:cs="Arial"/>
        </w:rPr>
        <w:t>jącem</w:t>
      </w:r>
      <w:r w:rsidRPr="00052A71">
        <w:rPr>
          <w:rFonts w:asciiTheme="minorHAnsi" w:hAnsiTheme="minorHAnsi" w:cs="Arial"/>
        </w:rPr>
        <w:t>u. Wy</w:t>
      </w:r>
      <w:r>
        <w:rPr>
          <w:rFonts w:asciiTheme="minorHAnsi" w:hAnsiTheme="minorHAnsi" w:cs="Arial"/>
        </w:rPr>
        <w:t xml:space="preserve">konawca w swoim zakresie ujmie </w:t>
      </w:r>
      <w:r w:rsidRPr="00052A71">
        <w:rPr>
          <w:rFonts w:asciiTheme="minorHAnsi" w:hAnsiTheme="minorHAnsi" w:cs="Arial"/>
        </w:rPr>
        <w:t>także te prace dodat</w:t>
      </w:r>
      <w:r>
        <w:rPr>
          <w:rFonts w:asciiTheme="minorHAnsi" w:hAnsiTheme="minorHAnsi" w:cs="Arial"/>
        </w:rPr>
        <w:t xml:space="preserve">kowe i elementy </w:t>
      </w:r>
      <w:r>
        <w:rPr>
          <w:rFonts w:asciiTheme="minorHAnsi" w:hAnsiTheme="minorHAnsi" w:cs="Arial"/>
        </w:rPr>
        <w:lastRenderedPageBreak/>
        <w:t>instalacji, któ</w:t>
      </w:r>
      <w:r w:rsidRPr="00052A71">
        <w:rPr>
          <w:rFonts w:asciiTheme="minorHAnsi" w:hAnsiTheme="minorHAnsi" w:cs="Arial"/>
        </w:rPr>
        <w:t xml:space="preserve">re nie zostały </w:t>
      </w:r>
      <w:r>
        <w:rPr>
          <w:rFonts w:asciiTheme="minorHAnsi" w:hAnsiTheme="minorHAnsi" w:cs="Arial"/>
        </w:rPr>
        <w:t xml:space="preserve">wyszczególnione, lecz są ważne </w:t>
      </w:r>
      <w:r w:rsidRPr="00052A71">
        <w:rPr>
          <w:rFonts w:asciiTheme="minorHAnsi" w:hAnsiTheme="minorHAnsi" w:cs="Arial"/>
        </w:rPr>
        <w:t>bądź niezbędne dla p</w:t>
      </w:r>
      <w:r>
        <w:rPr>
          <w:rFonts w:asciiTheme="minorHAnsi" w:hAnsiTheme="minorHAnsi" w:cs="Arial"/>
        </w:rPr>
        <w:t>oprawnego funkcjonowania i stab</w:t>
      </w:r>
      <w:r w:rsidRPr="00052A71">
        <w:rPr>
          <w:rFonts w:asciiTheme="minorHAnsi" w:hAnsiTheme="minorHAnsi" w:cs="Arial"/>
        </w:rPr>
        <w:t xml:space="preserve">ilności </w:t>
      </w:r>
      <w:r>
        <w:rPr>
          <w:rFonts w:asciiTheme="minorHAnsi" w:hAnsiTheme="minorHAnsi" w:cs="Arial"/>
        </w:rPr>
        <w:t>działania</w:t>
      </w:r>
      <w:r w:rsidR="008B339A">
        <w:rPr>
          <w:rFonts w:asciiTheme="minorHAnsi" w:hAnsiTheme="minorHAnsi" w:cs="Arial"/>
        </w:rPr>
        <w:t xml:space="preserve"> instalacji,</w:t>
      </w:r>
      <w:r>
        <w:rPr>
          <w:rFonts w:asciiTheme="minorHAnsi" w:hAnsiTheme="minorHAnsi" w:cs="Arial"/>
        </w:rPr>
        <w:t xml:space="preserve"> jak </w:t>
      </w:r>
      <w:r w:rsidRPr="00052A71">
        <w:rPr>
          <w:rFonts w:asciiTheme="minorHAnsi" w:hAnsiTheme="minorHAnsi" w:cs="Arial"/>
        </w:rPr>
        <w:t>ró</w:t>
      </w:r>
      <w:r>
        <w:rPr>
          <w:rFonts w:asciiTheme="minorHAnsi" w:hAnsiTheme="minorHAnsi" w:cs="Arial"/>
        </w:rPr>
        <w:t>wnież dla uzyskania gwarancji</w:t>
      </w:r>
      <w:r w:rsidRPr="00052A71">
        <w:rPr>
          <w:rFonts w:asciiTheme="minorHAnsi" w:hAnsiTheme="minorHAnsi" w:cs="Arial"/>
        </w:rPr>
        <w:t xml:space="preserve"> sprawnego i bezawaryjnego działania</w:t>
      </w:r>
      <w:r>
        <w:rPr>
          <w:rFonts w:asciiTheme="minorHAnsi" w:hAnsiTheme="minorHAnsi" w:cs="Arial"/>
        </w:rPr>
        <w:t xml:space="preserve"> </w:t>
      </w:r>
      <w:r w:rsidR="00EB176A">
        <w:rPr>
          <w:rFonts w:asciiTheme="minorHAnsi" w:hAnsiTheme="minorHAnsi" w:cs="Arial"/>
        </w:rPr>
        <w:t>instalacji.</w:t>
      </w:r>
    </w:p>
    <w:p w14:paraId="2B9F03F1" w14:textId="77777777" w:rsidR="00983B40" w:rsidRPr="00B31C59" w:rsidRDefault="00983B40" w:rsidP="00B31C59">
      <w:pPr>
        <w:pStyle w:val="Standard"/>
        <w:tabs>
          <w:tab w:val="left" w:pos="284"/>
          <w:tab w:val="left" w:pos="426"/>
        </w:tabs>
        <w:jc w:val="both"/>
        <w:rPr>
          <w:rFonts w:asciiTheme="minorHAnsi" w:hAnsiTheme="minorHAnsi" w:cs="Arial"/>
        </w:rPr>
      </w:pPr>
    </w:p>
    <w:p w14:paraId="603B2E35" w14:textId="77777777" w:rsidR="00B31C59" w:rsidRPr="009334B4" w:rsidRDefault="00B31C59" w:rsidP="00493C72">
      <w:pPr>
        <w:pStyle w:val="Akapitzlist"/>
        <w:numPr>
          <w:ilvl w:val="0"/>
          <w:numId w:val="31"/>
        </w:numPr>
        <w:rPr>
          <w:rFonts w:ascii="Georgia" w:hAnsi="Georgia"/>
          <w:b/>
          <w:i/>
          <w:sz w:val="26"/>
          <w:szCs w:val="26"/>
        </w:rPr>
      </w:pPr>
      <w:r w:rsidRPr="009334B4">
        <w:rPr>
          <w:rFonts w:ascii="Georgia" w:hAnsi="Georgia"/>
          <w:b/>
          <w:i/>
          <w:sz w:val="26"/>
          <w:szCs w:val="26"/>
        </w:rPr>
        <w:t>Stan własności</w:t>
      </w:r>
    </w:p>
    <w:p w14:paraId="596888F6" w14:textId="06F1D64E" w:rsidR="006D1367" w:rsidRDefault="00B31C59" w:rsidP="00EB176A">
      <w:pPr>
        <w:spacing w:after="200"/>
      </w:pPr>
      <w:r w:rsidRPr="00CB3464">
        <w:t xml:space="preserve">Zamawiający oświadcza, </w:t>
      </w:r>
      <w:r w:rsidRPr="00DE6A16">
        <w:t xml:space="preserve">że </w:t>
      </w:r>
      <w:r w:rsidR="00A2415B">
        <w:t>jest właścicielem nieruchomości, na której planowana jest inwestycja</w:t>
      </w:r>
      <w:r w:rsidR="00EA1421">
        <w:t>.</w:t>
      </w:r>
    </w:p>
    <w:p w14:paraId="0E670421" w14:textId="77777777" w:rsidR="00983B40" w:rsidRPr="00B31C59" w:rsidRDefault="00983B40" w:rsidP="00EB176A">
      <w:pPr>
        <w:spacing w:after="200"/>
      </w:pPr>
    </w:p>
    <w:p w14:paraId="1A5B19D0" w14:textId="77777777" w:rsidR="00181CEA" w:rsidRPr="009334B4" w:rsidRDefault="00181CEA" w:rsidP="00493C72">
      <w:pPr>
        <w:pStyle w:val="Akapitzlist"/>
        <w:numPr>
          <w:ilvl w:val="0"/>
          <w:numId w:val="31"/>
        </w:numPr>
        <w:rPr>
          <w:rFonts w:ascii="Georgia" w:hAnsi="Georgia"/>
          <w:b/>
          <w:i/>
          <w:sz w:val="26"/>
          <w:szCs w:val="26"/>
        </w:rPr>
      </w:pPr>
      <w:r w:rsidRPr="009334B4">
        <w:rPr>
          <w:rFonts w:ascii="Georgia" w:hAnsi="Georgia"/>
          <w:b/>
          <w:i/>
          <w:sz w:val="26"/>
          <w:szCs w:val="26"/>
        </w:rPr>
        <w:t xml:space="preserve">Lokalizacja </w:t>
      </w:r>
    </w:p>
    <w:p w14:paraId="1E27A9EA" w14:textId="147A370F" w:rsidR="003D722D" w:rsidRDefault="00AF79AF" w:rsidP="003D722D">
      <w:r>
        <w:t xml:space="preserve">Inwestycja zostanie </w:t>
      </w:r>
      <w:r w:rsidR="00820664">
        <w:t>zrealizowan</w:t>
      </w:r>
      <w:r>
        <w:t>a</w:t>
      </w:r>
      <w:r w:rsidR="00820664">
        <w:t xml:space="preserve"> na terenie województwa </w:t>
      </w:r>
      <w:r>
        <w:t>śląskiego</w:t>
      </w:r>
      <w:r w:rsidR="00820664">
        <w:t xml:space="preserve">, </w:t>
      </w:r>
      <w:r w:rsidR="002107E8">
        <w:t xml:space="preserve">w powiecie </w:t>
      </w:r>
      <w:r w:rsidR="00E64E37">
        <w:t>raciborskim:</w:t>
      </w:r>
    </w:p>
    <w:p w14:paraId="6F40DC11" w14:textId="5D86C889" w:rsidR="003D722D" w:rsidRDefault="003D722D" w:rsidP="003D722D">
      <w:r>
        <w:t>województwo</w:t>
      </w:r>
      <w:r>
        <w:tab/>
      </w:r>
      <w:r w:rsidR="00E64E37">
        <w:tab/>
      </w:r>
      <w:r>
        <w:t>śląskie</w:t>
      </w:r>
    </w:p>
    <w:p w14:paraId="26477BAD" w14:textId="71C6E65E" w:rsidR="003D722D" w:rsidRDefault="003D722D" w:rsidP="003D722D">
      <w:r>
        <w:t>powiat</w:t>
      </w:r>
      <w:r>
        <w:tab/>
      </w:r>
      <w:r>
        <w:tab/>
      </w:r>
      <w:r w:rsidR="00E64E37">
        <w:tab/>
        <w:t>raciborski</w:t>
      </w:r>
    </w:p>
    <w:p w14:paraId="1F606D4C" w14:textId="3545C5D8" w:rsidR="003D722D" w:rsidRDefault="003D722D" w:rsidP="003D722D">
      <w:r>
        <w:t>gmina</w:t>
      </w:r>
      <w:r>
        <w:tab/>
      </w:r>
      <w:r>
        <w:tab/>
      </w:r>
      <w:r w:rsidR="00E64E37">
        <w:tab/>
        <w:t>Racibórz</w:t>
      </w:r>
    </w:p>
    <w:p w14:paraId="514DC118" w14:textId="6288C0A9" w:rsidR="003D722D" w:rsidRDefault="003D722D" w:rsidP="003D722D">
      <w:r>
        <w:t>adres</w:t>
      </w:r>
      <w:r>
        <w:tab/>
      </w:r>
      <w:r>
        <w:tab/>
      </w:r>
      <w:r w:rsidR="00E64E37">
        <w:tab/>
      </w:r>
      <w:r w:rsidR="00E64E37" w:rsidRPr="00E64E37">
        <w:t>ul. Rybnicka 125</w:t>
      </w:r>
      <w:r w:rsidR="00E64E37">
        <w:t xml:space="preserve">, </w:t>
      </w:r>
      <w:r w:rsidR="00E64E37" w:rsidRPr="00E64E37">
        <w:t>47-400</w:t>
      </w:r>
      <w:r w:rsidR="00E64E37">
        <w:t xml:space="preserve"> Racibórz</w:t>
      </w:r>
    </w:p>
    <w:p w14:paraId="168856A8" w14:textId="6593D39A" w:rsidR="00084AA0" w:rsidRDefault="00EA6D65" w:rsidP="00B74DAE">
      <w:r w:rsidRPr="00EA6D65">
        <w:t>jednost</w:t>
      </w:r>
      <w:r w:rsidR="00E64E37">
        <w:t>ka ewidencyjna</w:t>
      </w:r>
      <w:r w:rsidRPr="00EA6D65">
        <w:t xml:space="preserve"> Racibórz, obręb: Brzezie, </w:t>
      </w:r>
      <w:r w:rsidRPr="00153B03">
        <w:t>dz. nr 928/673</w:t>
      </w:r>
    </w:p>
    <w:p w14:paraId="3DD6C3F6" w14:textId="77777777" w:rsidR="00EA6D65" w:rsidRDefault="00EA6D65" w:rsidP="00B74DAE"/>
    <w:p w14:paraId="139B1A61" w14:textId="254734B4" w:rsidR="00276202" w:rsidRDefault="00A02E19" w:rsidP="00571C98">
      <w:pPr>
        <w:pStyle w:val="Legenda"/>
      </w:pPr>
      <w:bookmarkStart w:id="1" w:name="_Toc528913691"/>
      <w:bookmarkStart w:id="2" w:name="_Toc35346966"/>
      <w:r>
        <w:t>Ry</w:t>
      </w:r>
      <w:r w:rsidR="00B31C59">
        <w:t xml:space="preserve">sunek </w:t>
      </w:r>
      <w:fldSimple w:instr=" SEQ Rysunek \* ARABIC ">
        <w:r w:rsidR="007D1AC6">
          <w:rPr>
            <w:noProof/>
          </w:rPr>
          <w:t>1</w:t>
        </w:r>
      </w:fldSimple>
      <w:r w:rsidR="00B31C59">
        <w:t xml:space="preserve">. </w:t>
      </w:r>
      <w:r w:rsidR="003D722D">
        <w:t>Lokalizacja inwestycji</w:t>
      </w:r>
      <w:bookmarkEnd w:id="1"/>
      <w:bookmarkEnd w:id="2"/>
    </w:p>
    <w:p w14:paraId="13D3851C" w14:textId="6C15443D" w:rsidR="00FC0FB1" w:rsidRDefault="00C61809" w:rsidP="00571C98">
      <w:pPr>
        <w:jc w:val="center"/>
      </w:pPr>
      <w:r>
        <w:rPr>
          <w:noProof/>
          <w:lang w:eastAsia="pl-PL"/>
        </w:rPr>
        <w:drawing>
          <wp:inline distT="0" distB="0" distL="0" distR="0" wp14:anchorId="42B86B03" wp14:editId="2DD891D3">
            <wp:extent cx="4850835" cy="4829175"/>
            <wp:effectExtent l="0" t="0" r="6985"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854030" cy="4832356"/>
                    </a:xfrm>
                    <a:prstGeom prst="rect">
                      <a:avLst/>
                    </a:prstGeom>
                  </pic:spPr>
                </pic:pic>
              </a:graphicData>
            </a:graphic>
          </wp:inline>
        </w:drawing>
      </w:r>
    </w:p>
    <w:p w14:paraId="4EC0113E" w14:textId="77777777" w:rsidR="003C520E" w:rsidRDefault="003C520E" w:rsidP="003C520E">
      <w:pPr>
        <w:pStyle w:val="Legenda"/>
      </w:pPr>
    </w:p>
    <w:p w14:paraId="4F06C0E4" w14:textId="3D26DDF3" w:rsidR="003C520E" w:rsidRPr="00FC0FB1" w:rsidRDefault="003C520E" w:rsidP="003C520E">
      <w:pPr>
        <w:pStyle w:val="Legenda"/>
      </w:pPr>
      <w:bookmarkStart w:id="3" w:name="_Toc35346967"/>
      <w:r>
        <w:t xml:space="preserve">Rysunek </w:t>
      </w:r>
      <w:fldSimple w:instr=" SEQ Rysunek \* ARABIC ">
        <w:r w:rsidR="007D1AC6">
          <w:rPr>
            <w:noProof/>
          </w:rPr>
          <w:t>2</w:t>
        </w:r>
      </w:fldSimple>
      <w:r w:rsidR="00964795">
        <w:t>. Planowane posadowienie instalacji (części pierwszej i części drugiej)</w:t>
      </w:r>
      <w:bookmarkEnd w:id="3"/>
    </w:p>
    <w:p w14:paraId="21ED4F3C" w14:textId="337DC9D1" w:rsidR="00276202" w:rsidRDefault="003C520E" w:rsidP="00276202">
      <w:r>
        <w:rPr>
          <w:noProof/>
          <w:lang w:eastAsia="pl-PL"/>
        </w:rPr>
        <w:lastRenderedPageBreak/>
        <w:drawing>
          <wp:inline distT="0" distB="0" distL="0" distR="0" wp14:anchorId="7BB41EEE" wp14:editId="5764BF2B">
            <wp:extent cx="5979160" cy="5140960"/>
            <wp:effectExtent l="0" t="0" r="2540" b="254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1.jpg"/>
                    <pic:cNvPicPr/>
                  </pic:nvPicPr>
                  <pic:blipFill>
                    <a:blip r:embed="rId12">
                      <a:extLst>
                        <a:ext uri="{28A0092B-C50C-407E-A947-70E740481C1C}">
                          <a14:useLocalDpi xmlns:a14="http://schemas.microsoft.com/office/drawing/2010/main" val="0"/>
                        </a:ext>
                      </a:extLst>
                    </a:blip>
                    <a:stretch>
                      <a:fillRect/>
                    </a:stretch>
                  </pic:blipFill>
                  <pic:spPr>
                    <a:xfrm>
                      <a:off x="0" y="0"/>
                      <a:ext cx="5979160" cy="5140960"/>
                    </a:xfrm>
                    <a:prstGeom prst="rect">
                      <a:avLst/>
                    </a:prstGeom>
                  </pic:spPr>
                </pic:pic>
              </a:graphicData>
            </a:graphic>
          </wp:inline>
        </w:drawing>
      </w:r>
    </w:p>
    <w:p w14:paraId="685F1C93" w14:textId="77777777" w:rsidR="003C520E" w:rsidRPr="00276202" w:rsidRDefault="003C520E" w:rsidP="00276202"/>
    <w:p w14:paraId="3D1939DD" w14:textId="273D1F9A" w:rsidR="00EA37D9" w:rsidRDefault="00EA37D9" w:rsidP="00752CDF">
      <w:pPr>
        <w:rPr>
          <w:rFonts w:ascii="Georgia" w:hAnsi="Georgia"/>
          <w:b/>
          <w:bCs/>
          <w:sz w:val="28"/>
        </w:rPr>
      </w:pPr>
      <w:r>
        <w:br w:type="page"/>
      </w:r>
    </w:p>
    <w:p w14:paraId="11FE87E0" w14:textId="39C1063E" w:rsidR="000A1B69" w:rsidRDefault="000A1B69" w:rsidP="000F2FB0">
      <w:pPr>
        <w:pStyle w:val="Nagwek2"/>
      </w:pPr>
      <w:bookmarkStart w:id="4" w:name="_Toc35348283"/>
      <w:r>
        <w:lastRenderedPageBreak/>
        <w:t>Zakres i podstawa opracowania</w:t>
      </w:r>
      <w:bookmarkEnd w:id="4"/>
    </w:p>
    <w:p w14:paraId="6CAF4D73" w14:textId="635E2218" w:rsidR="000A1B69" w:rsidRPr="000A1B69" w:rsidRDefault="000A1B69" w:rsidP="000A1B69">
      <w:r w:rsidRPr="000A1B69">
        <w:t xml:space="preserve">W ramach </w:t>
      </w:r>
      <w:r w:rsidR="00084AA0">
        <w:t>niniejszego P</w:t>
      </w:r>
      <w:r w:rsidRPr="007234F3">
        <w:t xml:space="preserve">rojektu </w:t>
      </w:r>
      <w:r>
        <w:t xml:space="preserve">przewiduje się prace </w:t>
      </w:r>
      <w:r w:rsidR="00580CBE">
        <w:t xml:space="preserve">projektowe i </w:t>
      </w:r>
      <w:r>
        <w:t>montaż</w:t>
      </w:r>
      <w:r w:rsidR="000F0EAF">
        <w:t>owe instalacji fotowoltaiczn</w:t>
      </w:r>
      <w:r w:rsidR="00D436B8">
        <w:t>ej</w:t>
      </w:r>
      <w:r w:rsidR="000F0EAF">
        <w:t>.</w:t>
      </w:r>
    </w:p>
    <w:p w14:paraId="1C3B3402" w14:textId="64F77795" w:rsidR="000A1B69" w:rsidRDefault="009334B4" w:rsidP="009334B4">
      <w:pPr>
        <w:rPr>
          <w:b/>
        </w:rPr>
      </w:pPr>
      <w:r w:rsidRPr="009334B4">
        <w:rPr>
          <w:b/>
        </w:rPr>
        <w:t>Planowane przedsięwz</w:t>
      </w:r>
      <w:r>
        <w:rPr>
          <w:b/>
        </w:rPr>
        <w:t>ięcie służyć będzie produkcji e</w:t>
      </w:r>
      <w:r w:rsidRPr="009334B4">
        <w:rPr>
          <w:b/>
        </w:rPr>
        <w:t xml:space="preserve">nergii </w:t>
      </w:r>
      <w:r>
        <w:rPr>
          <w:b/>
        </w:rPr>
        <w:t xml:space="preserve">elektrycznej z odnawialnego źródła na </w:t>
      </w:r>
      <w:r w:rsidRPr="0062748F">
        <w:rPr>
          <w:b/>
        </w:rPr>
        <w:t xml:space="preserve">potrzeby własne </w:t>
      </w:r>
      <w:r w:rsidR="00EA6D65" w:rsidRPr="00EA6D65">
        <w:rPr>
          <w:b/>
        </w:rPr>
        <w:t>Zakładu Zagospodarowania Odpadów</w:t>
      </w:r>
      <w:r w:rsidR="00EA6D65">
        <w:rPr>
          <w:b/>
        </w:rPr>
        <w:t xml:space="preserve"> Sp. z o.o</w:t>
      </w:r>
      <w:r w:rsidR="00A80775">
        <w:rPr>
          <w:b/>
        </w:rPr>
        <w:t>.</w:t>
      </w:r>
      <w:r w:rsidR="001D7541">
        <w:rPr>
          <w:b/>
        </w:rPr>
        <w:t xml:space="preserve">, </w:t>
      </w:r>
      <w:r>
        <w:rPr>
          <w:b/>
        </w:rPr>
        <w:t xml:space="preserve">skutkujące obniżeniem kosztów </w:t>
      </w:r>
      <w:r w:rsidRPr="009334B4">
        <w:rPr>
          <w:b/>
        </w:rPr>
        <w:t>związanych z opłatam</w:t>
      </w:r>
      <w:r>
        <w:rPr>
          <w:b/>
        </w:rPr>
        <w:t xml:space="preserve">i za </w:t>
      </w:r>
      <w:r w:rsidR="003C7731">
        <w:rPr>
          <w:b/>
        </w:rPr>
        <w:t>energię elektryczną</w:t>
      </w:r>
      <w:r>
        <w:rPr>
          <w:b/>
        </w:rPr>
        <w:t xml:space="preserve"> oraz uzyskaniem ef</w:t>
      </w:r>
      <w:r w:rsidRPr="009334B4">
        <w:rPr>
          <w:b/>
        </w:rPr>
        <w:t>ektu ekologicz</w:t>
      </w:r>
      <w:r>
        <w:rPr>
          <w:b/>
        </w:rPr>
        <w:t xml:space="preserve">nego w postaci redukcji emisji </w:t>
      </w:r>
      <w:r w:rsidRPr="009334B4">
        <w:rPr>
          <w:b/>
        </w:rPr>
        <w:t>do atmosfery dwutlen</w:t>
      </w:r>
      <w:r>
        <w:rPr>
          <w:b/>
        </w:rPr>
        <w:t>ku węgla oraz innych szkodliwyc</w:t>
      </w:r>
      <w:r w:rsidRPr="009334B4">
        <w:rPr>
          <w:b/>
        </w:rPr>
        <w:t>h gazów – ograniczenia niskiej emisji.</w:t>
      </w:r>
    </w:p>
    <w:p w14:paraId="340F6218" w14:textId="77777777" w:rsidR="00B66449" w:rsidRDefault="00B66449" w:rsidP="000F0EAF"/>
    <w:p w14:paraId="74404890" w14:textId="77777777" w:rsidR="0068294A" w:rsidRPr="00DC6D3C" w:rsidRDefault="0068294A" w:rsidP="0068294A">
      <w:r w:rsidRPr="00666844">
        <w:t>Niniejsze opracowanie zawiera wytyczne dla Wykonawców n</w:t>
      </w:r>
      <w:r>
        <w:t xml:space="preserve">ależytego wykonania projektu </w:t>
      </w:r>
      <w:r w:rsidRPr="00666844">
        <w:t xml:space="preserve">i realizacji </w:t>
      </w:r>
      <w:r w:rsidRPr="00DC6D3C">
        <w:t>robót</w:t>
      </w:r>
      <w:r w:rsidRPr="00DC6D3C">
        <w:rPr>
          <w:spacing w:val="-11"/>
        </w:rPr>
        <w:t xml:space="preserve"> </w:t>
      </w:r>
      <w:r w:rsidRPr="00DC6D3C">
        <w:t>montażowych.</w:t>
      </w:r>
    </w:p>
    <w:p w14:paraId="612CB459" w14:textId="3465EDAB" w:rsidR="0068294A" w:rsidRDefault="0068294A" w:rsidP="0068294A">
      <w:pPr>
        <w:pStyle w:val="Default"/>
        <w:jc w:val="both"/>
        <w:rPr>
          <w:rFonts w:asciiTheme="minorHAnsi" w:hAnsiTheme="minorHAnsi" w:cstheme="minorHAnsi"/>
          <w:i/>
          <w:iCs/>
          <w:color w:val="auto"/>
          <w:sz w:val="20"/>
          <w:szCs w:val="20"/>
          <w:shd w:val="clear" w:color="auto" w:fill="FFFFFF"/>
        </w:rPr>
      </w:pPr>
      <w:r w:rsidRPr="00084AA0">
        <w:rPr>
          <w:rFonts w:asciiTheme="minorHAnsi" w:hAnsiTheme="minorHAnsi"/>
          <w:sz w:val="22"/>
          <w:szCs w:val="22"/>
        </w:rPr>
        <w:t xml:space="preserve">W przypadku otrzymania dofinansowania przez </w:t>
      </w:r>
      <w:r w:rsidRPr="0068294A">
        <w:rPr>
          <w:rFonts w:asciiTheme="minorHAnsi" w:hAnsiTheme="minorHAnsi"/>
          <w:sz w:val="22"/>
          <w:szCs w:val="22"/>
        </w:rPr>
        <w:t>Zakład Zagospodarowania Odpadów Sp. z o.o.</w:t>
      </w:r>
      <w:r>
        <w:rPr>
          <w:rFonts w:asciiTheme="minorHAnsi" w:hAnsiTheme="minorHAnsi"/>
          <w:sz w:val="22"/>
          <w:szCs w:val="22"/>
        </w:rPr>
        <w:t xml:space="preserve"> </w:t>
      </w:r>
      <w:r>
        <w:rPr>
          <w:rFonts w:asciiTheme="minorHAnsi" w:hAnsiTheme="minorHAnsi"/>
          <w:i/>
          <w:sz w:val="22"/>
          <w:szCs w:val="22"/>
        </w:rPr>
        <w:t>p</w:t>
      </w:r>
      <w:r w:rsidRPr="00084AA0">
        <w:rPr>
          <w:rFonts w:asciiTheme="minorHAnsi" w:hAnsiTheme="minorHAnsi"/>
          <w:i/>
          <w:sz w:val="22"/>
          <w:szCs w:val="22"/>
        </w:rPr>
        <w:t xml:space="preserve">rojekt będzie dofinansowany ze środków EFRR w ramach RPO WSL na lata 2014-2020, </w:t>
      </w:r>
      <w:r w:rsidRPr="00CB0B2B">
        <w:rPr>
          <w:rFonts w:asciiTheme="minorHAnsi" w:hAnsiTheme="minorHAnsi"/>
          <w:i/>
          <w:sz w:val="22"/>
          <w:szCs w:val="22"/>
        </w:rPr>
        <w:t>Oś Priorytetowa IV Efektywność energetyczna,</w:t>
      </w:r>
      <w:r>
        <w:rPr>
          <w:rFonts w:asciiTheme="minorHAnsi" w:hAnsiTheme="minorHAnsi"/>
          <w:i/>
          <w:sz w:val="22"/>
          <w:szCs w:val="22"/>
        </w:rPr>
        <w:t xml:space="preserve"> </w:t>
      </w:r>
      <w:r w:rsidRPr="00CB0B2B">
        <w:rPr>
          <w:rFonts w:asciiTheme="minorHAnsi" w:hAnsiTheme="minorHAnsi"/>
          <w:i/>
          <w:sz w:val="22"/>
          <w:szCs w:val="22"/>
        </w:rPr>
        <w:t>odnawialne źródła energii i gospodarka niskoemisyjna</w:t>
      </w:r>
      <w:r>
        <w:rPr>
          <w:rFonts w:asciiTheme="minorHAnsi" w:hAnsiTheme="minorHAnsi"/>
          <w:i/>
          <w:sz w:val="22"/>
          <w:szCs w:val="22"/>
        </w:rPr>
        <w:t xml:space="preserve">, </w:t>
      </w:r>
      <w:r w:rsidRPr="007D1AC6">
        <w:rPr>
          <w:rFonts w:asciiTheme="minorHAnsi" w:hAnsiTheme="minorHAnsi" w:cstheme="minorHAnsi"/>
          <w:i/>
          <w:color w:val="auto"/>
          <w:sz w:val="22"/>
          <w:szCs w:val="22"/>
        </w:rPr>
        <w:t xml:space="preserve">Działanie </w:t>
      </w:r>
      <w:r w:rsidR="007D1AC6" w:rsidRPr="007D1AC6">
        <w:rPr>
          <w:rFonts w:asciiTheme="minorHAnsi" w:hAnsiTheme="minorHAnsi" w:cstheme="minorHAnsi"/>
          <w:i/>
          <w:iCs/>
          <w:color w:val="auto"/>
          <w:sz w:val="20"/>
          <w:szCs w:val="20"/>
          <w:shd w:val="clear" w:color="auto" w:fill="FFFFFF"/>
        </w:rPr>
        <w:t>4.1 Odnawialne źródła energii, Poddziałanie 4.1.2 Odnawialne źródła energii - RIT Subregionu Zachodniego</w:t>
      </w:r>
      <w:r w:rsidR="007D1AC6">
        <w:rPr>
          <w:rFonts w:asciiTheme="minorHAnsi" w:hAnsiTheme="minorHAnsi" w:cstheme="minorHAnsi"/>
          <w:i/>
          <w:iCs/>
          <w:color w:val="auto"/>
          <w:sz w:val="20"/>
          <w:szCs w:val="20"/>
          <w:shd w:val="clear" w:color="auto" w:fill="FFFFFF"/>
        </w:rPr>
        <w:t>.</w:t>
      </w:r>
    </w:p>
    <w:p w14:paraId="455B75F6" w14:textId="77777777" w:rsidR="007D1AC6" w:rsidRPr="007D1AC6" w:rsidRDefault="007D1AC6" w:rsidP="0068294A">
      <w:pPr>
        <w:pStyle w:val="Default"/>
        <w:jc w:val="both"/>
        <w:rPr>
          <w:rFonts w:asciiTheme="minorHAnsi" w:hAnsiTheme="minorHAnsi" w:cstheme="minorHAnsi"/>
          <w:i/>
          <w:iCs/>
          <w:color w:val="auto"/>
          <w:sz w:val="22"/>
          <w:szCs w:val="22"/>
        </w:rPr>
      </w:pPr>
    </w:p>
    <w:p w14:paraId="0B0F93E0" w14:textId="77777777" w:rsidR="0068294A" w:rsidRDefault="0068294A" w:rsidP="0068294A">
      <w:pPr>
        <w:rPr>
          <w:b/>
        </w:rPr>
      </w:pPr>
      <w:r>
        <w:rPr>
          <w:b/>
        </w:rPr>
        <w:t>Zaoferowane przez Wykonawcę rozwiązanie ma doprowadzić do obniżenia emisji CO2 oraz PM10 o wartości minimalne przedstawione w tabeli poniżej:</w:t>
      </w:r>
    </w:p>
    <w:p w14:paraId="6FA8AE2C" w14:textId="77777777" w:rsidR="0068294A" w:rsidRDefault="0068294A" w:rsidP="0068294A">
      <w:pPr>
        <w:rPr>
          <w:b/>
        </w:rPr>
      </w:pPr>
    </w:p>
    <w:tbl>
      <w:tblPr>
        <w:tblStyle w:val="Tabela-Siatka"/>
        <w:tblW w:w="0" w:type="auto"/>
        <w:jc w:val="center"/>
        <w:tblLook w:val="04A0" w:firstRow="1" w:lastRow="0" w:firstColumn="1" w:lastColumn="0" w:noHBand="0" w:noVBand="1"/>
      </w:tblPr>
      <w:tblGrid>
        <w:gridCol w:w="2661"/>
        <w:gridCol w:w="2279"/>
      </w:tblGrid>
      <w:tr w:rsidR="0068294A" w14:paraId="0DA97D05" w14:textId="77777777" w:rsidTr="003C61EC">
        <w:trPr>
          <w:jc w:val="center"/>
        </w:trPr>
        <w:tc>
          <w:tcPr>
            <w:tcW w:w="2661" w:type="dxa"/>
            <w:vAlign w:val="center"/>
          </w:tcPr>
          <w:p w14:paraId="352EB7DC" w14:textId="77777777" w:rsidR="0068294A" w:rsidRPr="00734F04" w:rsidRDefault="0068294A" w:rsidP="003C61EC">
            <w:pPr>
              <w:jc w:val="left"/>
              <w:rPr>
                <w:rFonts w:cstheme="minorHAnsi"/>
                <w:b/>
              </w:rPr>
            </w:pPr>
          </w:p>
        </w:tc>
        <w:tc>
          <w:tcPr>
            <w:tcW w:w="2279" w:type="dxa"/>
            <w:vAlign w:val="center"/>
          </w:tcPr>
          <w:p w14:paraId="5C503FB9" w14:textId="77777777" w:rsidR="0068294A" w:rsidRPr="00734F04" w:rsidRDefault="0068294A" w:rsidP="003C61EC">
            <w:pPr>
              <w:jc w:val="center"/>
              <w:rPr>
                <w:rFonts w:cstheme="minorHAnsi"/>
                <w:b/>
              </w:rPr>
            </w:pPr>
            <w:r w:rsidRPr="00734F04">
              <w:rPr>
                <w:rFonts w:cstheme="minorHAnsi"/>
                <w:b/>
              </w:rPr>
              <w:t>Efekt ekologiczny</w:t>
            </w:r>
          </w:p>
        </w:tc>
      </w:tr>
      <w:tr w:rsidR="0068294A" w14:paraId="0D530CB2" w14:textId="77777777" w:rsidTr="003C61EC">
        <w:trPr>
          <w:jc w:val="center"/>
        </w:trPr>
        <w:tc>
          <w:tcPr>
            <w:tcW w:w="2661" w:type="dxa"/>
            <w:shd w:val="clear" w:color="auto" w:fill="92D050"/>
            <w:vAlign w:val="center"/>
          </w:tcPr>
          <w:p w14:paraId="3A2DD001" w14:textId="77777777" w:rsidR="0068294A" w:rsidRPr="00734F04" w:rsidRDefault="0068294A" w:rsidP="003C61EC">
            <w:pPr>
              <w:jc w:val="left"/>
              <w:rPr>
                <w:rFonts w:cstheme="minorHAnsi"/>
                <w:b/>
              </w:rPr>
            </w:pPr>
            <w:r w:rsidRPr="00734F04">
              <w:rPr>
                <w:rFonts w:cstheme="minorHAnsi"/>
                <w:b/>
              </w:rPr>
              <w:t>CO2 (t CO2/rok)</w:t>
            </w:r>
          </w:p>
        </w:tc>
        <w:tc>
          <w:tcPr>
            <w:tcW w:w="2279" w:type="dxa"/>
            <w:shd w:val="clear" w:color="auto" w:fill="92D050"/>
            <w:vAlign w:val="center"/>
          </w:tcPr>
          <w:p w14:paraId="0A919022" w14:textId="5E7792EF" w:rsidR="0068294A" w:rsidRPr="00734F04" w:rsidRDefault="00BA64CE" w:rsidP="003C61EC">
            <w:pPr>
              <w:jc w:val="center"/>
              <w:rPr>
                <w:rFonts w:cstheme="minorHAnsi"/>
                <w:b/>
                <w:color w:val="000000"/>
              </w:rPr>
            </w:pPr>
            <w:r>
              <w:rPr>
                <w:rFonts w:cstheme="minorHAnsi"/>
                <w:b/>
                <w:color w:val="000000"/>
              </w:rPr>
              <w:t>34,4312</w:t>
            </w:r>
          </w:p>
        </w:tc>
      </w:tr>
      <w:tr w:rsidR="0068294A" w14:paraId="4C0F1DC8" w14:textId="77777777" w:rsidTr="003C61EC">
        <w:trPr>
          <w:jc w:val="center"/>
        </w:trPr>
        <w:tc>
          <w:tcPr>
            <w:tcW w:w="2661" w:type="dxa"/>
            <w:shd w:val="clear" w:color="auto" w:fill="92D050"/>
            <w:vAlign w:val="center"/>
          </w:tcPr>
          <w:p w14:paraId="461ABFD0" w14:textId="77777777" w:rsidR="0068294A" w:rsidRPr="00734F04" w:rsidRDefault="0068294A" w:rsidP="003C61EC">
            <w:pPr>
              <w:jc w:val="left"/>
              <w:rPr>
                <w:rFonts w:cstheme="minorHAnsi"/>
                <w:b/>
              </w:rPr>
            </w:pPr>
            <w:r w:rsidRPr="00734F04">
              <w:rPr>
                <w:rFonts w:cstheme="minorHAnsi"/>
                <w:b/>
              </w:rPr>
              <w:t>PM10 (t PM10/rok)</w:t>
            </w:r>
          </w:p>
        </w:tc>
        <w:tc>
          <w:tcPr>
            <w:tcW w:w="2279" w:type="dxa"/>
            <w:shd w:val="clear" w:color="auto" w:fill="92D050"/>
            <w:vAlign w:val="center"/>
          </w:tcPr>
          <w:p w14:paraId="0B3D5C6B" w14:textId="6726E69B" w:rsidR="0068294A" w:rsidRPr="00734F04" w:rsidRDefault="00BA64CE" w:rsidP="009A2EDA">
            <w:pPr>
              <w:jc w:val="center"/>
              <w:rPr>
                <w:rFonts w:cstheme="minorHAnsi"/>
                <w:b/>
                <w:color w:val="000000"/>
              </w:rPr>
            </w:pPr>
            <w:r>
              <w:rPr>
                <w:rFonts w:cstheme="minorHAnsi"/>
                <w:b/>
                <w:color w:val="000000"/>
              </w:rPr>
              <w:t>1,718</w:t>
            </w:r>
            <w:r w:rsidR="009A2EDA">
              <w:rPr>
                <w:rFonts w:cstheme="minorHAnsi"/>
                <w:b/>
                <w:color w:val="000000"/>
              </w:rPr>
              <w:t>9</w:t>
            </w:r>
          </w:p>
        </w:tc>
      </w:tr>
    </w:tbl>
    <w:p w14:paraId="7AF6623C" w14:textId="77777777" w:rsidR="0068294A" w:rsidRPr="003B3D9D" w:rsidRDefault="0068294A" w:rsidP="0068294A">
      <w:pPr>
        <w:pStyle w:val="Default"/>
        <w:jc w:val="both"/>
        <w:rPr>
          <w:rFonts w:ascii="Cambria" w:hAnsi="Cambria" w:cs="Cambria"/>
          <w:i/>
        </w:rPr>
      </w:pPr>
      <w:r w:rsidRPr="003B3D9D">
        <w:rPr>
          <w:b/>
          <w:i/>
        </w:rPr>
        <w:t xml:space="preserve">UWAGA: </w:t>
      </w:r>
    </w:p>
    <w:p w14:paraId="59239D2B" w14:textId="77777777" w:rsidR="0068294A" w:rsidRPr="006D3AB2" w:rsidRDefault="0068294A" w:rsidP="0068294A">
      <w:pPr>
        <w:widowControl/>
        <w:autoSpaceDE w:val="0"/>
        <w:autoSpaceDN w:val="0"/>
        <w:adjustRightInd w:val="0"/>
        <w:spacing w:line="240" w:lineRule="auto"/>
        <w:rPr>
          <w:rFonts w:ascii="Cambria" w:eastAsia="Calibri" w:hAnsi="Cambria" w:cs="Cambria"/>
          <w:i/>
          <w:sz w:val="20"/>
          <w:szCs w:val="20"/>
          <w:lang w:eastAsia="pl-PL"/>
        </w:rPr>
      </w:pPr>
      <w:r w:rsidRPr="006D3AB2">
        <w:rPr>
          <w:rFonts w:ascii="Cambria" w:eastAsia="Calibri" w:hAnsi="Cambria" w:cs="Cambria"/>
          <w:i/>
          <w:sz w:val="20"/>
          <w:szCs w:val="20"/>
          <w:lang w:eastAsia="pl-PL"/>
        </w:rPr>
        <w:t>W celu obliczenia wielkości efektu (redukcji emisji dwutlenku węgla (CO2) należy z</w:t>
      </w:r>
      <w:r w:rsidRPr="006D3AB2">
        <w:rPr>
          <w:rFonts w:eastAsia="Calibri"/>
          <w:bCs/>
          <w:i/>
          <w:iCs/>
          <w:sz w:val="20"/>
          <w:szCs w:val="20"/>
          <w:lang w:eastAsia="pl-PL"/>
        </w:rPr>
        <w:t xml:space="preserve">astosować wzór </w:t>
      </w:r>
      <w:r>
        <w:rPr>
          <w:i/>
          <w:sz w:val="20"/>
          <w:szCs w:val="20"/>
        </w:rPr>
        <w:t xml:space="preserve">w oparciu o </w:t>
      </w:r>
      <w:r w:rsidRPr="006D3AB2">
        <w:rPr>
          <w:i/>
          <w:sz w:val="20"/>
          <w:szCs w:val="20"/>
        </w:rPr>
        <w:t xml:space="preserve">pkt. 6.1.1 Rozporządzenia </w:t>
      </w:r>
      <w:proofErr w:type="spellStart"/>
      <w:r w:rsidRPr="006D3AB2">
        <w:rPr>
          <w:i/>
          <w:sz w:val="20"/>
          <w:szCs w:val="20"/>
        </w:rPr>
        <w:t>MIiR</w:t>
      </w:r>
      <w:proofErr w:type="spellEnd"/>
      <w:r w:rsidRPr="006D3AB2">
        <w:rPr>
          <w:i/>
          <w:sz w:val="20"/>
          <w:szCs w:val="20"/>
        </w:rPr>
        <w:t xml:space="preserve"> z dn. 27.02.2015 (Dz.U.2015, poz. 376)</w:t>
      </w:r>
      <w:r w:rsidRPr="006D3AB2">
        <w:rPr>
          <w:b/>
          <w:bCs/>
          <w:i/>
          <w:sz w:val="20"/>
          <w:szCs w:val="20"/>
        </w:rPr>
        <w:t xml:space="preserve"> </w:t>
      </w:r>
      <w:r w:rsidRPr="006D3AB2">
        <w:rPr>
          <w:i/>
          <w:sz w:val="20"/>
          <w:szCs w:val="20"/>
        </w:rPr>
        <w:t xml:space="preserve">w sprawie metodologii wyznaczania charakterystyki energetycznej budynku lub części budynku oraz świadectw charakterystyki energetycznej. </w:t>
      </w:r>
    </w:p>
    <w:p w14:paraId="465160C0" w14:textId="77777777" w:rsidR="0068294A" w:rsidRPr="006D3AB2" w:rsidRDefault="0068294A" w:rsidP="0068294A">
      <w:pPr>
        <w:autoSpaceDE w:val="0"/>
        <w:autoSpaceDN w:val="0"/>
        <w:adjustRightInd w:val="0"/>
        <w:spacing w:line="240" w:lineRule="auto"/>
        <w:jc w:val="center"/>
        <w:rPr>
          <w:i/>
          <w:sz w:val="20"/>
          <w:szCs w:val="20"/>
          <w:vertAlign w:val="subscript"/>
        </w:rPr>
      </w:pPr>
      <w:r w:rsidRPr="006D3AB2">
        <w:rPr>
          <w:i/>
          <w:sz w:val="20"/>
          <w:szCs w:val="20"/>
        </w:rPr>
        <w:t>E</w:t>
      </w:r>
      <w:r w:rsidRPr="006D3AB2">
        <w:rPr>
          <w:i/>
          <w:sz w:val="20"/>
          <w:szCs w:val="20"/>
          <w:vertAlign w:val="subscript"/>
        </w:rPr>
        <w:t xml:space="preserve">CO2 </w:t>
      </w:r>
      <w:r w:rsidRPr="006D3AB2">
        <w:rPr>
          <w:i/>
          <w:sz w:val="20"/>
          <w:szCs w:val="20"/>
        </w:rPr>
        <w:t xml:space="preserve">= </w:t>
      </w:r>
      <w:proofErr w:type="spellStart"/>
      <w:r w:rsidRPr="006D3AB2">
        <w:rPr>
          <w:i/>
          <w:sz w:val="20"/>
          <w:szCs w:val="20"/>
        </w:rPr>
        <w:t>Q</w:t>
      </w:r>
      <w:r w:rsidRPr="006D3AB2">
        <w:rPr>
          <w:i/>
          <w:sz w:val="20"/>
          <w:szCs w:val="20"/>
          <w:vertAlign w:val="subscript"/>
        </w:rPr>
        <w:t>k</w:t>
      </w:r>
      <w:proofErr w:type="spellEnd"/>
      <w:r w:rsidRPr="006D3AB2">
        <w:rPr>
          <w:i/>
          <w:sz w:val="20"/>
          <w:szCs w:val="20"/>
        </w:rPr>
        <w:t>*W</w:t>
      </w:r>
      <w:r w:rsidRPr="006D3AB2">
        <w:rPr>
          <w:i/>
          <w:sz w:val="20"/>
          <w:szCs w:val="20"/>
          <w:vertAlign w:val="subscript"/>
        </w:rPr>
        <w:t>e</w:t>
      </w:r>
    </w:p>
    <w:p w14:paraId="3AF96F55" w14:textId="77777777" w:rsidR="0068294A" w:rsidRPr="006D3AB2" w:rsidRDefault="0068294A" w:rsidP="0068294A">
      <w:pPr>
        <w:autoSpaceDE w:val="0"/>
        <w:autoSpaceDN w:val="0"/>
        <w:adjustRightInd w:val="0"/>
        <w:spacing w:line="240" w:lineRule="auto"/>
        <w:ind w:left="709"/>
        <w:rPr>
          <w:i/>
          <w:sz w:val="20"/>
          <w:szCs w:val="20"/>
        </w:rPr>
      </w:pPr>
      <w:r w:rsidRPr="006D3AB2">
        <w:rPr>
          <w:i/>
          <w:sz w:val="20"/>
          <w:szCs w:val="20"/>
        </w:rPr>
        <w:t>Gdzie:</w:t>
      </w:r>
    </w:p>
    <w:p w14:paraId="0E30D198" w14:textId="77777777" w:rsidR="0068294A" w:rsidRPr="006D3AB2" w:rsidRDefault="0068294A" w:rsidP="0068294A">
      <w:pPr>
        <w:autoSpaceDE w:val="0"/>
        <w:autoSpaceDN w:val="0"/>
        <w:adjustRightInd w:val="0"/>
        <w:spacing w:line="240" w:lineRule="auto"/>
        <w:ind w:firstLine="709"/>
        <w:rPr>
          <w:i/>
          <w:sz w:val="20"/>
          <w:szCs w:val="20"/>
        </w:rPr>
      </w:pPr>
      <w:r w:rsidRPr="006D3AB2">
        <w:rPr>
          <w:i/>
          <w:sz w:val="20"/>
          <w:szCs w:val="20"/>
        </w:rPr>
        <w:t>E</w:t>
      </w:r>
      <w:r w:rsidRPr="006D3AB2">
        <w:rPr>
          <w:i/>
          <w:sz w:val="20"/>
          <w:szCs w:val="20"/>
          <w:vertAlign w:val="subscript"/>
        </w:rPr>
        <w:t xml:space="preserve">CO2 </w:t>
      </w:r>
      <w:r w:rsidRPr="006D3AB2">
        <w:rPr>
          <w:i/>
          <w:sz w:val="20"/>
          <w:szCs w:val="20"/>
        </w:rPr>
        <w:t>-</w:t>
      </w:r>
      <w:r w:rsidRPr="006D3AB2">
        <w:rPr>
          <w:i/>
          <w:sz w:val="20"/>
          <w:szCs w:val="20"/>
          <w:vertAlign w:val="subscript"/>
        </w:rPr>
        <w:t xml:space="preserve"> </w:t>
      </w:r>
      <w:r w:rsidRPr="006D3AB2">
        <w:rPr>
          <w:i/>
          <w:sz w:val="20"/>
          <w:szCs w:val="20"/>
        </w:rPr>
        <w:t>wielkość emisji CO2 (t CO2/rok);</w:t>
      </w:r>
    </w:p>
    <w:p w14:paraId="01E5732A" w14:textId="5F084B10" w:rsidR="0068294A" w:rsidRPr="006D3AB2" w:rsidRDefault="0068294A" w:rsidP="00BA64CE">
      <w:pPr>
        <w:autoSpaceDE w:val="0"/>
        <w:autoSpaceDN w:val="0"/>
        <w:adjustRightInd w:val="0"/>
        <w:spacing w:line="240" w:lineRule="auto"/>
        <w:ind w:left="1134" w:hanging="425"/>
        <w:rPr>
          <w:i/>
          <w:sz w:val="20"/>
          <w:szCs w:val="20"/>
        </w:rPr>
      </w:pPr>
      <w:proofErr w:type="spellStart"/>
      <w:r w:rsidRPr="006D3AB2">
        <w:rPr>
          <w:i/>
          <w:sz w:val="20"/>
          <w:szCs w:val="20"/>
        </w:rPr>
        <w:t>Qk</w:t>
      </w:r>
      <w:proofErr w:type="spellEnd"/>
      <w:r w:rsidRPr="006D3AB2">
        <w:rPr>
          <w:i/>
          <w:sz w:val="20"/>
          <w:szCs w:val="20"/>
        </w:rPr>
        <w:t xml:space="preserve"> - roczna produkcja energii elektrycznej z instalacji fotowoltaicznych (MWh/rok</w:t>
      </w:r>
      <w:r w:rsidR="00BA64CE">
        <w:rPr>
          <w:i/>
          <w:sz w:val="20"/>
          <w:szCs w:val="20"/>
        </w:rPr>
        <w:t>). Roczną produkcję energii elektrycznej z instalacji fotowoltaicznej obliczono wg wzoru:</w:t>
      </w:r>
      <w:r w:rsidR="00BA64CE" w:rsidRPr="00BA64CE">
        <w:t xml:space="preserve"> </w:t>
      </w:r>
      <w:r w:rsidR="00BA64CE" w:rsidRPr="00BA64CE">
        <w:rPr>
          <w:i/>
          <w:sz w:val="20"/>
          <w:szCs w:val="20"/>
        </w:rPr>
        <w:t>moc instalacji x nasłonecznienie terenu x sprawność instalacji (</w:t>
      </w:r>
      <w:r w:rsidR="00BA64CE">
        <w:rPr>
          <w:i/>
          <w:sz w:val="20"/>
          <w:szCs w:val="20"/>
        </w:rPr>
        <w:t>49,68</w:t>
      </w:r>
      <w:r w:rsidR="00BA64CE" w:rsidRPr="00BA64CE">
        <w:rPr>
          <w:i/>
          <w:sz w:val="20"/>
          <w:szCs w:val="20"/>
        </w:rPr>
        <w:t>kWp x 1044x 85%</w:t>
      </w:r>
      <w:r w:rsidR="00BA64CE">
        <w:rPr>
          <w:i/>
          <w:sz w:val="20"/>
          <w:szCs w:val="20"/>
        </w:rPr>
        <w:t>=44,0860</w:t>
      </w:r>
      <w:r w:rsidR="00A53503">
        <w:rPr>
          <w:i/>
          <w:sz w:val="20"/>
          <w:szCs w:val="20"/>
        </w:rPr>
        <w:t xml:space="preserve"> </w:t>
      </w:r>
      <w:proofErr w:type="spellStart"/>
      <w:r w:rsidR="00A53503">
        <w:rPr>
          <w:i/>
          <w:sz w:val="20"/>
          <w:szCs w:val="20"/>
        </w:rPr>
        <w:t>kWp</w:t>
      </w:r>
      <w:proofErr w:type="spellEnd"/>
      <w:r w:rsidR="00A53503">
        <w:rPr>
          <w:i/>
          <w:sz w:val="20"/>
          <w:szCs w:val="20"/>
        </w:rPr>
        <w:t>/rok = 0,044086 MWh/rok</w:t>
      </w:r>
      <w:r w:rsidR="00BA64CE" w:rsidRPr="00BA64CE">
        <w:rPr>
          <w:i/>
          <w:sz w:val="20"/>
          <w:szCs w:val="20"/>
        </w:rPr>
        <w:t>)</w:t>
      </w:r>
      <w:r w:rsidRPr="006D3AB2">
        <w:rPr>
          <w:i/>
          <w:sz w:val="20"/>
          <w:szCs w:val="20"/>
        </w:rPr>
        <w:t>;</w:t>
      </w:r>
    </w:p>
    <w:p w14:paraId="5A7FB58C" w14:textId="77777777" w:rsidR="0068294A" w:rsidRPr="006D3AB2" w:rsidRDefault="0068294A" w:rsidP="00BA64CE">
      <w:pPr>
        <w:pStyle w:val="Default"/>
        <w:ind w:left="1134" w:hanging="425"/>
        <w:rPr>
          <w:rFonts w:asciiTheme="minorHAnsi" w:hAnsiTheme="minorHAnsi"/>
          <w:i/>
          <w:sz w:val="20"/>
          <w:szCs w:val="20"/>
        </w:rPr>
      </w:pPr>
      <w:r w:rsidRPr="006D3AB2">
        <w:rPr>
          <w:rFonts w:asciiTheme="minorHAnsi" w:hAnsiTheme="minorHAnsi"/>
          <w:i/>
          <w:sz w:val="20"/>
          <w:szCs w:val="20"/>
        </w:rPr>
        <w:t>W</w:t>
      </w:r>
      <w:r w:rsidRPr="006D3AB2">
        <w:rPr>
          <w:rFonts w:asciiTheme="minorHAnsi" w:hAnsiTheme="minorHAnsi"/>
          <w:i/>
          <w:sz w:val="20"/>
          <w:szCs w:val="20"/>
          <w:vertAlign w:val="subscript"/>
        </w:rPr>
        <w:t xml:space="preserve">e </w:t>
      </w:r>
      <w:r w:rsidRPr="006D3AB2">
        <w:rPr>
          <w:rFonts w:asciiTheme="minorHAnsi" w:hAnsiTheme="minorHAnsi"/>
          <w:i/>
          <w:sz w:val="20"/>
          <w:szCs w:val="20"/>
        </w:rPr>
        <w:t>- wskaźnik emisji CO2 dla energii elektrycznej = 0,</w:t>
      </w:r>
      <w:r>
        <w:rPr>
          <w:rFonts w:asciiTheme="minorHAnsi" w:hAnsiTheme="minorHAnsi"/>
          <w:i/>
          <w:sz w:val="20"/>
          <w:szCs w:val="20"/>
        </w:rPr>
        <w:t>781</w:t>
      </w:r>
      <w:r w:rsidRPr="006D3AB2">
        <w:rPr>
          <w:rFonts w:asciiTheme="minorHAnsi" w:hAnsiTheme="minorHAnsi"/>
          <w:i/>
          <w:sz w:val="20"/>
          <w:szCs w:val="20"/>
        </w:rPr>
        <w:t xml:space="preserve"> t/MWh (źródło: „</w:t>
      </w:r>
      <w:r w:rsidRPr="0020016B">
        <w:rPr>
          <w:rFonts w:asciiTheme="minorHAnsi" w:hAnsiTheme="minorHAnsi"/>
          <w:bCs/>
          <w:i/>
          <w:sz w:val="20"/>
          <w:szCs w:val="20"/>
        </w:rPr>
        <w:t xml:space="preserve">WSKAŹNIKI EMISYJNOŚCI </w:t>
      </w:r>
      <w:r w:rsidRPr="006D3AB2">
        <w:rPr>
          <w:rFonts w:asciiTheme="minorHAnsi" w:hAnsiTheme="minorHAnsi"/>
          <w:bCs/>
          <w:i/>
          <w:sz w:val="20"/>
          <w:szCs w:val="20"/>
        </w:rPr>
        <w:t xml:space="preserve">CO2, SO2, </w:t>
      </w:r>
      <w:proofErr w:type="spellStart"/>
      <w:r w:rsidRPr="006D3AB2">
        <w:rPr>
          <w:rFonts w:asciiTheme="minorHAnsi" w:hAnsiTheme="minorHAnsi"/>
          <w:bCs/>
          <w:i/>
          <w:sz w:val="20"/>
          <w:szCs w:val="20"/>
        </w:rPr>
        <w:t>NOx</w:t>
      </w:r>
      <w:proofErr w:type="spellEnd"/>
      <w:r w:rsidRPr="006D3AB2">
        <w:rPr>
          <w:rFonts w:asciiTheme="minorHAnsi" w:hAnsiTheme="minorHAnsi"/>
          <w:bCs/>
          <w:i/>
          <w:sz w:val="20"/>
          <w:szCs w:val="20"/>
        </w:rPr>
        <w:t>, CO i pyłu całkowitego DLA ENERGII ELEKTRYCZNEJ na podstawie informacji zawartych w Krajowej bazie o emisjach gazów cieplarnianych i innych substancji za 201</w:t>
      </w:r>
      <w:r>
        <w:rPr>
          <w:rFonts w:asciiTheme="minorHAnsi" w:hAnsiTheme="minorHAnsi"/>
          <w:bCs/>
          <w:i/>
          <w:sz w:val="20"/>
          <w:szCs w:val="20"/>
        </w:rPr>
        <w:t>6</w:t>
      </w:r>
      <w:r w:rsidRPr="006D3AB2">
        <w:rPr>
          <w:rFonts w:asciiTheme="minorHAnsi" w:hAnsiTheme="minorHAnsi"/>
          <w:bCs/>
          <w:i/>
          <w:sz w:val="20"/>
          <w:szCs w:val="20"/>
        </w:rPr>
        <w:t xml:space="preserve"> rok”, KOBIZE, wydanie </w:t>
      </w:r>
      <w:r>
        <w:rPr>
          <w:rFonts w:asciiTheme="minorHAnsi" w:hAnsiTheme="minorHAnsi"/>
          <w:bCs/>
          <w:i/>
          <w:sz w:val="20"/>
          <w:szCs w:val="20"/>
        </w:rPr>
        <w:t>grudzień</w:t>
      </w:r>
      <w:r w:rsidRPr="006D3AB2">
        <w:rPr>
          <w:rFonts w:asciiTheme="minorHAnsi" w:hAnsiTheme="minorHAnsi"/>
          <w:bCs/>
          <w:i/>
          <w:sz w:val="20"/>
          <w:szCs w:val="20"/>
        </w:rPr>
        <w:t xml:space="preserve"> 201</w:t>
      </w:r>
      <w:r>
        <w:rPr>
          <w:rFonts w:asciiTheme="minorHAnsi" w:hAnsiTheme="minorHAnsi"/>
          <w:bCs/>
          <w:i/>
          <w:sz w:val="20"/>
          <w:szCs w:val="20"/>
        </w:rPr>
        <w:t>7</w:t>
      </w:r>
      <w:r w:rsidRPr="006D3AB2">
        <w:rPr>
          <w:rFonts w:asciiTheme="minorHAnsi" w:hAnsiTheme="minorHAnsi"/>
          <w:bCs/>
          <w:i/>
          <w:sz w:val="20"/>
          <w:szCs w:val="20"/>
        </w:rPr>
        <w:t>)</w:t>
      </w:r>
    </w:p>
    <w:p w14:paraId="7064AAE7" w14:textId="77777777" w:rsidR="0068294A" w:rsidRPr="00BA13E8" w:rsidRDefault="0068294A" w:rsidP="0068294A">
      <w:pPr>
        <w:widowControl/>
        <w:autoSpaceDE w:val="0"/>
        <w:autoSpaceDN w:val="0"/>
        <w:adjustRightInd w:val="0"/>
        <w:spacing w:line="240" w:lineRule="auto"/>
        <w:rPr>
          <w:rFonts w:ascii="Cambria" w:eastAsia="Calibri" w:hAnsi="Cambria" w:cs="Cambria"/>
          <w:bCs/>
          <w:i/>
          <w:iCs/>
          <w:sz w:val="20"/>
          <w:szCs w:val="20"/>
          <w:lang w:eastAsia="pl-PL"/>
        </w:rPr>
      </w:pPr>
    </w:p>
    <w:p w14:paraId="60FD581A" w14:textId="77777777" w:rsidR="0068294A" w:rsidRDefault="0068294A" w:rsidP="0068294A">
      <w:pPr>
        <w:widowControl/>
        <w:autoSpaceDE w:val="0"/>
        <w:autoSpaceDN w:val="0"/>
        <w:adjustRightInd w:val="0"/>
        <w:spacing w:line="240" w:lineRule="auto"/>
        <w:rPr>
          <w:rFonts w:ascii="Cambria" w:eastAsia="Calibri" w:hAnsi="Cambria" w:cs="Cambria"/>
          <w:i/>
          <w:sz w:val="20"/>
          <w:szCs w:val="20"/>
          <w:lang w:eastAsia="pl-PL"/>
        </w:rPr>
      </w:pPr>
      <w:r w:rsidRPr="006D3AB2">
        <w:rPr>
          <w:rFonts w:ascii="Cambria" w:eastAsia="Calibri" w:hAnsi="Cambria" w:cs="Cambria"/>
          <w:bCs/>
          <w:i/>
          <w:iCs/>
          <w:sz w:val="20"/>
          <w:szCs w:val="20"/>
          <w:lang w:eastAsia="pl-PL"/>
        </w:rPr>
        <w:t xml:space="preserve">UWAGA: Efekt </w:t>
      </w:r>
      <w:r w:rsidRPr="006D3AB2">
        <w:rPr>
          <w:rFonts w:ascii="Cambria" w:eastAsia="Calibri" w:hAnsi="Cambria" w:cs="Cambria"/>
          <w:i/>
          <w:sz w:val="20"/>
          <w:szCs w:val="20"/>
          <w:lang w:eastAsia="pl-PL"/>
        </w:rPr>
        <w:t>redukcji emisji dwutlenku węgla (CO2) będzie potwierdzony protokołem zdawczo-odbiorc</w:t>
      </w:r>
      <w:r>
        <w:rPr>
          <w:rFonts w:ascii="Cambria" w:eastAsia="Calibri" w:hAnsi="Cambria" w:cs="Cambria"/>
          <w:i/>
          <w:sz w:val="20"/>
          <w:szCs w:val="20"/>
          <w:lang w:eastAsia="pl-PL"/>
        </w:rPr>
        <w:t>zym podpisanym przez Wykonawcę.</w:t>
      </w:r>
    </w:p>
    <w:p w14:paraId="7229C4C5" w14:textId="77777777" w:rsidR="0068294A" w:rsidRPr="006D3AB2" w:rsidRDefault="0068294A" w:rsidP="0068294A">
      <w:pPr>
        <w:widowControl/>
        <w:autoSpaceDE w:val="0"/>
        <w:autoSpaceDN w:val="0"/>
        <w:adjustRightInd w:val="0"/>
        <w:spacing w:line="240" w:lineRule="auto"/>
        <w:rPr>
          <w:rFonts w:ascii="Cambria" w:eastAsia="Calibri" w:hAnsi="Cambria" w:cs="Cambria"/>
          <w:bCs/>
          <w:i/>
          <w:iCs/>
          <w:sz w:val="20"/>
          <w:szCs w:val="20"/>
          <w:lang w:eastAsia="pl-PL"/>
        </w:rPr>
      </w:pPr>
    </w:p>
    <w:p w14:paraId="476EA5EA" w14:textId="77777777" w:rsidR="0068294A" w:rsidRPr="006D3AB2" w:rsidRDefault="0068294A" w:rsidP="0068294A">
      <w:pPr>
        <w:widowControl/>
        <w:autoSpaceDE w:val="0"/>
        <w:autoSpaceDN w:val="0"/>
        <w:adjustRightInd w:val="0"/>
        <w:spacing w:line="240" w:lineRule="auto"/>
        <w:rPr>
          <w:rFonts w:ascii="Cambria" w:eastAsia="Calibri" w:hAnsi="Cambria" w:cs="Cambria"/>
          <w:i/>
          <w:sz w:val="20"/>
          <w:szCs w:val="20"/>
          <w:lang w:eastAsia="pl-PL"/>
        </w:rPr>
      </w:pPr>
      <w:r w:rsidRPr="003B3D9D">
        <w:rPr>
          <w:rFonts w:ascii="Cambria" w:eastAsia="Calibri" w:hAnsi="Cambria" w:cs="Cambria"/>
          <w:i/>
          <w:sz w:val="20"/>
          <w:szCs w:val="20"/>
          <w:lang w:eastAsia="pl-PL"/>
        </w:rPr>
        <w:t xml:space="preserve">W celu obliczenia wielkości efektu (redukcji emisji </w:t>
      </w:r>
      <w:r>
        <w:rPr>
          <w:rFonts w:ascii="Cambria" w:eastAsia="Calibri" w:hAnsi="Cambria" w:cs="Cambria"/>
          <w:i/>
          <w:sz w:val="20"/>
          <w:szCs w:val="20"/>
          <w:lang w:eastAsia="pl-PL"/>
        </w:rPr>
        <w:t xml:space="preserve">pyłu PM10) należy </w:t>
      </w:r>
      <w:r w:rsidRPr="006D3AB2">
        <w:rPr>
          <w:rFonts w:ascii="Cambria" w:eastAsia="Calibri" w:hAnsi="Cambria" w:cs="Cambria"/>
          <w:i/>
          <w:sz w:val="20"/>
          <w:szCs w:val="20"/>
          <w:lang w:eastAsia="pl-PL"/>
        </w:rPr>
        <w:t>z</w:t>
      </w:r>
      <w:r w:rsidRPr="006D3AB2">
        <w:rPr>
          <w:rFonts w:eastAsia="Calibri"/>
          <w:bCs/>
          <w:i/>
          <w:iCs/>
          <w:sz w:val="20"/>
          <w:szCs w:val="20"/>
          <w:lang w:eastAsia="pl-PL"/>
        </w:rPr>
        <w:t xml:space="preserve">astosować wzór </w:t>
      </w:r>
      <w:r w:rsidRPr="006D3AB2">
        <w:rPr>
          <w:i/>
          <w:sz w:val="20"/>
          <w:szCs w:val="20"/>
        </w:rPr>
        <w:t xml:space="preserve">w oparciu o pkt. 6.1.1 Rozporządzenia </w:t>
      </w:r>
      <w:proofErr w:type="spellStart"/>
      <w:r w:rsidRPr="006D3AB2">
        <w:rPr>
          <w:i/>
          <w:sz w:val="20"/>
          <w:szCs w:val="20"/>
        </w:rPr>
        <w:t>MIiR</w:t>
      </w:r>
      <w:proofErr w:type="spellEnd"/>
      <w:r w:rsidRPr="006D3AB2">
        <w:rPr>
          <w:i/>
          <w:sz w:val="20"/>
          <w:szCs w:val="20"/>
        </w:rPr>
        <w:t xml:space="preserve"> z dn. 27.02.2015 (Dz.U.2015, poz. 376)</w:t>
      </w:r>
      <w:r w:rsidRPr="006D3AB2">
        <w:rPr>
          <w:b/>
          <w:bCs/>
          <w:i/>
          <w:sz w:val="20"/>
          <w:szCs w:val="20"/>
        </w:rPr>
        <w:t xml:space="preserve"> </w:t>
      </w:r>
      <w:r w:rsidRPr="006D3AB2">
        <w:rPr>
          <w:i/>
          <w:sz w:val="20"/>
          <w:szCs w:val="20"/>
        </w:rPr>
        <w:t xml:space="preserve">w sprawie metodologii wyznaczania charakterystyki energetycznej budynku lub części budynku oraz świadectw charakterystyki energetycznej. </w:t>
      </w:r>
    </w:p>
    <w:p w14:paraId="7ADFCEA8" w14:textId="77777777" w:rsidR="0068294A" w:rsidRPr="006D3AB2" w:rsidRDefault="0068294A" w:rsidP="0068294A">
      <w:pPr>
        <w:autoSpaceDE w:val="0"/>
        <w:autoSpaceDN w:val="0"/>
        <w:adjustRightInd w:val="0"/>
        <w:spacing w:line="240" w:lineRule="auto"/>
        <w:jc w:val="center"/>
        <w:rPr>
          <w:i/>
          <w:sz w:val="20"/>
          <w:szCs w:val="20"/>
          <w:vertAlign w:val="subscript"/>
        </w:rPr>
      </w:pPr>
      <w:r w:rsidRPr="006D3AB2">
        <w:rPr>
          <w:i/>
          <w:sz w:val="20"/>
          <w:szCs w:val="20"/>
        </w:rPr>
        <w:t>E</w:t>
      </w:r>
      <w:r>
        <w:rPr>
          <w:i/>
          <w:sz w:val="20"/>
          <w:szCs w:val="20"/>
          <w:vertAlign w:val="subscript"/>
        </w:rPr>
        <w:t>PM10</w:t>
      </w:r>
      <w:r w:rsidRPr="006D3AB2">
        <w:rPr>
          <w:i/>
          <w:sz w:val="20"/>
          <w:szCs w:val="20"/>
          <w:vertAlign w:val="subscript"/>
        </w:rPr>
        <w:t xml:space="preserve"> </w:t>
      </w:r>
      <w:r w:rsidRPr="006D3AB2">
        <w:rPr>
          <w:i/>
          <w:sz w:val="20"/>
          <w:szCs w:val="20"/>
        </w:rPr>
        <w:t xml:space="preserve">= </w:t>
      </w:r>
      <w:proofErr w:type="spellStart"/>
      <w:r w:rsidRPr="006D3AB2">
        <w:rPr>
          <w:i/>
          <w:sz w:val="20"/>
          <w:szCs w:val="20"/>
        </w:rPr>
        <w:t>Q</w:t>
      </w:r>
      <w:r w:rsidRPr="006D3AB2">
        <w:rPr>
          <w:i/>
          <w:sz w:val="20"/>
          <w:szCs w:val="20"/>
          <w:vertAlign w:val="subscript"/>
        </w:rPr>
        <w:t>k</w:t>
      </w:r>
      <w:proofErr w:type="spellEnd"/>
      <w:r w:rsidRPr="006D3AB2">
        <w:rPr>
          <w:i/>
          <w:sz w:val="20"/>
          <w:szCs w:val="20"/>
        </w:rPr>
        <w:t>*W</w:t>
      </w:r>
      <w:r w:rsidRPr="006D3AB2">
        <w:rPr>
          <w:i/>
          <w:sz w:val="20"/>
          <w:szCs w:val="20"/>
          <w:vertAlign w:val="subscript"/>
        </w:rPr>
        <w:t>e</w:t>
      </w:r>
    </w:p>
    <w:p w14:paraId="7707FC43" w14:textId="77777777" w:rsidR="0068294A" w:rsidRPr="006D3AB2" w:rsidRDefault="0068294A" w:rsidP="0068294A">
      <w:pPr>
        <w:autoSpaceDE w:val="0"/>
        <w:autoSpaceDN w:val="0"/>
        <w:adjustRightInd w:val="0"/>
        <w:spacing w:line="240" w:lineRule="auto"/>
        <w:ind w:left="709"/>
        <w:rPr>
          <w:i/>
          <w:sz w:val="20"/>
          <w:szCs w:val="20"/>
        </w:rPr>
      </w:pPr>
      <w:r w:rsidRPr="006D3AB2">
        <w:rPr>
          <w:i/>
          <w:sz w:val="20"/>
          <w:szCs w:val="20"/>
        </w:rPr>
        <w:t>Gdzie:</w:t>
      </w:r>
    </w:p>
    <w:p w14:paraId="086592A6" w14:textId="77777777" w:rsidR="0068294A" w:rsidRPr="006D3AB2" w:rsidRDefault="0068294A" w:rsidP="0068294A">
      <w:pPr>
        <w:autoSpaceDE w:val="0"/>
        <w:autoSpaceDN w:val="0"/>
        <w:adjustRightInd w:val="0"/>
        <w:spacing w:line="240" w:lineRule="auto"/>
        <w:ind w:firstLine="709"/>
        <w:rPr>
          <w:i/>
          <w:sz w:val="20"/>
          <w:szCs w:val="20"/>
        </w:rPr>
      </w:pPr>
      <w:r w:rsidRPr="006D3AB2">
        <w:rPr>
          <w:i/>
          <w:sz w:val="20"/>
          <w:szCs w:val="20"/>
        </w:rPr>
        <w:t>E</w:t>
      </w:r>
      <w:r w:rsidRPr="006D3AB2">
        <w:rPr>
          <w:i/>
          <w:sz w:val="20"/>
          <w:szCs w:val="20"/>
          <w:vertAlign w:val="subscript"/>
        </w:rPr>
        <w:t xml:space="preserve">PM10 </w:t>
      </w:r>
      <w:r w:rsidRPr="006D3AB2">
        <w:rPr>
          <w:i/>
          <w:sz w:val="20"/>
          <w:szCs w:val="20"/>
        </w:rPr>
        <w:t>-</w:t>
      </w:r>
      <w:r w:rsidRPr="006D3AB2">
        <w:rPr>
          <w:i/>
          <w:sz w:val="20"/>
          <w:szCs w:val="20"/>
          <w:vertAlign w:val="subscript"/>
        </w:rPr>
        <w:t xml:space="preserve"> </w:t>
      </w:r>
      <w:r>
        <w:rPr>
          <w:i/>
          <w:sz w:val="20"/>
          <w:szCs w:val="20"/>
        </w:rPr>
        <w:t>wielkość emisji PM10</w:t>
      </w:r>
      <w:r w:rsidRPr="006D3AB2">
        <w:rPr>
          <w:i/>
          <w:sz w:val="20"/>
          <w:szCs w:val="20"/>
        </w:rPr>
        <w:t xml:space="preserve"> (t </w:t>
      </w:r>
      <w:r>
        <w:rPr>
          <w:i/>
          <w:sz w:val="20"/>
          <w:szCs w:val="20"/>
        </w:rPr>
        <w:t>PM10</w:t>
      </w:r>
      <w:r w:rsidRPr="006D3AB2">
        <w:rPr>
          <w:i/>
          <w:sz w:val="20"/>
          <w:szCs w:val="20"/>
        </w:rPr>
        <w:t>/rok);</w:t>
      </w:r>
    </w:p>
    <w:p w14:paraId="3BB7AAF8" w14:textId="2CC77911" w:rsidR="0068294A" w:rsidRPr="00580CBE" w:rsidRDefault="0068294A" w:rsidP="00A53503">
      <w:pPr>
        <w:autoSpaceDE w:val="0"/>
        <w:autoSpaceDN w:val="0"/>
        <w:adjustRightInd w:val="0"/>
        <w:spacing w:line="240" w:lineRule="auto"/>
        <w:ind w:left="1134" w:hanging="425"/>
        <w:rPr>
          <w:i/>
          <w:sz w:val="20"/>
          <w:szCs w:val="20"/>
        </w:rPr>
      </w:pPr>
      <w:proofErr w:type="spellStart"/>
      <w:r w:rsidRPr="006D3AB2">
        <w:rPr>
          <w:i/>
          <w:sz w:val="20"/>
          <w:szCs w:val="20"/>
        </w:rPr>
        <w:t>Qk</w:t>
      </w:r>
      <w:proofErr w:type="spellEnd"/>
      <w:r w:rsidRPr="006D3AB2">
        <w:rPr>
          <w:i/>
          <w:sz w:val="20"/>
          <w:szCs w:val="20"/>
        </w:rPr>
        <w:t xml:space="preserve"> - roczna produkcja energii </w:t>
      </w:r>
      <w:r w:rsidRPr="00580CBE">
        <w:rPr>
          <w:i/>
          <w:sz w:val="20"/>
          <w:szCs w:val="20"/>
        </w:rPr>
        <w:t>elektrycznej z instalacji fotowoltaicznych (MWh/rok)</w:t>
      </w:r>
      <w:r w:rsidR="00A53503">
        <w:rPr>
          <w:i/>
          <w:sz w:val="20"/>
          <w:szCs w:val="20"/>
        </w:rPr>
        <w:t xml:space="preserve"> Roczną produkcję energii elektrycznej z instalacji fotowoltaicznej obliczono wg wzoru:</w:t>
      </w:r>
      <w:r w:rsidR="00A53503" w:rsidRPr="00BA64CE">
        <w:t xml:space="preserve"> </w:t>
      </w:r>
      <w:r w:rsidR="00A53503" w:rsidRPr="00BA64CE">
        <w:rPr>
          <w:i/>
          <w:sz w:val="20"/>
          <w:szCs w:val="20"/>
        </w:rPr>
        <w:t>moc instalacji x nasłonecznienie terenu x sprawność instalacji (</w:t>
      </w:r>
      <w:r w:rsidR="00A53503">
        <w:rPr>
          <w:i/>
          <w:sz w:val="20"/>
          <w:szCs w:val="20"/>
        </w:rPr>
        <w:t>49,68</w:t>
      </w:r>
      <w:r w:rsidR="00A53503" w:rsidRPr="00BA64CE">
        <w:rPr>
          <w:i/>
          <w:sz w:val="20"/>
          <w:szCs w:val="20"/>
        </w:rPr>
        <w:t>kWp x 1044x 85%</w:t>
      </w:r>
      <w:r w:rsidR="00A53503">
        <w:rPr>
          <w:i/>
          <w:sz w:val="20"/>
          <w:szCs w:val="20"/>
        </w:rPr>
        <w:t xml:space="preserve">=44,0860 </w:t>
      </w:r>
      <w:proofErr w:type="spellStart"/>
      <w:r w:rsidR="00A53503">
        <w:rPr>
          <w:i/>
          <w:sz w:val="20"/>
          <w:szCs w:val="20"/>
        </w:rPr>
        <w:t>kWp</w:t>
      </w:r>
      <w:proofErr w:type="spellEnd"/>
      <w:r w:rsidR="00A53503">
        <w:rPr>
          <w:i/>
          <w:sz w:val="20"/>
          <w:szCs w:val="20"/>
        </w:rPr>
        <w:t>/rok = 0,044086 MWh/rok</w:t>
      </w:r>
      <w:r w:rsidR="00A53503" w:rsidRPr="00BA64CE">
        <w:rPr>
          <w:i/>
          <w:sz w:val="20"/>
          <w:szCs w:val="20"/>
        </w:rPr>
        <w:t>)</w:t>
      </w:r>
      <w:r w:rsidRPr="00580CBE">
        <w:rPr>
          <w:i/>
          <w:sz w:val="20"/>
          <w:szCs w:val="20"/>
        </w:rPr>
        <w:t>;</w:t>
      </w:r>
    </w:p>
    <w:p w14:paraId="1026BC92" w14:textId="4ADE6704" w:rsidR="0068294A" w:rsidRPr="00580CBE" w:rsidRDefault="0068294A" w:rsidP="0068294A">
      <w:pPr>
        <w:ind w:left="1134" w:hanging="425"/>
        <w:rPr>
          <w:rFonts w:eastAsiaTheme="minorHAnsi"/>
          <w:bCs/>
          <w:i/>
          <w:sz w:val="20"/>
          <w:szCs w:val="20"/>
        </w:rPr>
      </w:pPr>
      <w:r w:rsidRPr="00580CBE">
        <w:rPr>
          <w:i/>
          <w:sz w:val="20"/>
          <w:szCs w:val="20"/>
        </w:rPr>
        <w:t>W</w:t>
      </w:r>
      <w:r w:rsidRPr="00580CBE">
        <w:rPr>
          <w:i/>
          <w:sz w:val="20"/>
          <w:szCs w:val="20"/>
          <w:vertAlign w:val="subscript"/>
        </w:rPr>
        <w:t xml:space="preserve">e </w:t>
      </w:r>
      <w:r w:rsidRPr="00580CBE">
        <w:rPr>
          <w:i/>
          <w:sz w:val="20"/>
          <w:szCs w:val="20"/>
        </w:rPr>
        <w:t xml:space="preserve">- wskaźnik emisji PM10 dla energii elektrycznej = </w:t>
      </w:r>
      <w:r>
        <w:rPr>
          <w:i/>
          <w:sz w:val="20"/>
          <w:szCs w:val="20"/>
        </w:rPr>
        <w:t>0</w:t>
      </w:r>
      <w:r w:rsidRPr="00580CBE">
        <w:rPr>
          <w:i/>
          <w:sz w:val="20"/>
          <w:szCs w:val="20"/>
        </w:rPr>
        <w:t>,0</w:t>
      </w:r>
      <w:r>
        <w:rPr>
          <w:i/>
          <w:sz w:val="20"/>
          <w:szCs w:val="20"/>
        </w:rPr>
        <w:t>53</w:t>
      </w:r>
      <w:r w:rsidRPr="00580CBE">
        <w:rPr>
          <w:i/>
          <w:sz w:val="20"/>
          <w:szCs w:val="20"/>
        </w:rPr>
        <w:t xml:space="preserve"> kg/MWh (pył ca</w:t>
      </w:r>
      <w:r>
        <w:rPr>
          <w:i/>
          <w:sz w:val="20"/>
          <w:szCs w:val="20"/>
        </w:rPr>
        <w:t>łkowity) * 73,56% = 0,03899 kg/MWh (</w:t>
      </w:r>
      <w:r w:rsidRPr="00580CBE">
        <w:rPr>
          <w:i/>
          <w:sz w:val="20"/>
          <w:szCs w:val="20"/>
        </w:rPr>
        <w:t xml:space="preserve">wskaźnik wynika z dokumentu </w:t>
      </w:r>
      <w:r w:rsidRPr="00580CBE">
        <w:rPr>
          <w:bCs/>
          <w:i/>
          <w:sz w:val="20"/>
          <w:szCs w:val="20"/>
        </w:rPr>
        <w:t xml:space="preserve">WSKAŹNIKI EMISYJNOŚCI CO2, SO2, </w:t>
      </w:r>
      <w:proofErr w:type="spellStart"/>
      <w:r w:rsidRPr="00580CBE">
        <w:rPr>
          <w:bCs/>
          <w:i/>
          <w:sz w:val="20"/>
          <w:szCs w:val="20"/>
        </w:rPr>
        <w:t>NOx</w:t>
      </w:r>
      <w:proofErr w:type="spellEnd"/>
      <w:r w:rsidRPr="00580CBE">
        <w:rPr>
          <w:bCs/>
          <w:i/>
          <w:sz w:val="20"/>
          <w:szCs w:val="20"/>
        </w:rPr>
        <w:t>, CO i pyłu całkowitego DLA ENERGII ELEKTRYCZNEJ na podstawie informacji zawartych w Krajowej bazie o emisjach gazów cieplarnianych i innych substancji za 201</w:t>
      </w:r>
      <w:r>
        <w:rPr>
          <w:bCs/>
          <w:i/>
          <w:sz w:val="20"/>
          <w:szCs w:val="20"/>
        </w:rPr>
        <w:t>6</w:t>
      </w:r>
      <w:r w:rsidRPr="00580CBE">
        <w:rPr>
          <w:bCs/>
          <w:i/>
          <w:sz w:val="20"/>
          <w:szCs w:val="20"/>
        </w:rPr>
        <w:t xml:space="preserve"> rok” </w:t>
      </w:r>
      <w:r w:rsidRPr="006D3AB2">
        <w:rPr>
          <w:bCs/>
          <w:i/>
          <w:sz w:val="20"/>
          <w:szCs w:val="20"/>
        </w:rPr>
        <w:t xml:space="preserve">KOBIZE, wydanie </w:t>
      </w:r>
      <w:r>
        <w:rPr>
          <w:bCs/>
          <w:i/>
          <w:sz w:val="20"/>
          <w:szCs w:val="20"/>
        </w:rPr>
        <w:t>grudzień 2017</w:t>
      </w:r>
      <w:r w:rsidRPr="00580CBE">
        <w:rPr>
          <w:bCs/>
          <w:i/>
          <w:sz w:val="20"/>
          <w:szCs w:val="20"/>
        </w:rPr>
        <w:t xml:space="preserve">. Proporcja </w:t>
      </w:r>
      <w:r w:rsidRPr="00580CBE">
        <w:rPr>
          <w:i/>
          <w:sz w:val="20"/>
          <w:szCs w:val="20"/>
        </w:rPr>
        <w:t xml:space="preserve">na podstawie wielkości podanych w </w:t>
      </w:r>
      <w:r>
        <w:rPr>
          <w:i/>
          <w:sz w:val="20"/>
          <w:szCs w:val="20"/>
        </w:rPr>
        <w:t xml:space="preserve">raporcie </w:t>
      </w:r>
      <w:r>
        <w:rPr>
          <w:rStyle w:val="Uwydatnienie"/>
          <w:i w:val="0"/>
          <w:sz w:val="20"/>
          <w:szCs w:val="20"/>
        </w:rPr>
        <w:t>Krajowy bilans</w:t>
      </w:r>
      <w:r w:rsidRPr="00580CBE">
        <w:rPr>
          <w:rStyle w:val="Uwydatnienie"/>
          <w:i w:val="0"/>
          <w:sz w:val="20"/>
          <w:szCs w:val="20"/>
        </w:rPr>
        <w:t xml:space="preserve"> emisji SO2, NOX, CO, NH3, NMLZO, pyłów, metali ciężkich i TZO za lata 201</w:t>
      </w:r>
      <w:r>
        <w:rPr>
          <w:rStyle w:val="Uwydatnienie"/>
          <w:i w:val="0"/>
          <w:sz w:val="20"/>
          <w:szCs w:val="20"/>
        </w:rPr>
        <w:t>5</w:t>
      </w:r>
      <w:r w:rsidRPr="00580CBE">
        <w:rPr>
          <w:rStyle w:val="Uwydatnienie"/>
          <w:i w:val="0"/>
          <w:sz w:val="20"/>
          <w:szCs w:val="20"/>
        </w:rPr>
        <w:t xml:space="preserve"> – 201</w:t>
      </w:r>
      <w:r>
        <w:rPr>
          <w:rStyle w:val="Uwydatnienie"/>
          <w:i w:val="0"/>
          <w:sz w:val="20"/>
          <w:szCs w:val="20"/>
        </w:rPr>
        <w:t>6</w:t>
      </w:r>
      <w:r w:rsidRPr="00580CBE">
        <w:rPr>
          <w:rStyle w:val="Uwydatnienie"/>
          <w:i w:val="0"/>
          <w:sz w:val="20"/>
          <w:szCs w:val="20"/>
        </w:rPr>
        <w:t xml:space="preserve"> w układzie klasyfikacji SNAP. Raport </w:t>
      </w:r>
      <w:r w:rsidRPr="00580CBE">
        <w:rPr>
          <w:rStyle w:val="Uwydatnienie"/>
          <w:i w:val="0"/>
          <w:sz w:val="20"/>
          <w:szCs w:val="20"/>
        </w:rPr>
        <w:lastRenderedPageBreak/>
        <w:t xml:space="preserve">syntetyczny </w:t>
      </w:r>
      <w:r w:rsidRPr="00580CBE">
        <w:rPr>
          <w:i/>
          <w:sz w:val="20"/>
          <w:szCs w:val="20"/>
        </w:rPr>
        <w:t xml:space="preserve">poprzez zestawienie wartości emisji TSP ogółem oraz emisji PM 10 ogółem za rok </w:t>
      </w:r>
      <w:r>
        <w:rPr>
          <w:i/>
          <w:sz w:val="20"/>
          <w:szCs w:val="20"/>
        </w:rPr>
        <w:t>2016 (s.13-14)</w:t>
      </w:r>
      <w:r w:rsidRPr="006D3AB2">
        <w:rPr>
          <w:bCs/>
          <w:i/>
          <w:sz w:val="20"/>
          <w:szCs w:val="20"/>
        </w:rPr>
        <w:t>)</w:t>
      </w:r>
      <w:r>
        <w:rPr>
          <w:bCs/>
          <w:i/>
          <w:sz w:val="20"/>
          <w:szCs w:val="20"/>
        </w:rPr>
        <w:t>.</w:t>
      </w:r>
      <w:r w:rsidR="000421CF">
        <w:rPr>
          <w:bCs/>
          <w:i/>
          <w:sz w:val="20"/>
          <w:szCs w:val="20"/>
        </w:rPr>
        <w:t xml:space="preserve"> </w:t>
      </w:r>
    </w:p>
    <w:p w14:paraId="391CE3AA" w14:textId="77777777" w:rsidR="0068294A" w:rsidRPr="006D3AB2" w:rsidRDefault="0068294A" w:rsidP="0068294A">
      <w:pPr>
        <w:widowControl/>
        <w:autoSpaceDE w:val="0"/>
        <w:autoSpaceDN w:val="0"/>
        <w:adjustRightInd w:val="0"/>
        <w:spacing w:line="240" w:lineRule="auto"/>
        <w:rPr>
          <w:rFonts w:ascii="Cambria" w:eastAsia="Calibri" w:hAnsi="Cambria" w:cs="Cambria"/>
          <w:i/>
          <w:sz w:val="20"/>
          <w:szCs w:val="20"/>
          <w:lang w:eastAsia="pl-PL"/>
        </w:rPr>
      </w:pPr>
      <w:r w:rsidRPr="006D3AB2">
        <w:rPr>
          <w:rFonts w:ascii="Cambria" w:eastAsia="Calibri" w:hAnsi="Cambria" w:cs="Cambria"/>
          <w:bCs/>
          <w:i/>
          <w:iCs/>
          <w:sz w:val="20"/>
          <w:szCs w:val="20"/>
          <w:lang w:eastAsia="pl-PL"/>
        </w:rPr>
        <w:t xml:space="preserve">UWAGA: </w:t>
      </w:r>
      <w:r>
        <w:rPr>
          <w:rFonts w:ascii="Cambria" w:eastAsia="Calibri" w:hAnsi="Cambria" w:cs="Cambria"/>
          <w:bCs/>
          <w:i/>
          <w:iCs/>
          <w:sz w:val="20"/>
          <w:szCs w:val="20"/>
          <w:lang w:eastAsia="pl-PL"/>
        </w:rPr>
        <w:t>Planowany do uzyskania, w rok po zakończeniu inwestycji, e</w:t>
      </w:r>
      <w:r w:rsidRPr="006D3AB2">
        <w:rPr>
          <w:rFonts w:ascii="Cambria" w:eastAsia="Calibri" w:hAnsi="Cambria" w:cs="Cambria"/>
          <w:bCs/>
          <w:i/>
          <w:iCs/>
          <w:sz w:val="20"/>
          <w:szCs w:val="20"/>
          <w:lang w:eastAsia="pl-PL"/>
        </w:rPr>
        <w:t xml:space="preserve">fekt </w:t>
      </w:r>
      <w:r w:rsidRPr="006D3AB2">
        <w:rPr>
          <w:rFonts w:ascii="Cambria" w:eastAsia="Calibri" w:hAnsi="Cambria" w:cs="Cambria"/>
          <w:i/>
          <w:sz w:val="20"/>
          <w:szCs w:val="20"/>
          <w:lang w:eastAsia="pl-PL"/>
        </w:rPr>
        <w:t xml:space="preserve">redukcji </w:t>
      </w:r>
      <w:r>
        <w:rPr>
          <w:rFonts w:ascii="Cambria" w:eastAsia="Calibri" w:hAnsi="Cambria" w:cs="Cambria"/>
          <w:i/>
          <w:sz w:val="20"/>
          <w:szCs w:val="20"/>
          <w:lang w:eastAsia="pl-PL"/>
        </w:rPr>
        <w:t>pyłu PM10</w:t>
      </w:r>
      <w:r w:rsidRPr="006D3AB2">
        <w:rPr>
          <w:rFonts w:ascii="Cambria" w:eastAsia="Calibri" w:hAnsi="Cambria" w:cs="Cambria"/>
          <w:i/>
          <w:sz w:val="20"/>
          <w:szCs w:val="20"/>
          <w:lang w:eastAsia="pl-PL"/>
        </w:rPr>
        <w:t xml:space="preserve"> będzie potwierdzony protokołem zdawczo-odbiorczym podpisanym przez Wykonawcę.</w:t>
      </w:r>
      <w:r>
        <w:rPr>
          <w:rFonts w:ascii="Cambria" w:eastAsia="Calibri" w:hAnsi="Cambria" w:cs="Cambria"/>
          <w:i/>
          <w:sz w:val="20"/>
          <w:szCs w:val="20"/>
          <w:lang w:eastAsia="pl-PL"/>
        </w:rPr>
        <w:t xml:space="preserve"> Protokół będzie podpisany w momencie zakończenia inwestycji. Wykonawca oświadczy zatem, że wykazany w PFU efekt związany z redukcją pyłu PM10 jest możliwy do osiągniecia w ciągu kolejnych 12 miesięcy od daty protokołu końcowego.</w:t>
      </w:r>
    </w:p>
    <w:p w14:paraId="64498A02" w14:textId="77777777" w:rsidR="0068294A" w:rsidRDefault="0068294A" w:rsidP="000F0EAF"/>
    <w:p w14:paraId="18BE9E55" w14:textId="37B6C566" w:rsidR="000F0EAF" w:rsidRPr="00666844" w:rsidRDefault="000F0EAF" w:rsidP="000F0EAF">
      <w:r w:rsidRPr="00666844">
        <w:t xml:space="preserve">Podstawą do opracowania </w:t>
      </w:r>
      <w:r w:rsidR="008B339A">
        <w:t>Programu funkcjonalno-użytkowego są</w:t>
      </w:r>
      <w:r w:rsidRPr="00666844">
        <w:t>:</w:t>
      </w:r>
    </w:p>
    <w:p w14:paraId="63CCE88F" w14:textId="0596B651" w:rsidR="000F0EAF" w:rsidRDefault="000F0EAF" w:rsidP="009E67D7">
      <w:pPr>
        <w:numPr>
          <w:ilvl w:val="0"/>
          <w:numId w:val="36"/>
        </w:numPr>
      </w:pPr>
      <w:r w:rsidRPr="00666844">
        <w:t>Umowa z</w:t>
      </w:r>
      <w:r w:rsidRPr="00666844">
        <w:rPr>
          <w:spacing w:val="-6"/>
        </w:rPr>
        <w:t xml:space="preserve"> </w:t>
      </w:r>
      <w:r w:rsidRPr="00666844">
        <w:t>Zamawiającym</w:t>
      </w:r>
      <w:r w:rsidR="00FC62C3">
        <w:t xml:space="preserve"> na opracowanie PFU</w:t>
      </w:r>
      <w:r w:rsidR="003C7731">
        <w:t>;</w:t>
      </w:r>
    </w:p>
    <w:p w14:paraId="532E5293" w14:textId="12A7120D" w:rsidR="00D447E1" w:rsidRPr="00666844" w:rsidRDefault="00D447E1" w:rsidP="009E67D7">
      <w:pPr>
        <w:numPr>
          <w:ilvl w:val="0"/>
          <w:numId w:val="36"/>
        </w:numPr>
      </w:pPr>
      <w:r>
        <w:t>Wizj</w:t>
      </w:r>
      <w:r w:rsidR="00A26FF2">
        <w:t>a</w:t>
      </w:r>
      <w:r>
        <w:t xml:space="preserve"> lokaln</w:t>
      </w:r>
      <w:r w:rsidR="00A26FF2">
        <w:t>a</w:t>
      </w:r>
      <w:r>
        <w:t xml:space="preserve"> w każdej lokalizacji objętej PFU;</w:t>
      </w:r>
    </w:p>
    <w:p w14:paraId="4702B34E" w14:textId="57B99348" w:rsidR="000F0EAF" w:rsidRDefault="000F0EAF" w:rsidP="009E67D7">
      <w:pPr>
        <w:numPr>
          <w:ilvl w:val="0"/>
          <w:numId w:val="36"/>
        </w:numPr>
      </w:pPr>
      <w:r w:rsidRPr="00666844">
        <w:t xml:space="preserve">Uzgodnienia wariantu </w:t>
      </w:r>
      <w:r w:rsidR="00FC62C3">
        <w:t xml:space="preserve">realizacji inwestycji </w:t>
      </w:r>
      <w:r w:rsidR="00A26FF2">
        <w:t xml:space="preserve">i miejsca montażu </w:t>
      </w:r>
      <w:r w:rsidRPr="00666844">
        <w:t>z Zamawiającym</w:t>
      </w:r>
      <w:r w:rsidR="003C7731">
        <w:t>;</w:t>
      </w:r>
    </w:p>
    <w:p w14:paraId="527AED6E" w14:textId="05813B71" w:rsidR="00D447E1" w:rsidRPr="00666844" w:rsidRDefault="00D447E1" w:rsidP="009E67D7">
      <w:pPr>
        <w:numPr>
          <w:ilvl w:val="0"/>
          <w:numId w:val="36"/>
        </w:numPr>
      </w:pPr>
      <w:r w:rsidRPr="008C208E">
        <w:t xml:space="preserve">Opracowania koncepcyjne dla </w:t>
      </w:r>
      <w:proofErr w:type="spellStart"/>
      <w:r w:rsidR="00A26FF2">
        <w:t>m</w:t>
      </w:r>
      <w:r w:rsidRPr="008C208E">
        <w:t>ikroinstalacji</w:t>
      </w:r>
      <w:proofErr w:type="spellEnd"/>
      <w:r>
        <w:t>;</w:t>
      </w:r>
    </w:p>
    <w:p w14:paraId="4DA58CC1" w14:textId="79BFA115" w:rsidR="000F0EAF" w:rsidRPr="00666844" w:rsidRDefault="000F0EAF" w:rsidP="009E67D7">
      <w:pPr>
        <w:numPr>
          <w:ilvl w:val="0"/>
          <w:numId w:val="36"/>
        </w:numPr>
      </w:pPr>
      <w:r w:rsidRPr="00666844">
        <w:t>Rozporządzenie Ministra Infrastruktury z dnia 2 września 2004 r. w sprawie szczegółowego zakresu i formy dokumentacji projektowej, specyfikacji technicznych wykonania i odbioru robót budowlanych oraz programu funkcjonalno-użytkowego (Dz. U. z 2013 r. poz.</w:t>
      </w:r>
      <w:r w:rsidRPr="00666844">
        <w:rPr>
          <w:spacing w:val="-14"/>
        </w:rPr>
        <w:t xml:space="preserve"> </w:t>
      </w:r>
      <w:r w:rsidR="005E5BF2">
        <w:t>1129);</w:t>
      </w:r>
    </w:p>
    <w:p w14:paraId="6315A4A6" w14:textId="77777777" w:rsidR="000F0EAF" w:rsidRDefault="000F0EAF" w:rsidP="009E67D7">
      <w:pPr>
        <w:numPr>
          <w:ilvl w:val="0"/>
          <w:numId w:val="36"/>
        </w:numPr>
      </w:pPr>
      <w:r w:rsidRPr="00666844">
        <w:t>Rozporządzenie Ministra Infrastruktury z dnia 18 maja 2004 r. w sprawie określenia metod i podstaw sporządzania kosztorysu inwestorskiego, obliczenia planowanych kosztów prac projektowych na podstawie informacji zawartych w programie funkcjonalno-</w:t>
      </w:r>
      <w:r w:rsidRPr="00666844">
        <w:rPr>
          <w:spacing w:val="-21"/>
        </w:rPr>
        <w:t xml:space="preserve"> </w:t>
      </w:r>
      <w:r w:rsidRPr="00666844">
        <w:t>użytkowym</w:t>
      </w:r>
      <w:r w:rsidR="005E5BF2">
        <w:t xml:space="preserve"> </w:t>
      </w:r>
      <w:r w:rsidR="005E5BF2" w:rsidRPr="00666844">
        <w:t xml:space="preserve">(Dz. U. </w:t>
      </w:r>
      <w:r w:rsidR="005E5BF2">
        <w:t>z 2004 n</w:t>
      </w:r>
      <w:r w:rsidR="005E5BF2" w:rsidRPr="00666844">
        <w:t>r 130 poz.1389)</w:t>
      </w:r>
      <w:r w:rsidR="005E5BF2">
        <w:t>;</w:t>
      </w:r>
    </w:p>
    <w:p w14:paraId="505A5AA8" w14:textId="2F78E26F" w:rsidR="006671FE" w:rsidRPr="00666844" w:rsidRDefault="006671FE" w:rsidP="009E67D7">
      <w:pPr>
        <w:numPr>
          <w:ilvl w:val="0"/>
          <w:numId w:val="36"/>
        </w:numPr>
      </w:pPr>
      <w:r w:rsidRPr="00666844">
        <w:t>Rozporządzeniu Ministra Infrastruktury w sprawie warunków technicznych, jakim powinny odpowiadać budynki i ich usytuowanie z</w:t>
      </w:r>
      <w:r w:rsidR="0023300A">
        <w:t xml:space="preserve"> </w:t>
      </w:r>
      <w:r w:rsidRPr="00666844">
        <w:t>dnia</w:t>
      </w:r>
      <w:r w:rsidR="0023300A">
        <w:t xml:space="preserve"> </w:t>
      </w:r>
      <w:r w:rsidRPr="00666844">
        <w:t>12</w:t>
      </w:r>
      <w:r w:rsidR="0023300A">
        <w:t xml:space="preserve"> </w:t>
      </w:r>
      <w:r w:rsidRPr="00666844">
        <w:t xml:space="preserve">kwietnia 2002 r. </w:t>
      </w:r>
      <w:r w:rsidRPr="00E22DCC">
        <w:t>(</w:t>
      </w:r>
      <w:hyperlink r:id="rId13" w:history="1">
        <w:r w:rsidR="00FC62C3" w:rsidRPr="00E22DCC">
          <w:rPr>
            <w:rStyle w:val="Hipercze"/>
            <w:color w:val="auto"/>
            <w:u w:val="none"/>
          </w:rPr>
          <w:t xml:space="preserve"> </w:t>
        </w:r>
        <w:r w:rsidR="00A26FF2" w:rsidRPr="009145A2">
          <w:t>Dz.U. 2019 poz. 1065</w:t>
        </w:r>
      </w:hyperlink>
      <w:r w:rsidR="005E5BF2">
        <w:t>);</w:t>
      </w:r>
    </w:p>
    <w:p w14:paraId="0EF74CAB" w14:textId="555648A6" w:rsidR="001D1FD3" w:rsidRDefault="001D1FD3" w:rsidP="009E67D7">
      <w:pPr>
        <w:numPr>
          <w:ilvl w:val="0"/>
          <w:numId w:val="36"/>
        </w:numPr>
      </w:pPr>
      <w:r w:rsidRPr="001D1FD3">
        <w:t>Ustaw</w:t>
      </w:r>
      <w:r>
        <w:t>a</w:t>
      </w:r>
      <w:r w:rsidRPr="001D1FD3">
        <w:t xml:space="preserve"> z dnia 20 lutego 2015 r. o odnawialnych źródłach </w:t>
      </w:r>
      <w:r w:rsidRPr="008D1A6B">
        <w:t xml:space="preserve">energii </w:t>
      </w:r>
      <w:r w:rsidR="00BE25F9">
        <w:t>(</w:t>
      </w:r>
      <w:r w:rsidR="00BE25F9">
        <w:rPr>
          <w:rFonts w:eastAsiaTheme="minorHAnsi"/>
        </w:rPr>
        <w:t xml:space="preserve"> </w:t>
      </w:r>
      <w:r w:rsidR="00BE25F9" w:rsidRPr="00BE25F9">
        <w:rPr>
          <w:rFonts w:eastAsiaTheme="minorHAnsi"/>
        </w:rPr>
        <w:t>Dz.U. 2020 poz. 261</w:t>
      </w:r>
      <w:r w:rsidR="00BE25F9">
        <w:rPr>
          <w:rFonts w:eastAsiaTheme="minorHAnsi"/>
        </w:rPr>
        <w:t>)</w:t>
      </w:r>
    </w:p>
    <w:p w14:paraId="318B7C87" w14:textId="77777777" w:rsidR="006671FE" w:rsidRPr="006671FE" w:rsidRDefault="006671FE" w:rsidP="009E67D7">
      <w:pPr>
        <w:pStyle w:val="Akapitzlist"/>
        <w:widowControl/>
        <w:numPr>
          <w:ilvl w:val="0"/>
          <w:numId w:val="36"/>
        </w:numPr>
        <w:autoSpaceDE w:val="0"/>
        <w:autoSpaceDN w:val="0"/>
        <w:adjustRightInd w:val="0"/>
        <w:spacing w:before="0"/>
        <w:ind w:left="714" w:hanging="357"/>
        <w:jc w:val="left"/>
        <w:rPr>
          <w:rFonts w:eastAsia="Calibri" w:cs="Cambria"/>
          <w:color w:val="000000"/>
          <w:lang w:eastAsia="pl-PL"/>
        </w:rPr>
      </w:pPr>
      <w:r w:rsidRPr="006671FE">
        <w:rPr>
          <w:rFonts w:eastAsia="Calibri" w:cs="Cambria"/>
          <w:color w:val="000000"/>
          <w:lang w:eastAsia="pl-PL"/>
        </w:rPr>
        <w:t xml:space="preserve">Inne przepisy oraz zasady wiedzy technicznej związane z przedmiotem zamówienia. </w:t>
      </w:r>
    </w:p>
    <w:p w14:paraId="50EA9375" w14:textId="608E215B" w:rsidR="00F965F1" w:rsidRDefault="00F965F1">
      <w:pPr>
        <w:widowControl/>
        <w:spacing w:line="240" w:lineRule="auto"/>
        <w:jc w:val="left"/>
        <w:rPr>
          <w:rFonts w:ascii="Georgia" w:hAnsi="Georgia"/>
          <w:b/>
          <w:bCs/>
          <w:sz w:val="28"/>
        </w:rPr>
      </w:pPr>
    </w:p>
    <w:p w14:paraId="43E513A7" w14:textId="4A44EAA5" w:rsidR="002A3832" w:rsidRPr="00A815DD" w:rsidRDefault="002A3832" w:rsidP="000F2FB0">
      <w:pPr>
        <w:pStyle w:val="Nagwek2"/>
      </w:pPr>
      <w:bookmarkStart w:id="5" w:name="_Toc35348284"/>
      <w:r w:rsidRPr="00A815DD">
        <w:t xml:space="preserve">Część </w:t>
      </w:r>
      <w:r w:rsidRPr="000F2FB0">
        <w:t>opisowa</w:t>
      </w:r>
      <w:bookmarkEnd w:id="0"/>
      <w:bookmarkEnd w:id="5"/>
    </w:p>
    <w:p w14:paraId="462FCF99" w14:textId="77777777" w:rsidR="002A3832" w:rsidRPr="00017C23" w:rsidRDefault="002A3832" w:rsidP="00017C23">
      <w:pPr>
        <w:pStyle w:val="Nagwek3"/>
        <w:rPr>
          <w:rFonts w:asciiTheme="minorHAnsi" w:hAnsiTheme="minorHAnsi"/>
        </w:rPr>
      </w:pPr>
      <w:bookmarkStart w:id="6" w:name="_Toc455563482"/>
      <w:bookmarkStart w:id="7" w:name="_Toc35348285"/>
      <w:r w:rsidRPr="00A815DD">
        <w:t>Opis przedmiotu zamówienia</w:t>
      </w:r>
      <w:bookmarkEnd w:id="6"/>
      <w:bookmarkEnd w:id="7"/>
    </w:p>
    <w:p w14:paraId="27C2B891" w14:textId="36398451" w:rsidR="009A772F" w:rsidRPr="004813C4" w:rsidRDefault="002A3832" w:rsidP="00B20890">
      <w:pPr>
        <w:pStyle w:val="Tekstpodstawowy"/>
      </w:pPr>
      <w:r w:rsidRPr="00A815DD">
        <w:t xml:space="preserve">Przedmiotem zamówienia objętego </w:t>
      </w:r>
      <w:r w:rsidR="00BE10C1">
        <w:t>program</w:t>
      </w:r>
      <w:r w:rsidR="002F722A">
        <w:t>em</w:t>
      </w:r>
      <w:r w:rsidR="00BE10C1">
        <w:t xml:space="preserve"> funkcjonalno-użytkowego</w:t>
      </w:r>
      <w:r w:rsidRPr="00A815DD">
        <w:t xml:space="preserve"> (PFU) jest </w:t>
      </w:r>
      <w:r w:rsidR="00203D55" w:rsidRPr="00203D55">
        <w:t>„</w:t>
      </w:r>
      <w:r w:rsidR="00F252F5">
        <w:t>Montaż</w:t>
      </w:r>
      <w:r w:rsidR="00EA25F7">
        <w:t xml:space="preserve"> instalacji </w:t>
      </w:r>
      <w:r w:rsidR="00D436B8">
        <w:t>fotowoltaicznej</w:t>
      </w:r>
      <w:r w:rsidR="00C64AD4" w:rsidRPr="007234F3">
        <w:t xml:space="preserve">”, </w:t>
      </w:r>
      <w:r w:rsidR="00203D55" w:rsidRPr="007234F3">
        <w:t xml:space="preserve">w ramach projektu </w:t>
      </w:r>
      <w:r w:rsidR="00203D55" w:rsidRPr="002F722A">
        <w:t xml:space="preserve">pn.: </w:t>
      </w:r>
      <w:r w:rsidR="007234F3" w:rsidRPr="004813C4">
        <w:t>„</w:t>
      </w:r>
      <w:r w:rsidR="00213213" w:rsidRPr="004813C4">
        <w:rPr>
          <w:rFonts w:cstheme="minorHAnsi"/>
          <w:b/>
          <w:u w:val="single"/>
        </w:rPr>
        <w:t xml:space="preserve">4.1.2 </w:t>
      </w:r>
      <w:r w:rsidR="00213213" w:rsidRPr="004813C4">
        <w:rPr>
          <w:rFonts w:cstheme="minorHAnsi"/>
          <w:b/>
          <w:bCs/>
          <w:sz w:val="24"/>
          <w:szCs w:val="24"/>
          <w:u w:val="single"/>
          <w:shd w:val="clear" w:color="auto" w:fill="FFFFFF"/>
        </w:rPr>
        <w:t>Odnawialne źródła energii - RIT Subregionu Zachodniego</w:t>
      </w:r>
      <w:r w:rsidR="007234F3" w:rsidRPr="004813C4">
        <w:t>”.</w:t>
      </w:r>
    </w:p>
    <w:p w14:paraId="3543639A" w14:textId="77777777" w:rsidR="00B20890" w:rsidRDefault="00B20890" w:rsidP="00B20890">
      <w:pPr>
        <w:pStyle w:val="Tekstpodstawowy"/>
      </w:pPr>
    </w:p>
    <w:p w14:paraId="276C4821" w14:textId="1495C814" w:rsidR="00F11F0D" w:rsidRDefault="00F11F0D" w:rsidP="00D436B8">
      <w:pPr>
        <w:spacing w:after="120"/>
        <w:rPr>
          <w:i/>
        </w:rPr>
      </w:pPr>
      <w:r>
        <w:t xml:space="preserve">Zakłada się montaż instalacji fotowoltaicznej w oparciu o zastosowanie </w:t>
      </w:r>
      <w:r w:rsidRPr="00F11F0D">
        <w:t xml:space="preserve">modułów PV o mocy </w:t>
      </w:r>
      <w:r w:rsidR="00202DBE">
        <w:t xml:space="preserve">min. </w:t>
      </w:r>
      <w:r w:rsidRPr="00F11F0D">
        <w:t>3</w:t>
      </w:r>
      <w:r w:rsidR="00A92339">
        <w:t>45</w:t>
      </w:r>
      <w:r w:rsidRPr="00F11F0D">
        <w:t xml:space="preserve"> </w:t>
      </w:r>
      <w:proofErr w:type="spellStart"/>
      <w:r w:rsidRPr="00F11F0D">
        <w:t>Wp</w:t>
      </w:r>
      <w:proofErr w:type="spellEnd"/>
      <w:r w:rsidRPr="00F11F0D">
        <w:t xml:space="preserve"> każdy </w:t>
      </w:r>
      <w:r>
        <w:t xml:space="preserve">– moc łączna instalacji wyniesie </w:t>
      </w:r>
      <w:r w:rsidR="003454C7">
        <w:t xml:space="preserve">min. </w:t>
      </w:r>
      <w:r>
        <w:t>49,</w:t>
      </w:r>
      <w:r w:rsidR="009F4669">
        <w:t xml:space="preserve">68 </w:t>
      </w:r>
      <w:proofErr w:type="spellStart"/>
      <w:r>
        <w:t>kWp</w:t>
      </w:r>
      <w:proofErr w:type="spellEnd"/>
      <w:r>
        <w:t xml:space="preserve">. </w:t>
      </w:r>
      <w:r w:rsidR="00144CFC">
        <w:t xml:space="preserve">Zaplanowano budowę instalacji fotowoltaicznej podłączoną do jednego punktu PPE, </w:t>
      </w:r>
      <w:r w:rsidR="00544BCD">
        <w:t xml:space="preserve">składającą się z dwóch części: I o mocy 40,02 </w:t>
      </w:r>
      <w:proofErr w:type="spellStart"/>
      <w:r w:rsidR="00544BCD">
        <w:t>kWp</w:t>
      </w:r>
      <w:proofErr w:type="spellEnd"/>
      <w:r w:rsidR="00544BCD">
        <w:t xml:space="preserve"> – podłączonej do rozdzielnicy głównej oraz II o mocy 9,66 </w:t>
      </w:r>
      <w:proofErr w:type="spellStart"/>
      <w:r w:rsidR="00544BCD">
        <w:t>kWp</w:t>
      </w:r>
      <w:proofErr w:type="spellEnd"/>
      <w:r w:rsidR="00544BCD">
        <w:t xml:space="preserve"> – podłączoną do rozdzielnicy pośredniej. </w:t>
      </w:r>
      <w:r w:rsidR="003454C7">
        <w:t xml:space="preserve">Dopuszczalne jest użycie modułów o większej mocy </w:t>
      </w:r>
      <w:r w:rsidR="00944169">
        <w:t xml:space="preserve">pojedynczego modułu, </w:t>
      </w:r>
      <w:r w:rsidR="003454C7">
        <w:t xml:space="preserve">pod warunkiem, że moc całkowita instalacji nie przekroczy 50 </w:t>
      </w:r>
      <w:proofErr w:type="spellStart"/>
      <w:r w:rsidR="003454C7">
        <w:t>kWp</w:t>
      </w:r>
      <w:proofErr w:type="spellEnd"/>
      <w:r w:rsidR="003454C7">
        <w:t>.</w:t>
      </w:r>
    </w:p>
    <w:p w14:paraId="065006A9" w14:textId="371EABAE" w:rsidR="00B13155" w:rsidRDefault="00F11F0D" w:rsidP="00D436B8">
      <w:pPr>
        <w:spacing w:after="120"/>
      </w:pPr>
      <w:r>
        <w:t xml:space="preserve">Instalacja </w:t>
      </w:r>
      <w:r w:rsidR="005F6018" w:rsidRPr="00A815DD">
        <w:t>zostan</w:t>
      </w:r>
      <w:r w:rsidR="00D436B8">
        <w:t>ie</w:t>
      </w:r>
      <w:r w:rsidR="005F6018" w:rsidRPr="00A815DD">
        <w:t xml:space="preserve"> </w:t>
      </w:r>
      <w:r>
        <w:t>posadowiona</w:t>
      </w:r>
      <w:r w:rsidR="005F6018" w:rsidRPr="00A815DD">
        <w:t xml:space="preserve"> na </w:t>
      </w:r>
      <w:r w:rsidR="00D436B8">
        <w:t>gruncie</w:t>
      </w:r>
      <w:r w:rsidR="00A92339">
        <w:t>.</w:t>
      </w:r>
    </w:p>
    <w:p w14:paraId="20C32148" w14:textId="54DE801E" w:rsidR="00D67D4E" w:rsidRDefault="00E20C38" w:rsidP="00E20C38">
      <w:pPr>
        <w:spacing w:after="120"/>
      </w:pPr>
      <w:r>
        <w:t xml:space="preserve">Miejsce posadowienia instalacji </w:t>
      </w:r>
      <w:r w:rsidR="00D436B8">
        <w:t>fotowoltaicznej</w:t>
      </w:r>
      <w:r>
        <w:t xml:space="preserve"> dobrano na podstawie konsultacji z Inwestorem i wykonanych pomiarów podczas wizji lokalnej, a także technicznych możliwości wykonawczych budynków</w:t>
      </w:r>
      <w:r w:rsidR="000F7CEB">
        <w:t xml:space="preserve"> (w zakresie umieszczenia falowników)</w:t>
      </w:r>
      <w:r>
        <w:t>.</w:t>
      </w:r>
    </w:p>
    <w:p w14:paraId="35DC54BA" w14:textId="267F1C47" w:rsidR="00017C23" w:rsidRDefault="00017C23" w:rsidP="00017C23">
      <w:r>
        <w:t xml:space="preserve">Zakres prac należy wykonać w oparciu o własne projekty </w:t>
      </w:r>
      <w:r w:rsidR="00FA6257">
        <w:t xml:space="preserve">techniczno-wykonawcze </w:t>
      </w:r>
      <w:r>
        <w:t>przygotowane przez osoby do tego uprawnione (zlecone przez Wykonawcę i uzgodnione z Zamawiającym).</w:t>
      </w:r>
    </w:p>
    <w:p w14:paraId="60AB3D8F" w14:textId="77777777" w:rsidR="00017C23" w:rsidRDefault="00017C23" w:rsidP="00017C23">
      <w:r>
        <w:t>Projekty należy wykonać zgodnie z:</w:t>
      </w:r>
    </w:p>
    <w:p w14:paraId="2465768F" w14:textId="77777777" w:rsidR="00017C23" w:rsidRDefault="00017C23" w:rsidP="00493C72">
      <w:pPr>
        <w:pStyle w:val="Akapitzlist"/>
        <w:numPr>
          <w:ilvl w:val="0"/>
          <w:numId w:val="32"/>
        </w:numPr>
        <w:spacing w:before="0"/>
        <w:ind w:left="714" w:hanging="357"/>
      </w:pPr>
      <w:r>
        <w:t>Wymaganiami Specyfikacji Istotnych Warunków Zamówienia</w:t>
      </w:r>
    </w:p>
    <w:p w14:paraId="63821D18" w14:textId="77777777" w:rsidR="00017C23" w:rsidRDefault="00017C23" w:rsidP="00493C72">
      <w:pPr>
        <w:pStyle w:val="Akapitzlist"/>
        <w:numPr>
          <w:ilvl w:val="0"/>
          <w:numId w:val="32"/>
        </w:numPr>
        <w:spacing w:before="0"/>
        <w:ind w:left="714" w:hanging="357"/>
      </w:pPr>
      <w:r>
        <w:lastRenderedPageBreak/>
        <w:t>Programem funkcjonalno-użytkowym</w:t>
      </w:r>
    </w:p>
    <w:p w14:paraId="6E840ABB" w14:textId="77777777" w:rsidR="00AB499C" w:rsidRDefault="00AB499C" w:rsidP="00AB499C"/>
    <w:p w14:paraId="0AC49FD9" w14:textId="77777777" w:rsidR="00AB499C" w:rsidRDefault="00AB499C" w:rsidP="00AB499C">
      <w:r>
        <w:t>Dokumentacja projektowa powinna zawierać:</w:t>
      </w:r>
    </w:p>
    <w:p w14:paraId="34350C78" w14:textId="77777777" w:rsidR="00AB499C" w:rsidRDefault="00AB499C" w:rsidP="009E67D7">
      <w:pPr>
        <w:pStyle w:val="Akapitzlist"/>
        <w:numPr>
          <w:ilvl w:val="0"/>
          <w:numId w:val="58"/>
        </w:numPr>
        <w:spacing w:before="0"/>
        <w:ind w:left="714" w:hanging="357"/>
      </w:pPr>
      <w:r>
        <w:t>część opisową</w:t>
      </w:r>
    </w:p>
    <w:p w14:paraId="722C19C1" w14:textId="77777777" w:rsidR="00AB499C" w:rsidRDefault="00AB499C" w:rsidP="009E67D7">
      <w:pPr>
        <w:pStyle w:val="Akapitzlist"/>
        <w:numPr>
          <w:ilvl w:val="0"/>
          <w:numId w:val="58"/>
        </w:numPr>
        <w:spacing w:before="0"/>
        <w:ind w:left="714" w:hanging="357"/>
      </w:pPr>
      <w:r>
        <w:t>rzuty, rysunki, schematy</w:t>
      </w:r>
    </w:p>
    <w:p w14:paraId="20E4E9DE" w14:textId="77777777" w:rsidR="00AB499C" w:rsidRDefault="00AB499C" w:rsidP="009E67D7">
      <w:pPr>
        <w:pStyle w:val="Akapitzlist"/>
        <w:numPr>
          <w:ilvl w:val="0"/>
          <w:numId w:val="58"/>
        </w:numPr>
        <w:spacing w:before="0"/>
        <w:ind w:left="714" w:hanging="357"/>
      </w:pPr>
      <w:r>
        <w:t>niezbędne obliczenia techniczne</w:t>
      </w:r>
    </w:p>
    <w:p w14:paraId="08EC9ABB" w14:textId="77777777" w:rsidR="00AB499C" w:rsidRDefault="00AB499C" w:rsidP="009E67D7">
      <w:pPr>
        <w:pStyle w:val="Akapitzlist"/>
        <w:numPr>
          <w:ilvl w:val="0"/>
          <w:numId w:val="58"/>
        </w:numPr>
        <w:spacing w:before="0"/>
        <w:ind w:left="714" w:hanging="357"/>
      </w:pPr>
      <w:r>
        <w:t>wymagane prawem oświadczenia,</w:t>
      </w:r>
      <w:r w:rsidRPr="008B03BF">
        <w:t xml:space="preserve"> </w:t>
      </w:r>
      <w:r w:rsidRPr="00F242EA">
        <w:t>pozwolenia, decyzje</w:t>
      </w:r>
    </w:p>
    <w:p w14:paraId="77F8AA6F" w14:textId="77777777" w:rsidR="00AB499C" w:rsidRDefault="00AB499C" w:rsidP="009E67D7">
      <w:pPr>
        <w:pStyle w:val="Akapitzlist"/>
        <w:numPr>
          <w:ilvl w:val="0"/>
          <w:numId w:val="58"/>
        </w:numPr>
        <w:spacing w:before="0"/>
        <w:ind w:left="714" w:hanging="357"/>
      </w:pPr>
      <w:r>
        <w:t>karty katalogowe oraz certyfikaty dopuszczenia do użytku zastosowanych komponentów</w:t>
      </w:r>
    </w:p>
    <w:p w14:paraId="19AF4E80" w14:textId="77777777" w:rsidR="00AB499C" w:rsidRPr="00246A63" w:rsidRDefault="00AB499C" w:rsidP="009E67D7">
      <w:pPr>
        <w:pStyle w:val="Akapitzlist"/>
        <w:numPr>
          <w:ilvl w:val="0"/>
          <w:numId w:val="58"/>
        </w:numPr>
        <w:spacing w:before="0"/>
        <w:ind w:left="714" w:hanging="357"/>
      </w:pPr>
      <w:r>
        <w:t>dokumentację przyłączenia instalacji do sieci wraz ze zgłoszeniem do zakładu energetycznego.</w:t>
      </w:r>
    </w:p>
    <w:p w14:paraId="756346CF" w14:textId="77777777" w:rsidR="00AB499C" w:rsidRDefault="00AB499C" w:rsidP="00AB499C">
      <w:pPr>
        <w:pStyle w:val="Standard"/>
        <w:spacing w:after="0"/>
        <w:jc w:val="both"/>
        <w:rPr>
          <w:rFonts w:asciiTheme="minorHAnsi" w:hAnsiTheme="minorHAnsi" w:cs="Arial"/>
        </w:rPr>
      </w:pPr>
    </w:p>
    <w:p w14:paraId="7CA069E2" w14:textId="77777777" w:rsidR="00AB499C" w:rsidRDefault="00AB499C" w:rsidP="00AB499C">
      <w:pPr>
        <w:pStyle w:val="Standard"/>
        <w:spacing w:after="0"/>
        <w:jc w:val="both"/>
        <w:rPr>
          <w:rFonts w:asciiTheme="minorHAnsi" w:hAnsiTheme="minorHAnsi" w:cs="Arial"/>
        </w:rPr>
      </w:pPr>
      <w:r w:rsidRPr="00AF142F">
        <w:rPr>
          <w:rFonts w:asciiTheme="minorHAnsi" w:hAnsiTheme="minorHAnsi" w:cs="Arial"/>
        </w:rPr>
        <w:t>Dokumentacja projektowa powinna być wykonana przez osoby posiadające uprawnienia budowlane bez og</w:t>
      </w:r>
      <w:r>
        <w:rPr>
          <w:rFonts w:asciiTheme="minorHAnsi" w:hAnsiTheme="minorHAnsi" w:cs="Arial"/>
        </w:rPr>
        <w:t>raniczeń i w specjalnościach:</w:t>
      </w:r>
    </w:p>
    <w:p w14:paraId="310AF884" w14:textId="77777777" w:rsidR="00AB499C" w:rsidRDefault="00AB499C" w:rsidP="009E67D7">
      <w:pPr>
        <w:pStyle w:val="Standard"/>
        <w:numPr>
          <w:ilvl w:val="0"/>
          <w:numId w:val="59"/>
        </w:numPr>
        <w:spacing w:after="0"/>
        <w:jc w:val="both"/>
        <w:rPr>
          <w:rFonts w:asciiTheme="minorHAnsi" w:hAnsiTheme="minorHAnsi" w:cs="Arial"/>
        </w:rPr>
      </w:pPr>
      <w:r>
        <w:rPr>
          <w:rFonts w:asciiTheme="minorHAnsi" w:hAnsiTheme="minorHAnsi" w:cs="Arial"/>
        </w:rPr>
        <w:t>konstrukcyjno-budowlanej,</w:t>
      </w:r>
    </w:p>
    <w:p w14:paraId="0CECABB6" w14:textId="77777777" w:rsidR="00AB499C" w:rsidRDefault="00AB499C" w:rsidP="009E67D7">
      <w:pPr>
        <w:pStyle w:val="Standard"/>
        <w:numPr>
          <w:ilvl w:val="0"/>
          <w:numId w:val="59"/>
        </w:numPr>
        <w:spacing w:after="0"/>
        <w:jc w:val="both"/>
        <w:rPr>
          <w:rFonts w:asciiTheme="minorHAnsi" w:hAnsiTheme="minorHAnsi" w:cs="Arial"/>
        </w:rPr>
      </w:pPr>
      <w:r w:rsidRPr="00AF142F">
        <w:rPr>
          <w:rFonts w:asciiTheme="minorHAnsi" w:hAnsiTheme="minorHAnsi" w:cs="Arial"/>
        </w:rPr>
        <w:t>instalacyjnej w zakresie sieci, instalacji i urządzeń elektrycznych i elektroenergetycznych.</w:t>
      </w:r>
    </w:p>
    <w:p w14:paraId="5810777B" w14:textId="77777777" w:rsidR="00AB499C" w:rsidRDefault="00AB499C" w:rsidP="00017C23"/>
    <w:p w14:paraId="176C31ED" w14:textId="72616FF1" w:rsidR="00D846CE" w:rsidRPr="00A815DD" w:rsidRDefault="00D846CE" w:rsidP="00D846CE">
      <w:r w:rsidRPr="00A815DD">
        <w:t>Instalacja fotowoltaiczna wykorzystywać będzie energię słońca do wspomagania produkcji energii elektrycznej. W skład zadania wchodzi między innymi zakup i montaż panel</w:t>
      </w:r>
      <w:r w:rsidR="003C7731">
        <w:t>i</w:t>
      </w:r>
      <w:r w:rsidRPr="00A815DD">
        <w:t xml:space="preserve"> </w:t>
      </w:r>
      <w:r w:rsidR="00D436B8">
        <w:t>fotowoltaicznej</w:t>
      </w:r>
      <w:r w:rsidR="003C7731">
        <w:t xml:space="preserve"> </w:t>
      </w:r>
      <w:r w:rsidR="0072618D">
        <w:t>mono</w:t>
      </w:r>
      <w:r w:rsidR="00F26F9E" w:rsidRPr="00A815DD">
        <w:t>krystaliczn</w:t>
      </w:r>
      <w:r w:rsidR="00F26F9E">
        <w:t>ych</w:t>
      </w:r>
      <w:r w:rsidRPr="00A815DD">
        <w:t xml:space="preserve">, </w:t>
      </w:r>
      <w:r w:rsidR="003C7731" w:rsidRPr="00A815DD">
        <w:t>inwerter</w:t>
      </w:r>
      <w:r w:rsidR="003C7731">
        <w:t>ów</w:t>
      </w:r>
      <w:r w:rsidRPr="00A815DD">
        <w:t xml:space="preserve">, </w:t>
      </w:r>
      <w:r w:rsidR="003C7731" w:rsidRPr="00A815DD">
        <w:t>rozdzielnic elektryczn</w:t>
      </w:r>
      <w:r w:rsidR="003C7731">
        <w:t>ych</w:t>
      </w:r>
      <w:r w:rsidR="00D447E1">
        <w:t xml:space="preserve">, </w:t>
      </w:r>
      <w:r w:rsidR="00F26F9E" w:rsidRPr="00A815DD">
        <w:t>połącze</w:t>
      </w:r>
      <w:r w:rsidR="00F26F9E">
        <w:t>ń</w:t>
      </w:r>
      <w:r w:rsidR="00F26F9E" w:rsidRPr="00A815DD">
        <w:t xml:space="preserve"> elektryczn</w:t>
      </w:r>
      <w:r w:rsidR="00F26F9E">
        <w:t>ych</w:t>
      </w:r>
      <w:r w:rsidR="00F26F9E" w:rsidRPr="00A815DD">
        <w:t xml:space="preserve"> </w:t>
      </w:r>
      <w:r w:rsidRPr="00A815DD">
        <w:t xml:space="preserve">i </w:t>
      </w:r>
      <w:r w:rsidR="00F26F9E" w:rsidRPr="00A815DD">
        <w:t>komunikacyjn</w:t>
      </w:r>
      <w:r w:rsidR="00F26F9E">
        <w:t>ych</w:t>
      </w:r>
      <w:r w:rsidR="00D447E1">
        <w:t>.</w:t>
      </w:r>
    </w:p>
    <w:p w14:paraId="78E63E6D" w14:textId="77777777" w:rsidR="00A90931" w:rsidRDefault="00D846CE" w:rsidP="008B339A">
      <w:pPr>
        <w:pStyle w:val="Standard"/>
        <w:spacing w:after="0"/>
        <w:jc w:val="both"/>
        <w:rPr>
          <w:rFonts w:asciiTheme="minorHAnsi" w:hAnsiTheme="minorHAnsi" w:cs="Arial"/>
        </w:rPr>
      </w:pPr>
      <w:r w:rsidRPr="00A815DD">
        <w:rPr>
          <w:rFonts w:asciiTheme="minorHAnsi" w:hAnsiTheme="minorHAnsi" w:cs="Arial"/>
        </w:rPr>
        <w:t xml:space="preserve">Realizacja zaplanowanych prac nie będzie stanowiła zagrożenia dla ochrony środowiska i nie będzie przedsięwzięciem mającym szkodliwy wpływ na środowisko naturalne. Oferta dostarczona przez Wykonawcę musi obejmować całość dostaw i </w:t>
      </w:r>
      <w:r w:rsidR="00561182">
        <w:rPr>
          <w:rFonts w:asciiTheme="minorHAnsi" w:hAnsiTheme="minorHAnsi" w:cs="Arial"/>
        </w:rPr>
        <w:t>p</w:t>
      </w:r>
      <w:r w:rsidR="00292CD5">
        <w:rPr>
          <w:rFonts w:asciiTheme="minorHAnsi" w:hAnsiTheme="minorHAnsi" w:cs="Arial"/>
        </w:rPr>
        <w:t>r</w:t>
      </w:r>
      <w:r w:rsidR="00561182">
        <w:rPr>
          <w:rFonts w:asciiTheme="minorHAnsi" w:hAnsiTheme="minorHAnsi" w:cs="Arial"/>
        </w:rPr>
        <w:t>ac</w:t>
      </w:r>
      <w:r w:rsidRPr="00A815DD">
        <w:rPr>
          <w:rFonts w:asciiTheme="minorHAnsi" w:hAnsiTheme="minorHAnsi" w:cs="Arial"/>
        </w:rPr>
        <w:t xml:space="preserve"> koniecznych do realizacji przedsięwzięcia, aż do momentu przekazania Zamawiającemu. Wykonawca w swoim zakresie ujmie także</w:t>
      </w:r>
      <w:r w:rsidR="008B339A">
        <w:rPr>
          <w:rFonts w:asciiTheme="minorHAnsi" w:hAnsiTheme="minorHAnsi" w:cs="Arial"/>
        </w:rPr>
        <w:t xml:space="preserve"> </w:t>
      </w:r>
    </w:p>
    <w:p w14:paraId="5284D029" w14:textId="77777777" w:rsidR="00A90931" w:rsidRDefault="00D846CE" w:rsidP="009E67D7">
      <w:pPr>
        <w:pStyle w:val="Standard"/>
        <w:numPr>
          <w:ilvl w:val="0"/>
          <w:numId w:val="60"/>
        </w:numPr>
        <w:spacing w:after="0"/>
        <w:jc w:val="both"/>
        <w:rPr>
          <w:rFonts w:asciiTheme="minorHAnsi" w:hAnsiTheme="minorHAnsi" w:cs="Arial"/>
        </w:rPr>
      </w:pPr>
      <w:r w:rsidRPr="00A815DD">
        <w:rPr>
          <w:rFonts w:asciiTheme="minorHAnsi" w:hAnsiTheme="minorHAnsi" w:cs="Arial"/>
        </w:rPr>
        <w:t>te prace dodatkowe i elementy instalacji, które nie zostały wyszczególnione, lecz są ważne bądź niezbędne do poprawnego funkcjonowania i stabilnego działania</w:t>
      </w:r>
      <w:r w:rsidR="008B339A">
        <w:rPr>
          <w:rFonts w:asciiTheme="minorHAnsi" w:hAnsiTheme="minorHAnsi" w:cs="Arial"/>
        </w:rPr>
        <w:t xml:space="preserve"> oraz dają gwarancję </w:t>
      </w:r>
      <w:r w:rsidR="008B339A" w:rsidRPr="00A815DD">
        <w:rPr>
          <w:rFonts w:asciiTheme="minorHAnsi" w:hAnsiTheme="minorHAnsi" w:cs="Arial"/>
        </w:rPr>
        <w:t>sprawnego i bezawaryjnego działania</w:t>
      </w:r>
    </w:p>
    <w:p w14:paraId="246EAA32" w14:textId="77777777" w:rsidR="00A90931" w:rsidRPr="00A815DD" w:rsidRDefault="00A90931" w:rsidP="009E67D7">
      <w:pPr>
        <w:pStyle w:val="Standard"/>
        <w:numPr>
          <w:ilvl w:val="0"/>
          <w:numId w:val="60"/>
        </w:numPr>
        <w:spacing w:after="0"/>
        <w:jc w:val="both"/>
        <w:rPr>
          <w:rFonts w:asciiTheme="minorHAnsi" w:hAnsiTheme="minorHAnsi" w:cs="Arial"/>
        </w:rPr>
      </w:pPr>
      <w:r w:rsidRPr="00A815DD">
        <w:rPr>
          <w:rFonts w:asciiTheme="minorHAnsi" w:hAnsiTheme="minorHAnsi" w:cs="Arial"/>
        </w:rPr>
        <w:t>wymagane prace konserwacyjne,</w:t>
      </w:r>
    </w:p>
    <w:p w14:paraId="08EAB425" w14:textId="4D39C794" w:rsidR="00A90931" w:rsidRPr="00A90931" w:rsidRDefault="00A90931" w:rsidP="009E67D7">
      <w:pPr>
        <w:pStyle w:val="Standard"/>
        <w:numPr>
          <w:ilvl w:val="0"/>
          <w:numId w:val="60"/>
        </w:numPr>
        <w:spacing w:after="120"/>
        <w:ind w:left="714" w:hanging="357"/>
        <w:jc w:val="both"/>
        <w:rPr>
          <w:rFonts w:asciiTheme="minorHAnsi" w:hAnsiTheme="minorHAnsi" w:cs="Arial"/>
        </w:rPr>
      </w:pPr>
      <w:r w:rsidRPr="00A815DD">
        <w:rPr>
          <w:rFonts w:asciiTheme="minorHAnsi" w:hAnsiTheme="minorHAnsi" w:cs="Arial"/>
        </w:rPr>
        <w:t>uzyskanie gwarancji sprawnego i bezawaryjnego działania</w:t>
      </w:r>
      <w:r w:rsidR="008B339A" w:rsidRPr="00A90931">
        <w:rPr>
          <w:rFonts w:asciiTheme="minorHAnsi" w:hAnsiTheme="minorHAnsi" w:cs="Arial"/>
        </w:rPr>
        <w:t>.</w:t>
      </w:r>
    </w:p>
    <w:p w14:paraId="18B96E15" w14:textId="52379F21" w:rsidR="00345D1C" w:rsidRDefault="00345D1C" w:rsidP="00345D1C">
      <w:pPr>
        <w:pStyle w:val="Standard"/>
        <w:spacing w:after="0"/>
        <w:jc w:val="both"/>
        <w:rPr>
          <w:rFonts w:asciiTheme="minorHAnsi" w:hAnsiTheme="minorHAnsi" w:cs="Arial"/>
        </w:rPr>
      </w:pPr>
      <w:r w:rsidRPr="00A815DD">
        <w:rPr>
          <w:rFonts w:asciiTheme="minorHAnsi" w:hAnsiTheme="minorHAnsi" w:cs="Arial"/>
        </w:rPr>
        <w:t xml:space="preserve">Użyte w niniejszym programie funkcjonalno-użytkowym nazwy elementów instalacji </w:t>
      </w:r>
      <w:r>
        <w:rPr>
          <w:rFonts w:asciiTheme="minorHAnsi" w:hAnsiTheme="minorHAnsi" w:cs="Arial"/>
        </w:rPr>
        <w:t xml:space="preserve">fotowoltaicznej </w:t>
      </w:r>
      <w:r w:rsidRPr="00A815DD">
        <w:rPr>
          <w:rFonts w:asciiTheme="minorHAnsi" w:hAnsiTheme="minorHAnsi" w:cs="Arial"/>
        </w:rPr>
        <w:t xml:space="preserve">stanowią jedynie rozwiązanie przykładowe. Zastosowane w rzeczywistości elementy instalacji mają być równoważne, o parametrach nie gorszych technicznie i jakościowo niż przyjęte w niniejszym </w:t>
      </w:r>
      <w:r w:rsidR="002B42EA">
        <w:rPr>
          <w:rFonts w:asciiTheme="minorHAnsi" w:hAnsiTheme="minorHAnsi" w:cs="Arial"/>
        </w:rPr>
        <w:t>PFU</w:t>
      </w:r>
      <w:r w:rsidRPr="00A815DD">
        <w:rPr>
          <w:rFonts w:asciiTheme="minorHAnsi" w:hAnsiTheme="minorHAnsi" w:cs="Arial"/>
        </w:rPr>
        <w:t>.</w:t>
      </w:r>
    </w:p>
    <w:p w14:paraId="2EF80C66" w14:textId="575BCCA5" w:rsidR="008C3169" w:rsidRPr="00223822" w:rsidRDefault="002A3832" w:rsidP="004602BC">
      <w:pPr>
        <w:pStyle w:val="Nagwek3"/>
      </w:pPr>
      <w:bookmarkStart w:id="8" w:name="_Toc455563483"/>
      <w:bookmarkStart w:id="9" w:name="_Toc35348286"/>
      <w:r w:rsidRPr="00A815DD">
        <w:t>Charakterystyczne parametry określające zakres usług i robót budowlanych</w:t>
      </w:r>
      <w:bookmarkEnd w:id="8"/>
      <w:bookmarkEnd w:id="9"/>
    </w:p>
    <w:p w14:paraId="3392289A" w14:textId="76E5F342" w:rsidR="00A90931" w:rsidRDefault="00A90931" w:rsidP="00223822">
      <w:pPr>
        <w:pStyle w:val="Standard"/>
        <w:spacing w:after="0"/>
        <w:jc w:val="both"/>
        <w:rPr>
          <w:rFonts w:asciiTheme="minorHAnsi" w:hAnsiTheme="minorHAnsi" w:cs="Arial"/>
        </w:rPr>
      </w:pPr>
      <w:r w:rsidRPr="00A815DD">
        <w:t xml:space="preserve">Zamawiający posiada wstępną </w:t>
      </w:r>
      <w:r w:rsidRPr="00223822">
        <w:t xml:space="preserve">inwentaryzację </w:t>
      </w:r>
      <w:r w:rsidR="008670AE">
        <w:t>działki,</w:t>
      </w:r>
      <w:r w:rsidRPr="00223822">
        <w:t xml:space="preserve"> proponowane umiejscowienie paneli </w:t>
      </w:r>
      <w:r w:rsidR="00D436B8">
        <w:t>fotowoltaiczn</w:t>
      </w:r>
      <w:r w:rsidR="008670AE">
        <w:t>ych – grunt. Panele będą wbijane. Zaleca się zastosowanie 4 modułów w poziomie</w:t>
      </w:r>
      <w:r w:rsidRPr="00223822">
        <w:t>.</w:t>
      </w:r>
      <w:r w:rsidR="008670AE">
        <w:t xml:space="preserve"> </w:t>
      </w:r>
    </w:p>
    <w:p w14:paraId="678C455E" w14:textId="77777777" w:rsidR="000619FB" w:rsidRDefault="000619FB" w:rsidP="008C3169">
      <w:pPr>
        <w:pStyle w:val="Standard"/>
        <w:spacing w:after="0"/>
        <w:jc w:val="both"/>
        <w:rPr>
          <w:rFonts w:asciiTheme="minorHAnsi" w:hAnsiTheme="minorHAnsi" w:cs="Arial"/>
        </w:rPr>
      </w:pPr>
    </w:p>
    <w:p w14:paraId="0B4E155F" w14:textId="5B157D9B" w:rsidR="002A3832" w:rsidRPr="00A815DD" w:rsidRDefault="002A3832" w:rsidP="008C3169">
      <w:pPr>
        <w:pStyle w:val="Standard"/>
        <w:spacing w:after="0"/>
        <w:jc w:val="both"/>
        <w:rPr>
          <w:rFonts w:asciiTheme="minorHAnsi" w:hAnsiTheme="minorHAnsi" w:cs="Arial"/>
        </w:rPr>
      </w:pPr>
      <w:r w:rsidRPr="00A815DD">
        <w:rPr>
          <w:rFonts w:asciiTheme="minorHAnsi" w:hAnsiTheme="minorHAnsi" w:cs="Arial"/>
        </w:rPr>
        <w:t xml:space="preserve">Zaznacza się, że każdy z Wykonawców ubiegających się o zamówienie </w:t>
      </w:r>
      <w:r w:rsidR="00FA6257">
        <w:rPr>
          <w:rFonts w:asciiTheme="minorHAnsi" w:hAnsiTheme="minorHAnsi" w:cs="Arial"/>
        </w:rPr>
        <w:t>może</w:t>
      </w:r>
      <w:r w:rsidRPr="00A815DD">
        <w:rPr>
          <w:rFonts w:asciiTheme="minorHAnsi" w:hAnsiTheme="minorHAnsi" w:cs="Arial"/>
        </w:rPr>
        <w:t xml:space="preserve"> we własnym zakresie dokonać wizji lokalnej i zweryfikować udostępnione informacje. Każdy zainteresowany </w:t>
      </w:r>
      <w:r w:rsidR="004D6B1E">
        <w:rPr>
          <w:rFonts w:asciiTheme="minorHAnsi" w:hAnsiTheme="minorHAnsi" w:cs="Arial"/>
        </w:rPr>
        <w:t xml:space="preserve">Wykonawca </w:t>
      </w:r>
      <w:r w:rsidRPr="00A815DD">
        <w:rPr>
          <w:rFonts w:asciiTheme="minorHAnsi" w:hAnsiTheme="minorHAnsi" w:cs="Arial"/>
        </w:rPr>
        <w:t>otrzyma możliwość swobodnego dokonania wizji lokalnej oraz obmiarów poszczególnych obiekt</w:t>
      </w:r>
      <w:r w:rsidR="008C3169" w:rsidRPr="00A815DD">
        <w:rPr>
          <w:rFonts w:asciiTheme="minorHAnsi" w:hAnsiTheme="minorHAnsi" w:cs="Arial"/>
        </w:rPr>
        <w:t>ów</w:t>
      </w:r>
      <w:r w:rsidRPr="00A815DD">
        <w:rPr>
          <w:rFonts w:asciiTheme="minorHAnsi" w:hAnsiTheme="minorHAnsi" w:cs="Arial"/>
        </w:rPr>
        <w:t xml:space="preserve">, pomieszczeń i instalacji, w terminie uzgodnionym z Zamawiającym, </w:t>
      </w:r>
      <w:r w:rsidR="004D6B1E" w:rsidRPr="00A815DD">
        <w:rPr>
          <w:rFonts w:asciiTheme="minorHAnsi" w:hAnsiTheme="minorHAnsi" w:cs="Arial"/>
        </w:rPr>
        <w:t xml:space="preserve">jak również </w:t>
      </w:r>
      <w:r w:rsidR="004D6B1E">
        <w:rPr>
          <w:rFonts w:asciiTheme="minorHAnsi" w:hAnsiTheme="minorHAnsi" w:cs="Arial"/>
        </w:rPr>
        <w:t xml:space="preserve">wglądu </w:t>
      </w:r>
      <w:r w:rsidRPr="00A815DD">
        <w:rPr>
          <w:rFonts w:asciiTheme="minorHAnsi" w:hAnsiTheme="minorHAnsi" w:cs="Arial"/>
        </w:rPr>
        <w:t>do istniejąc</w:t>
      </w:r>
      <w:r w:rsidR="005F6018" w:rsidRPr="00A815DD">
        <w:rPr>
          <w:rFonts w:asciiTheme="minorHAnsi" w:hAnsiTheme="minorHAnsi" w:cs="Arial"/>
        </w:rPr>
        <w:t>ej</w:t>
      </w:r>
      <w:r w:rsidR="00F82DB3">
        <w:rPr>
          <w:rFonts w:asciiTheme="minorHAnsi" w:hAnsiTheme="minorHAnsi" w:cs="Arial"/>
        </w:rPr>
        <w:t xml:space="preserve"> już dokumentacji.</w:t>
      </w:r>
      <w:r w:rsidR="00FA6257">
        <w:rPr>
          <w:rFonts w:asciiTheme="minorHAnsi" w:hAnsiTheme="minorHAnsi" w:cs="Arial"/>
        </w:rPr>
        <w:t xml:space="preserve"> </w:t>
      </w:r>
      <w:r w:rsidR="002B42EA">
        <w:rPr>
          <w:rFonts w:asciiTheme="minorHAnsi" w:hAnsiTheme="minorHAnsi" w:cs="Arial"/>
        </w:rPr>
        <w:t>Zamawiający dysponuje opracowaniami koncepcyjno-technicznymi dla każdej z instalacji. Na życzenie Oferenta Zamawiający udostępni do wglądu wszystkie opracowania Oferentowi.</w:t>
      </w:r>
    </w:p>
    <w:p w14:paraId="25619EC8" w14:textId="54F445E8" w:rsidR="002A3832" w:rsidRPr="00A815DD" w:rsidRDefault="002A3832" w:rsidP="002A3832">
      <w:pPr>
        <w:pStyle w:val="Standard"/>
        <w:spacing w:after="0"/>
        <w:rPr>
          <w:rFonts w:asciiTheme="minorHAnsi" w:hAnsiTheme="minorHAnsi" w:cs="Arial"/>
        </w:rPr>
      </w:pPr>
      <w:r w:rsidRPr="00A815DD">
        <w:rPr>
          <w:rFonts w:asciiTheme="minorHAnsi" w:hAnsiTheme="minorHAnsi" w:cs="Arial"/>
        </w:rPr>
        <w:t xml:space="preserve">Aby zadanie mogło zostać zrealizowane, niezbędne jest podjęcie </w:t>
      </w:r>
      <w:r w:rsidR="00561182">
        <w:rPr>
          <w:rFonts w:asciiTheme="minorHAnsi" w:hAnsiTheme="minorHAnsi" w:cs="Arial"/>
        </w:rPr>
        <w:t>działań</w:t>
      </w:r>
      <w:r w:rsidRPr="00A815DD">
        <w:rPr>
          <w:rFonts w:asciiTheme="minorHAnsi" w:hAnsiTheme="minorHAnsi" w:cs="Arial"/>
        </w:rPr>
        <w:t xml:space="preserve"> w zakresie:</w:t>
      </w:r>
    </w:p>
    <w:p w14:paraId="2D151FB2" w14:textId="58BA5F49" w:rsidR="002A3832" w:rsidRPr="00A815DD" w:rsidRDefault="00561182" w:rsidP="009E67D7">
      <w:pPr>
        <w:pStyle w:val="Standard"/>
        <w:numPr>
          <w:ilvl w:val="0"/>
          <w:numId w:val="47"/>
        </w:numPr>
        <w:spacing w:after="0"/>
        <w:rPr>
          <w:rFonts w:asciiTheme="minorHAnsi" w:hAnsiTheme="minorHAnsi" w:cs="Arial"/>
        </w:rPr>
      </w:pPr>
      <w:r>
        <w:rPr>
          <w:rFonts w:asciiTheme="minorHAnsi" w:hAnsiTheme="minorHAnsi" w:cs="Arial"/>
        </w:rPr>
        <w:t>p</w:t>
      </w:r>
      <w:r w:rsidR="002A3832" w:rsidRPr="00A815DD">
        <w:rPr>
          <w:rFonts w:asciiTheme="minorHAnsi" w:hAnsiTheme="minorHAnsi" w:cs="Arial"/>
        </w:rPr>
        <w:t>rac projektowych,</w:t>
      </w:r>
    </w:p>
    <w:p w14:paraId="1E6DBC9E" w14:textId="3DCBA04D" w:rsidR="002A3832" w:rsidRPr="00A815DD" w:rsidRDefault="00561182" w:rsidP="009E67D7">
      <w:pPr>
        <w:pStyle w:val="Standard"/>
        <w:numPr>
          <w:ilvl w:val="0"/>
          <w:numId w:val="47"/>
        </w:numPr>
        <w:spacing w:after="0"/>
        <w:rPr>
          <w:rFonts w:asciiTheme="minorHAnsi" w:hAnsiTheme="minorHAnsi" w:cs="Arial"/>
        </w:rPr>
      </w:pPr>
      <w:r w:rsidRPr="00A815DD">
        <w:rPr>
          <w:rFonts w:asciiTheme="minorHAnsi" w:hAnsiTheme="minorHAnsi" w:cs="Arial"/>
        </w:rPr>
        <w:t>robót montażowych i instalatorskich,</w:t>
      </w:r>
    </w:p>
    <w:p w14:paraId="72E9C1C7" w14:textId="5427631C" w:rsidR="00673458" w:rsidRDefault="00561182" w:rsidP="009E67D7">
      <w:pPr>
        <w:pStyle w:val="Standard"/>
        <w:numPr>
          <w:ilvl w:val="0"/>
          <w:numId w:val="47"/>
        </w:numPr>
        <w:spacing w:after="0"/>
        <w:rPr>
          <w:rFonts w:asciiTheme="minorHAnsi" w:hAnsiTheme="minorHAnsi" w:cs="Arial"/>
        </w:rPr>
      </w:pPr>
      <w:r w:rsidRPr="00A815DD">
        <w:rPr>
          <w:rFonts w:asciiTheme="minorHAnsi" w:hAnsiTheme="minorHAnsi" w:cs="Arial"/>
        </w:rPr>
        <w:t>p</w:t>
      </w:r>
      <w:r>
        <w:rPr>
          <w:rFonts w:asciiTheme="minorHAnsi" w:hAnsiTheme="minorHAnsi" w:cs="Arial"/>
        </w:rPr>
        <w:t xml:space="preserve">rac </w:t>
      </w:r>
      <w:r w:rsidR="00B8079C">
        <w:rPr>
          <w:rFonts w:asciiTheme="minorHAnsi" w:hAnsiTheme="minorHAnsi" w:cs="Arial"/>
        </w:rPr>
        <w:t>organizacyjno-szkoleniowych</w:t>
      </w:r>
      <w:r>
        <w:rPr>
          <w:rFonts w:asciiTheme="minorHAnsi" w:hAnsiTheme="minorHAnsi" w:cs="Arial"/>
        </w:rPr>
        <w:t>,</w:t>
      </w:r>
    </w:p>
    <w:p w14:paraId="1DCC1052" w14:textId="77777777" w:rsidR="00EA1948" w:rsidRPr="00A815DD" w:rsidRDefault="00EA1948" w:rsidP="0058401D">
      <w:pPr>
        <w:pStyle w:val="Standard"/>
        <w:spacing w:after="0"/>
        <w:ind w:left="720"/>
        <w:rPr>
          <w:rFonts w:asciiTheme="minorHAnsi" w:hAnsiTheme="minorHAnsi" w:cs="Arial"/>
        </w:rPr>
      </w:pPr>
    </w:p>
    <w:p w14:paraId="389AE46B" w14:textId="77777777" w:rsidR="002A3832" w:rsidRDefault="002A3832" w:rsidP="002A3832">
      <w:pPr>
        <w:pStyle w:val="Standard"/>
        <w:spacing w:after="0"/>
        <w:rPr>
          <w:rFonts w:asciiTheme="minorHAnsi" w:hAnsiTheme="minorHAnsi" w:cs="Arial"/>
          <w:u w:val="single"/>
        </w:rPr>
      </w:pPr>
      <w:r w:rsidRPr="00A815DD">
        <w:rPr>
          <w:rFonts w:asciiTheme="minorHAnsi" w:hAnsiTheme="minorHAnsi" w:cs="Arial"/>
          <w:u w:val="single"/>
        </w:rPr>
        <w:t>Zakres poszczególnych prac obejmuje:</w:t>
      </w:r>
    </w:p>
    <w:p w14:paraId="18E38F1B" w14:textId="77777777" w:rsidR="00FA6257" w:rsidRPr="00A815DD" w:rsidRDefault="00FA6257" w:rsidP="002A3832">
      <w:pPr>
        <w:pStyle w:val="Standard"/>
        <w:spacing w:after="0"/>
        <w:rPr>
          <w:rFonts w:asciiTheme="minorHAnsi" w:hAnsiTheme="minorHAnsi" w:cs="Arial"/>
        </w:rPr>
      </w:pPr>
    </w:p>
    <w:p w14:paraId="25A4BB7B" w14:textId="77777777" w:rsidR="002A3832" w:rsidRPr="00017C23" w:rsidRDefault="00017C23" w:rsidP="00A71A18">
      <w:pPr>
        <w:pStyle w:val="Standard"/>
        <w:spacing w:after="120"/>
        <w:rPr>
          <w:rFonts w:asciiTheme="minorHAnsi" w:hAnsiTheme="minorHAnsi" w:cs="Arial"/>
          <w:b/>
          <w:i/>
        </w:rPr>
      </w:pPr>
      <w:r w:rsidRPr="003B485E">
        <w:rPr>
          <w:rFonts w:ascii="Georgia" w:hAnsi="Georgia" w:cs="Arial"/>
          <w:b/>
          <w:i/>
        </w:rPr>
        <w:t>a. Prace projektowe</w:t>
      </w:r>
    </w:p>
    <w:p w14:paraId="7EB39D1C" w14:textId="6D5998C8" w:rsidR="00B8079C" w:rsidRPr="005B5CAD" w:rsidRDefault="002A3832" w:rsidP="002A3832">
      <w:pPr>
        <w:pStyle w:val="Standard"/>
        <w:spacing w:after="0"/>
        <w:jc w:val="both"/>
        <w:rPr>
          <w:rFonts w:asciiTheme="minorHAnsi" w:hAnsiTheme="minorHAnsi" w:cs="Arial"/>
        </w:rPr>
      </w:pPr>
      <w:r w:rsidRPr="005B5CAD">
        <w:rPr>
          <w:rFonts w:asciiTheme="minorHAnsi" w:hAnsiTheme="minorHAnsi" w:cs="Arial"/>
        </w:rPr>
        <w:t xml:space="preserve">Przed podjęciem prac projektowych Wykonawca dokona inwentaryzacji </w:t>
      </w:r>
      <w:r w:rsidR="00F82DB3" w:rsidRPr="005B5CAD">
        <w:rPr>
          <w:rFonts w:asciiTheme="minorHAnsi" w:hAnsiTheme="minorHAnsi" w:cs="Arial"/>
        </w:rPr>
        <w:t xml:space="preserve">faktycznego stanu technicznego </w:t>
      </w:r>
      <w:r w:rsidR="00D971CB" w:rsidRPr="005B5CAD">
        <w:rPr>
          <w:rFonts w:asciiTheme="minorHAnsi" w:hAnsiTheme="minorHAnsi" w:cs="Arial"/>
        </w:rPr>
        <w:t xml:space="preserve">wskazanych </w:t>
      </w:r>
      <w:r w:rsidRPr="005B5CAD">
        <w:rPr>
          <w:rFonts w:asciiTheme="minorHAnsi" w:hAnsiTheme="minorHAnsi" w:cs="Arial"/>
        </w:rPr>
        <w:t>obiekt</w:t>
      </w:r>
      <w:r w:rsidR="00EA3E4C" w:rsidRPr="005B5CAD">
        <w:rPr>
          <w:rFonts w:asciiTheme="minorHAnsi" w:hAnsiTheme="minorHAnsi" w:cs="Arial"/>
        </w:rPr>
        <w:t>ów</w:t>
      </w:r>
      <w:r w:rsidRPr="005B5CAD">
        <w:rPr>
          <w:rFonts w:asciiTheme="minorHAnsi" w:hAnsiTheme="minorHAnsi" w:cs="Arial"/>
        </w:rPr>
        <w:t xml:space="preserve"> </w:t>
      </w:r>
      <w:r w:rsidR="00D971CB" w:rsidRPr="005B5CAD">
        <w:rPr>
          <w:rFonts w:asciiTheme="minorHAnsi" w:hAnsiTheme="minorHAnsi" w:cs="Arial"/>
        </w:rPr>
        <w:t xml:space="preserve">oraz stanu faktycznego instalacji elektrycznych obiektów </w:t>
      </w:r>
      <w:r w:rsidRPr="005B5CAD">
        <w:rPr>
          <w:rFonts w:asciiTheme="minorHAnsi" w:hAnsiTheme="minorHAnsi" w:cs="Arial"/>
        </w:rPr>
        <w:t>w stopniu umo</w:t>
      </w:r>
      <w:r w:rsidRPr="005B5CAD">
        <w:rPr>
          <w:rFonts w:asciiTheme="minorHAnsi" w:eastAsia="TimesNewRoman" w:hAnsiTheme="minorHAnsi" w:cs="Arial"/>
        </w:rPr>
        <w:t>ż</w:t>
      </w:r>
      <w:r w:rsidRPr="005B5CAD">
        <w:rPr>
          <w:rFonts w:asciiTheme="minorHAnsi" w:hAnsiTheme="minorHAnsi" w:cs="Arial"/>
        </w:rPr>
        <w:t>liwiaj</w:t>
      </w:r>
      <w:r w:rsidRPr="005B5CAD">
        <w:rPr>
          <w:rFonts w:asciiTheme="minorHAnsi" w:eastAsia="TimesNewRoman" w:hAnsiTheme="minorHAnsi" w:cs="Arial"/>
        </w:rPr>
        <w:t>ą</w:t>
      </w:r>
      <w:r w:rsidRPr="005B5CAD">
        <w:rPr>
          <w:rFonts w:asciiTheme="minorHAnsi" w:hAnsiTheme="minorHAnsi" w:cs="Arial"/>
        </w:rPr>
        <w:t>cym wykonanie kompletn</w:t>
      </w:r>
      <w:r w:rsidR="00521A4F" w:rsidRPr="005B5CAD">
        <w:rPr>
          <w:rFonts w:asciiTheme="minorHAnsi" w:hAnsiTheme="minorHAnsi" w:cs="Arial"/>
        </w:rPr>
        <w:t>ej</w:t>
      </w:r>
      <w:r w:rsidRPr="005B5CAD">
        <w:rPr>
          <w:rFonts w:asciiTheme="minorHAnsi" w:hAnsiTheme="minorHAnsi" w:cs="Arial"/>
        </w:rPr>
        <w:t xml:space="preserve"> dokumentacji projektow</w:t>
      </w:r>
      <w:r w:rsidR="00521A4F" w:rsidRPr="005B5CAD">
        <w:rPr>
          <w:rFonts w:asciiTheme="minorHAnsi" w:hAnsiTheme="minorHAnsi" w:cs="Arial"/>
        </w:rPr>
        <w:t>ej</w:t>
      </w:r>
      <w:r w:rsidRPr="005B5CAD">
        <w:rPr>
          <w:rFonts w:asciiTheme="minorHAnsi" w:hAnsiTheme="minorHAnsi" w:cs="Arial"/>
        </w:rPr>
        <w:t xml:space="preserve"> dla cało</w:t>
      </w:r>
      <w:r w:rsidRPr="005B5CAD">
        <w:rPr>
          <w:rFonts w:asciiTheme="minorHAnsi" w:eastAsia="TimesNewRoman" w:hAnsiTheme="minorHAnsi" w:cs="Arial"/>
        </w:rPr>
        <w:t>ś</w:t>
      </w:r>
      <w:r w:rsidRPr="005B5CAD">
        <w:rPr>
          <w:rFonts w:asciiTheme="minorHAnsi" w:hAnsiTheme="minorHAnsi" w:cs="Arial"/>
        </w:rPr>
        <w:t>ci przedsi</w:t>
      </w:r>
      <w:r w:rsidRPr="005B5CAD">
        <w:rPr>
          <w:rFonts w:asciiTheme="minorHAnsi" w:eastAsia="TimesNewRoman" w:hAnsiTheme="minorHAnsi" w:cs="Arial"/>
        </w:rPr>
        <w:t>ę</w:t>
      </w:r>
      <w:r w:rsidRPr="005B5CAD">
        <w:rPr>
          <w:rFonts w:asciiTheme="minorHAnsi" w:hAnsiTheme="minorHAnsi" w:cs="Arial"/>
        </w:rPr>
        <w:t>wzi</w:t>
      </w:r>
      <w:r w:rsidRPr="005B5CAD">
        <w:rPr>
          <w:rFonts w:asciiTheme="minorHAnsi" w:eastAsia="TimesNewRoman" w:hAnsiTheme="minorHAnsi" w:cs="Arial"/>
        </w:rPr>
        <w:t>ę</w:t>
      </w:r>
      <w:r w:rsidRPr="005B5CAD">
        <w:rPr>
          <w:rFonts w:asciiTheme="minorHAnsi" w:hAnsiTheme="minorHAnsi" w:cs="Arial"/>
        </w:rPr>
        <w:t>cia, a także opracuje wszelkie konieczne ekspertyzy</w:t>
      </w:r>
      <w:r w:rsidR="002B42EA" w:rsidRPr="005B5CAD">
        <w:rPr>
          <w:rFonts w:asciiTheme="minorHAnsi" w:hAnsiTheme="minorHAnsi" w:cs="Arial"/>
        </w:rPr>
        <w:t xml:space="preserve"> (jeśli będą wymagane)</w:t>
      </w:r>
      <w:r w:rsidRPr="005B5CAD">
        <w:rPr>
          <w:rFonts w:asciiTheme="minorHAnsi" w:hAnsiTheme="minorHAnsi" w:cs="Arial"/>
        </w:rPr>
        <w:t>.</w:t>
      </w:r>
    </w:p>
    <w:p w14:paraId="49F0343C" w14:textId="763FAE96" w:rsidR="004F0029" w:rsidRPr="005B5CAD" w:rsidRDefault="004F0029" w:rsidP="00B67D96">
      <w:pPr>
        <w:pStyle w:val="Standard"/>
        <w:spacing w:after="0"/>
        <w:jc w:val="both"/>
        <w:rPr>
          <w:rFonts w:asciiTheme="minorHAnsi" w:hAnsiTheme="minorHAnsi" w:cs="Arial"/>
        </w:rPr>
      </w:pPr>
      <w:r w:rsidRPr="005B5CAD">
        <w:rPr>
          <w:rFonts w:asciiTheme="minorHAnsi" w:hAnsiTheme="minorHAnsi" w:cs="Arial"/>
        </w:rPr>
        <w:t xml:space="preserve">W ramach przedmiotu zamówienia w zakresie </w:t>
      </w:r>
      <w:r w:rsidR="00B8079C" w:rsidRPr="004F0029">
        <w:rPr>
          <w:rFonts w:asciiTheme="minorHAnsi" w:hAnsiTheme="minorHAnsi" w:cs="Arial"/>
        </w:rPr>
        <w:t xml:space="preserve">technicznej dokumentacji wykonawczej, </w:t>
      </w:r>
      <w:r w:rsidR="00B8079C">
        <w:rPr>
          <w:rFonts w:asciiTheme="minorHAnsi" w:hAnsiTheme="minorHAnsi" w:cs="Arial"/>
        </w:rPr>
        <w:t>W</w:t>
      </w:r>
      <w:r w:rsidR="00B8079C" w:rsidRPr="004F0029">
        <w:rPr>
          <w:rFonts w:asciiTheme="minorHAnsi" w:hAnsiTheme="minorHAnsi" w:cs="Arial"/>
        </w:rPr>
        <w:t>ykonawca sporządzi kompletny projekt techniczno-wykonawczy obejmujący</w:t>
      </w:r>
      <w:r w:rsidRPr="005B5CAD">
        <w:rPr>
          <w:rFonts w:asciiTheme="minorHAnsi" w:hAnsiTheme="minorHAnsi" w:cs="Arial"/>
        </w:rPr>
        <w:t>:</w:t>
      </w:r>
      <w:r w:rsidR="0023300A">
        <w:rPr>
          <w:rFonts w:asciiTheme="minorHAnsi" w:hAnsiTheme="minorHAnsi" w:cs="Arial"/>
        </w:rPr>
        <w:t xml:space="preserve"> </w:t>
      </w:r>
    </w:p>
    <w:p w14:paraId="1F10AF0D" w14:textId="64AE5BAC" w:rsidR="004F0029" w:rsidRPr="005B5CAD" w:rsidRDefault="004F0029" w:rsidP="009E67D7">
      <w:pPr>
        <w:pStyle w:val="Standard"/>
        <w:numPr>
          <w:ilvl w:val="0"/>
          <w:numId w:val="55"/>
        </w:numPr>
        <w:spacing w:after="0"/>
        <w:rPr>
          <w:rFonts w:asciiTheme="minorHAnsi" w:hAnsiTheme="minorHAnsi" w:cs="Arial"/>
        </w:rPr>
      </w:pPr>
      <w:r w:rsidRPr="005B5CAD">
        <w:rPr>
          <w:rFonts w:asciiTheme="minorHAnsi" w:hAnsiTheme="minorHAnsi" w:cs="Arial"/>
        </w:rPr>
        <w:t>część opisową,</w:t>
      </w:r>
      <w:r w:rsidR="0023300A">
        <w:rPr>
          <w:rFonts w:asciiTheme="minorHAnsi" w:hAnsiTheme="minorHAnsi" w:cs="Arial"/>
        </w:rPr>
        <w:t xml:space="preserve"> </w:t>
      </w:r>
    </w:p>
    <w:p w14:paraId="5E18439D" w14:textId="635F81FF" w:rsidR="004F0029" w:rsidRPr="005B5CAD" w:rsidRDefault="00B32313" w:rsidP="009E67D7">
      <w:pPr>
        <w:pStyle w:val="Standard"/>
        <w:numPr>
          <w:ilvl w:val="0"/>
          <w:numId w:val="55"/>
        </w:numPr>
        <w:spacing w:after="0"/>
        <w:rPr>
          <w:rFonts w:asciiTheme="minorHAnsi" w:hAnsiTheme="minorHAnsi" w:cs="Arial"/>
        </w:rPr>
      </w:pPr>
      <w:r w:rsidRPr="005B5CAD">
        <w:rPr>
          <w:rFonts w:asciiTheme="minorHAnsi" w:hAnsiTheme="minorHAnsi" w:cs="Arial"/>
        </w:rPr>
        <w:t>niezbędne obliczenia techniczne, o</w:t>
      </w:r>
      <w:r w:rsidR="004F0029" w:rsidRPr="005B5CAD">
        <w:rPr>
          <w:rFonts w:asciiTheme="minorHAnsi" w:hAnsiTheme="minorHAnsi" w:cs="Arial"/>
        </w:rPr>
        <w:t>bliczone parametry powinny spełniać wymagania stawiane przez falownik,</w:t>
      </w:r>
      <w:r w:rsidR="0023300A">
        <w:rPr>
          <w:rFonts w:asciiTheme="minorHAnsi" w:hAnsiTheme="minorHAnsi" w:cs="Arial"/>
        </w:rPr>
        <w:t xml:space="preserve"> </w:t>
      </w:r>
    </w:p>
    <w:p w14:paraId="3AACB786" w14:textId="77777777" w:rsidR="00135D4D" w:rsidRDefault="004F0029" w:rsidP="009E67D7">
      <w:pPr>
        <w:pStyle w:val="Standard"/>
        <w:numPr>
          <w:ilvl w:val="0"/>
          <w:numId w:val="55"/>
        </w:numPr>
        <w:spacing w:after="0"/>
        <w:rPr>
          <w:rFonts w:asciiTheme="minorHAnsi" w:hAnsiTheme="minorHAnsi" w:cs="Arial"/>
        </w:rPr>
      </w:pPr>
      <w:r w:rsidRPr="00135D4D">
        <w:rPr>
          <w:rFonts w:asciiTheme="minorHAnsi" w:hAnsiTheme="minorHAnsi" w:cs="Arial"/>
        </w:rPr>
        <w:t>dobór zabezpieczeń przepięcio</w:t>
      </w:r>
      <w:r w:rsidR="00135D4D" w:rsidRPr="00135D4D">
        <w:rPr>
          <w:rFonts w:asciiTheme="minorHAnsi" w:hAnsiTheme="minorHAnsi" w:cs="Arial"/>
        </w:rPr>
        <w:t>wych i ochrony przed porażeniem</w:t>
      </w:r>
      <w:r w:rsidR="00135D4D">
        <w:rPr>
          <w:rFonts w:asciiTheme="minorHAnsi" w:hAnsiTheme="minorHAnsi" w:cs="Arial"/>
        </w:rPr>
        <w:t>,</w:t>
      </w:r>
    </w:p>
    <w:p w14:paraId="21472C24" w14:textId="0F0974E9" w:rsidR="00135D4D" w:rsidRPr="00135D4D" w:rsidRDefault="00135D4D" w:rsidP="009E67D7">
      <w:pPr>
        <w:pStyle w:val="Standard"/>
        <w:numPr>
          <w:ilvl w:val="0"/>
          <w:numId w:val="55"/>
        </w:numPr>
        <w:spacing w:after="0"/>
        <w:rPr>
          <w:rFonts w:asciiTheme="minorHAnsi" w:hAnsiTheme="minorHAnsi" w:cs="Arial"/>
        </w:rPr>
      </w:pPr>
      <w:r w:rsidRPr="00135D4D">
        <w:rPr>
          <w:rFonts w:asciiTheme="minorHAnsi" w:hAnsiTheme="minorHAnsi" w:cs="Arial"/>
        </w:rPr>
        <w:t>obowiązkowo zabezpieczen</w:t>
      </w:r>
      <w:r>
        <w:rPr>
          <w:rFonts w:asciiTheme="minorHAnsi" w:hAnsiTheme="minorHAnsi" w:cs="Arial"/>
        </w:rPr>
        <w:t>ie przeciw</w:t>
      </w:r>
      <w:r w:rsidRPr="00135D4D">
        <w:rPr>
          <w:rFonts w:asciiTheme="minorHAnsi" w:hAnsiTheme="minorHAnsi" w:cs="Arial"/>
        </w:rPr>
        <w:t>pożarowe instalacji , czyli spadek napięcia na każdym module do bezpiecznego,</w:t>
      </w:r>
    </w:p>
    <w:p w14:paraId="255C9BB9" w14:textId="5438EF13" w:rsidR="004F0029" w:rsidRDefault="004F0029" w:rsidP="009E67D7">
      <w:pPr>
        <w:pStyle w:val="Standard"/>
        <w:numPr>
          <w:ilvl w:val="0"/>
          <w:numId w:val="55"/>
        </w:numPr>
        <w:spacing w:after="0"/>
        <w:rPr>
          <w:rFonts w:asciiTheme="minorHAnsi" w:hAnsiTheme="minorHAnsi" w:cs="Arial"/>
        </w:rPr>
      </w:pPr>
      <w:r w:rsidRPr="005B5CAD">
        <w:rPr>
          <w:rFonts w:asciiTheme="minorHAnsi" w:hAnsiTheme="minorHAnsi" w:cs="Arial"/>
        </w:rPr>
        <w:t>dobór kabli i zabezpieczeń nadprądowych,</w:t>
      </w:r>
      <w:r w:rsidR="0023300A">
        <w:rPr>
          <w:rFonts w:asciiTheme="minorHAnsi" w:hAnsiTheme="minorHAnsi" w:cs="Arial"/>
        </w:rPr>
        <w:t xml:space="preserve"> </w:t>
      </w:r>
    </w:p>
    <w:p w14:paraId="0D5F8051" w14:textId="23CA54E1" w:rsidR="00B46FD3" w:rsidRPr="005B5CAD" w:rsidRDefault="00B46FD3" w:rsidP="009E67D7">
      <w:pPr>
        <w:pStyle w:val="Standard"/>
        <w:numPr>
          <w:ilvl w:val="0"/>
          <w:numId w:val="55"/>
        </w:numPr>
        <w:spacing w:after="0"/>
        <w:rPr>
          <w:rFonts w:asciiTheme="minorHAnsi" w:hAnsiTheme="minorHAnsi" w:cs="Arial"/>
        </w:rPr>
      </w:pPr>
      <w:r>
        <w:rPr>
          <w:rFonts w:asciiTheme="minorHAnsi" w:hAnsiTheme="minorHAnsi" w:cs="Arial"/>
        </w:rPr>
        <w:t xml:space="preserve">uziemienie instalacji, </w:t>
      </w:r>
    </w:p>
    <w:p w14:paraId="571B8289" w14:textId="0F79F673" w:rsidR="00FA6257" w:rsidRPr="005B5CAD" w:rsidRDefault="000E1175" w:rsidP="009E67D7">
      <w:pPr>
        <w:pStyle w:val="Standard"/>
        <w:numPr>
          <w:ilvl w:val="0"/>
          <w:numId w:val="55"/>
        </w:numPr>
        <w:spacing w:after="0"/>
        <w:rPr>
          <w:rFonts w:asciiTheme="minorHAnsi" w:hAnsiTheme="minorHAnsi" w:cs="Arial"/>
        </w:rPr>
      </w:pPr>
      <w:r>
        <w:rPr>
          <w:rFonts w:asciiTheme="minorHAnsi" w:hAnsiTheme="minorHAnsi" w:cs="Arial"/>
        </w:rPr>
        <w:t>ochronę odgromową</w:t>
      </w:r>
      <w:r w:rsidR="000079CE">
        <w:rPr>
          <w:rFonts w:asciiTheme="minorHAnsi" w:hAnsiTheme="minorHAnsi" w:cs="Arial"/>
        </w:rPr>
        <w:t>,</w:t>
      </w:r>
    </w:p>
    <w:p w14:paraId="78D6D154" w14:textId="6A4F926B" w:rsidR="00135D4D" w:rsidRPr="00135D4D" w:rsidRDefault="00135D4D" w:rsidP="009E67D7">
      <w:pPr>
        <w:pStyle w:val="Standard"/>
        <w:numPr>
          <w:ilvl w:val="0"/>
          <w:numId w:val="55"/>
        </w:numPr>
        <w:spacing w:after="0"/>
        <w:rPr>
          <w:rFonts w:asciiTheme="minorHAnsi" w:hAnsiTheme="minorHAnsi" w:cs="Arial"/>
        </w:rPr>
      </w:pPr>
      <w:r w:rsidRPr="00A56117">
        <w:rPr>
          <w:rFonts w:asciiTheme="minorHAnsi" w:hAnsiTheme="minorHAnsi" w:cs="Arial"/>
        </w:rPr>
        <w:t>zastosowanie automatyki, która zabezpieczy instalację w czasie pracy agregatu prądotwórczego</w:t>
      </w:r>
      <w:r w:rsidR="00A56117">
        <w:rPr>
          <w:rFonts w:asciiTheme="minorHAnsi" w:hAnsiTheme="minorHAnsi" w:cs="Arial"/>
        </w:rPr>
        <w:t xml:space="preserve"> (jeśli dotyczy),</w:t>
      </w:r>
    </w:p>
    <w:p w14:paraId="362A40C5" w14:textId="0E03A64D" w:rsidR="00920AB0" w:rsidRPr="005B5CAD" w:rsidRDefault="00920AB0" w:rsidP="009E67D7">
      <w:pPr>
        <w:pStyle w:val="Standard"/>
        <w:numPr>
          <w:ilvl w:val="0"/>
          <w:numId w:val="55"/>
        </w:numPr>
        <w:spacing w:after="0"/>
        <w:rPr>
          <w:rFonts w:asciiTheme="minorHAnsi" w:hAnsiTheme="minorHAnsi" w:cs="Arial"/>
        </w:rPr>
      </w:pPr>
      <w:r>
        <w:rPr>
          <w:rFonts w:asciiTheme="minorHAnsi" w:hAnsiTheme="minorHAnsi" w:cs="Arial"/>
        </w:rPr>
        <w:t>testy i pomiary instalacji elektrycznej,</w:t>
      </w:r>
    </w:p>
    <w:p w14:paraId="525376A0" w14:textId="5C4E1F0A" w:rsidR="004F0029" w:rsidRPr="005B5CAD" w:rsidRDefault="004F0029" w:rsidP="009E67D7">
      <w:pPr>
        <w:pStyle w:val="Standard"/>
        <w:numPr>
          <w:ilvl w:val="0"/>
          <w:numId w:val="55"/>
        </w:numPr>
        <w:spacing w:after="0"/>
        <w:rPr>
          <w:rFonts w:asciiTheme="minorHAnsi" w:hAnsiTheme="minorHAnsi" w:cs="Arial"/>
        </w:rPr>
      </w:pPr>
      <w:r w:rsidRPr="005B5CAD">
        <w:rPr>
          <w:rFonts w:asciiTheme="minorHAnsi" w:hAnsiTheme="minorHAnsi" w:cs="Arial"/>
        </w:rPr>
        <w:t>schematy, rzuty, rysunki konstrukcji montażowej pod panele,</w:t>
      </w:r>
      <w:r w:rsidR="0023300A">
        <w:rPr>
          <w:rFonts w:asciiTheme="minorHAnsi" w:hAnsiTheme="minorHAnsi" w:cs="Arial"/>
        </w:rPr>
        <w:t xml:space="preserve"> </w:t>
      </w:r>
    </w:p>
    <w:p w14:paraId="3A732370" w14:textId="58573908" w:rsidR="004F0029" w:rsidRPr="005B5CAD" w:rsidRDefault="004F0029" w:rsidP="009E67D7">
      <w:pPr>
        <w:pStyle w:val="Standard"/>
        <w:numPr>
          <w:ilvl w:val="0"/>
          <w:numId w:val="55"/>
        </w:numPr>
        <w:spacing w:after="0"/>
        <w:rPr>
          <w:rFonts w:asciiTheme="minorHAnsi" w:hAnsiTheme="minorHAnsi" w:cs="Arial"/>
        </w:rPr>
      </w:pPr>
      <w:r w:rsidRPr="005B5CAD">
        <w:rPr>
          <w:rFonts w:asciiTheme="minorHAnsi" w:hAnsiTheme="minorHAnsi" w:cs="Arial"/>
        </w:rPr>
        <w:t>karty katalogowe oraz certyfikaty dopuszczenia do użytku zastosowanych komponentów,</w:t>
      </w:r>
      <w:r w:rsidR="0023300A">
        <w:rPr>
          <w:rFonts w:asciiTheme="minorHAnsi" w:hAnsiTheme="minorHAnsi" w:cs="Arial"/>
        </w:rPr>
        <w:t xml:space="preserve"> </w:t>
      </w:r>
    </w:p>
    <w:p w14:paraId="6E2353AE" w14:textId="66E2A776" w:rsidR="004F0029" w:rsidRPr="005B5CAD" w:rsidRDefault="004F0029" w:rsidP="009E67D7">
      <w:pPr>
        <w:pStyle w:val="Standard"/>
        <w:numPr>
          <w:ilvl w:val="0"/>
          <w:numId w:val="55"/>
        </w:numPr>
        <w:spacing w:after="0"/>
        <w:jc w:val="both"/>
        <w:rPr>
          <w:rFonts w:asciiTheme="minorHAnsi" w:hAnsiTheme="minorHAnsi" w:cs="Arial"/>
        </w:rPr>
      </w:pPr>
      <w:r w:rsidRPr="005B5CAD">
        <w:rPr>
          <w:rFonts w:asciiTheme="minorHAnsi" w:hAnsiTheme="minorHAnsi" w:cs="Arial"/>
        </w:rPr>
        <w:t xml:space="preserve">certyfikaty potwierdzające uprawnienia wykonawcy do instalowania systemów </w:t>
      </w:r>
      <w:r w:rsidR="00D436B8">
        <w:rPr>
          <w:rFonts w:asciiTheme="minorHAnsi" w:hAnsiTheme="minorHAnsi" w:cs="Arial"/>
        </w:rPr>
        <w:t>fotowoltaicznej</w:t>
      </w:r>
      <w:r w:rsidRPr="005B5CAD">
        <w:rPr>
          <w:rFonts w:asciiTheme="minorHAnsi" w:hAnsiTheme="minorHAnsi" w:cs="Arial"/>
        </w:rPr>
        <w:t>.</w:t>
      </w:r>
    </w:p>
    <w:p w14:paraId="55607D1C" w14:textId="77777777" w:rsidR="00490BDC" w:rsidRPr="005B5CAD" w:rsidRDefault="00490BDC" w:rsidP="002A3832">
      <w:pPr>
        <w:pStyle w:val="Standard"/>
        <w:tabs>
          <w:tab w:val="left" w:pos="915"/>
        </w:tabs>
        <w:spacing w:after="0"/>
        <w:jc w:val="both"/>
        <w:rPr>
          <w:rFonts w:asciiTheme="minorHAnsi" w:hAnsiTheme="minorHAnsi" w:cs="Arial"/>
        </w:rPr>
      </w:pPr>
    </w:p>
    <w:p w14:paraId="529756AB" w14:textId="333DF5A9" w:rsidR="00464DE2" w:rsidRDefault="00464DE2" w:rsidP="00464DE2">
      <w:pPr>
        <w:pStyle w:val="Standard"/>
        <w:spacing w:after="120"/>
        <w:jc w:val="both"/>
        <w:rPr>
          <w:rFonts w:asciiTheme="minorHAnsi" w:hAnsiTheme="minorHAnsi" w:cs="Arial"/>
        </w:rPr>
      </w:pPr>
      <w:r>
        <w:rPr>
          <w:rFonts w:cs="Arial"/>
        </w:rPr>
        <w:t xml:space="preserve">Projekty wykonawcze należy wykonać w </w:t>
      </w:r>
      <w:r w:rsidR="00F62300">
        <w:rPr>
          <w:rFonts w:cs="Arial"/>
        </w:rPr>
        <w:t>2</w:t>
      </w:r>
      <w:r>
        <w:rPr>
          <w:rFonts w:cs="Arial"/>
        </w:rPr>
        <w:t xml:space="preserve"> egz. w formie utrwalonej na piśmie oraz w formie elektronicznej.</w:t>
      </w:r>
    </w:p>
    <w:p w14:paraId="12E4CEBE" w14:textId="77777777" w:rsidR="00464DE2" w:rsidRDefault="00464DE2" w:rsidP="00464DE2">
      <w:pPr>
        <w:pStyle w:val="Standard"/>
        <w:spacing w:after="120"/>
        <w:jc w:val="both"/>
        <w:rPr>
          <w:rFonts w:asciiTheme="minorHAnsi" w:hAnsiTheme="minorHAnsi" w:cs="Arial"/>
        </w:rPr>
      </w:pPr>
      <w:r>
        <w:rPr>
          <w:rFonts w:cs="Arial"/>
        </w:rPr>
        <w:t xml:space="preserve">W ramach dokumentacji powykonawczej Wykonawca zobowiązany będzie wykonać w 2 egz.: </w:t>
      </w:r>
    </w:p>
    <w:p w14:paraId="6EDC02B9" w14:textId="77777777" w:rsidR="00464DE2" w:rsidRDefault="00464DE2" w:rsidP="00464DE2">
      <w:pPr>
        <w:pStyle w:val="Standard"/>
        <w:numPr>
          <w:ilvl w:val="0"/>
          <w:numId w:val="5"/>
        </w:numPr>
        <w:autoSpaceDN/>
        <w:spacing w:after="0"/>
        <w:jc w:val="both"/>
        <w:rPr>
          <w:rFonts w:asciiTheme="minorHAnsi" w:hAnsiTheme="minorHAnsi" w:cs="Arial"/>
        </w:rPr>
      </w:pPr>
      <w:r>
        <w:rPr>
          <w:rFonts w:cs="Arial"/>
        </w:rPr>
        <w:t xml:space="preserve">dokumentację powykonawczą z naniesionymi w sposób czytelny wszelkimi zmianami wprowadzonymi w trakcie budowy, </w:t>
      </w:r>
    </w:p>
    <w:p w14:paraId="2AF68B29" w14:textId="7BD51893" w:rsidR="00991B4A" w:rsidRDefault="00464DE2" w:rsidP="00464DE2">
      <w:pPr>
        <w:pStyle w:val="Akapitzlist"/>
        <w:widowControl/>
        <w:numPr>
          <w:ilvl w:val="0"/>
          <w:numId w:val="5"/>
        </w:numPr>
        <w:suppressAutoHyphens/>
        <w:autoSpaceDN w:val="0"/>
        <w:spacing w:before="0"/>
        <w:textAlignment w:val="baseline"/>
      </w:pPr>
      <w:r>
        <w:t xml:space="preserve">zgłoszenie </w:t>
      </w:r>
      <w:proofErr w:type="spellStart"/>
      <w:r>
        <w:t>mikroinstalacji</w:t>
      </w:r>
      <w:proofErr w:type="spellEnd"/>
      <w:r>
        <w:t xml:space="preserve"> PV do Sieci Elektroenergetycznej z niezbędnymi załącznikami po zakończonym montażu i odbiorze prac oraz złożenie w odpowiedniej Instytucji w terminie 7 dni od odbioru danej instalacji, lecz nie później niż w dniu poprzedzającym zatwierdzenia protokołu końcowego przez Zamawiającego.</w:t>
      </w:r>
      <w:r w:rsidR="00490BDC" w:rsidRPr="005B5CAD">
        <w:t xml:space="preserve"> </w:t>
      </w:r>
    </w:p>
    <w:p w14:paraId="4358B981" w14:textId="77777777" w:rsidR="009C13F6" w:rsidRDefault="009C13F6" w:rsidP="000C7BEF">
      <w:pPr>
        <w:pStyle w:val="Default"/>
        <w:spacing w:line="276" w:lineRule="auto"/>
        <w:jc w:val="both"/>
        <w:rPr>
          <w:rFonts w:asciiTheme="minorHAnsi" w:hAnsiTheme="minorHAnsi"/>
          <w:sz w:val="22"/>
          <w:szCs w:val="22"/>
        </w:rPr>
      </w:pPr>
    </w:p>
    <w:p w14:paraId="1270F619" w14:textId="508ACC4E" w:rsidR="002A3832" w:rsidRDefault="00991B4A" w:rsidP="000C7BEF">
      <w:pPr>
        <w:pStyle w:val="Default"/>
        <w:spacing w:line="276" w:lineRule="auto"/>
        <w:jc w:val="both"/>
        <w:rPr>
          <w:rFonts w:asciiTheme="minorHAnsi" w:hAnsiTheme="minorHAnsi"/>
          <w:sz w:val="22"/>
          <w:szCs w:val="22"/>
        </w:rPr>
      </w:pPr>
      <w:r w:rsidRPr="00991B4A">
        <w:rPr>
          <w:rFonts w:asciiTheme="minorHAnsi" w:hAnsiTheme="minorHAnsi"/>
          <w:sz w:val="22"/>
          <w:szCs w:val="22"/>
        </w:rPr>
        <w:t>Projekt techniczno-wykonawczy musi uwzględniać wymagania określone w Rozporządzeniu Ministra Infrastruktury z dnia 2 września 2004 r. w sprawie szczegółowego zakresu i formy dokumentacji projektowej, specyfikacji technicznych wykonania i odbioru robót budowlanych oraz programu funkcjonalno-użytkowego (Dz.U. z 2013 r. poz. 1129) oraz ustawy z dnia 7 lipca 1994 r. – Prawo budowlane (</w:t>
      </w:r>
      <w:r w:rsidR="003F43F6" w:rsidRPr="003F43F6">
        <w:rPr>
          <w:rFonts w:asciiTheme="minorHAnsi" w:hAnsiTheme="minorHAnsi"/>
          <w:sz w:val="22"/>
          <w:szCs w:val="22"/>
        </w:rPr>
        <w:t>Dz.U. 2019 poz. 1186</w:t>
      </w:r>
      <w:r>
        <w:rPr>
          <w:rFonts w:asciiTheme="minorHAnsi" w:hAnsiTheme="minorHAnsi"/>
          <w:sz w:val="22"/>
          <w:szCs w:val="22"/>
        </w:rPr>
        <w:t>)</w:t>
      </w:r>
      <w:r w:rsidR="002A3832" w:rsidRPr="000C7BEF">
        <w:rPr>
          <w:rFonts w:asciiTheme="minorHAnsi" w:hAnsiTheme="minorHAnsi"/>
          <w:sz w:val="22"/>
          <w:szCs w:val="22"/>
        </w:rPr>
        <w:t>.</w:t>
      </w:r>
      <w:r w:rsidR="0023300A">
        <w:rPr>
          <w:rFonts w:asciiTheme="minorHAnsi" w:hAnsiTheme="minorHAnsi"/>
          <w:sz w:val="22"/>
          <w:szCs w:val="22"/>
        </w:rPr>
        <w:t xml:space="preserve"> </w:t>
      </w:r>
    </w:p>
    <w:p w14:paraId="743828D8" w14:textId="77777777" w:rsidR="00B2360C" w:rsidRPr="00B2360C" w:rsidRDefault="00752CDF" w:rsidP="00B2360C">
      <w:pPr>
        <w:pStyle w:val="Default"/>
        <w:spacing w:line="276" w:lineRule="auto"/>
        <w:jc w:val="both"/>
        <w:rPr>
          <w:rFonts w:asciiTheme="minorHAnsi" w:hAnsiTheme="minorHAnsi" w:cstheme="minorHAnsi"/>
          <w:color w:val="auto"/>
          <w:sz w:val="22"/>
          <w:szCs w:val="22"/>
        </w:rPr>
      </w:pPr>
      <w:r w:rsidRPr="00B2360C">
        <w:rPr>
          <w:rFonts w:asciiTheme="minorHAnsi" w:hAnsiTheme="minorHAnsi" w:cstheme="minorHAnsi"/>
          <w:color w:val="auto"/>
          <w:sz w:val="22"/>
          <w:szCs w:val="22"/>
        </w:rPr>
        <w:t xml:space="preserve">Zgonie z art. </w:t>
      </w:r>
      <w:r w:rsidR="00B2360C" w:rsidRPr="00B2360C">
        <w:rPr>
          <w:rFonts w:asciiTheme="minorHAnsi" w:hAnsiTheme="minorHAnsi" w:cstheme="minorHAnsi"/>
          <w:color w:val="auto"/>
          <w:sz w:val="22"/>
          <w:szCs w:val="22"/>
        </w:rPr>
        <w:t xml:space="preserve">29 w ust. 1 pkt 16 Ustawy Prawo budowlane (Dz.U. 2019 poz. 1186) Wykonawca zobowiązany jest uzyskać uzgodnienia z rzeczoznawcą do spraw zabezpieczeń przeciwpożarowych pod względem zgodności z wymaganiami ochrony przeciwpożarowej. </w:t>
      </w:r>
    </w:p>
    <w:p w14:paraId="45C4D014" w14:textId="2983E626" w:rsidR="00490BDC" w:rsidRPr="00B2360C" w:rsidRDefault="003F43F6" w:rsidP="00B2360C">
      <w:pPr>
        <w:pStyle w:val="Default"/>
        <w:spacing w:line="276" w:lineRule="auto"/>
        <w:jc w:val="both"/>
        <w:rPr>
          <w:rFonts w:asciiTheme="minorHAnsi" w:hAnsiTheme="minorHAnsi" w:cstheme="minorHAnsi"/>
          <w:sz w:val="22"/>
          <w:szCs w:val="22"/>
        </w:rPr>
      </w:pPr>
      <w:r w:rsidRPr="00B2360C">
        <w:rPr>
          <w:rFonts w:asciiTheme="minorHAnsi" w:hAnsiTheme="minorHAnsi" w:cstheme="minorHAnsi"/>
          <w:sz w:val="22"/>
          <w:szCs w:val="22"/>
        </w:rPr>
        <w:t xml:space="preserve">Zamawiający oczekuje, że </w:t>
      </w:r>
      <w:r w:rsidR="00A72EF8" w:rsidRPr="00B2360C">
        <w:rPr>
          <w:rFonts w:asciiTheme="minorHAnsi" w:hAnsiTheme="minorHAnsi" w:cstheme="minorHAnsi"/>
          <w:sz w:val="22"/>
          <w:szCs w:val="22"/>
        </w:rPr>
        <w:t xml:space="preserve">Wykonawca przedłoży projekty techniczno-wykonawcze do akceptacji przez Zamawiającego w terminach zgodnych z opracowanym harmonogramem rzeczowo-finansowym </w:t>
      </w:r>
      <w:r w:rsidR="00A72EF8" w:rsidRPr="00B2360C">
        <w:rPr>
          <w:rFonts w:asciiTheme="minorHAnsi" w:hAnsiTheme="minorHAnsi" w:cstheme="minorHAnsi"/>
          <w:sz w:val="22"/>
          <w:szCs w:val="22"/>
        </w:rPr>
        <w:lastRenderedPageBreak/>
        <w:t>stanowiącym załącznik do umowy. Zamawiający zaakceptuje lub wniesie uwagi do dokumentacji projektowej dla danej lokalizacji od Wykonawcy</w:t>
      </w:r>
      <w:r w:rsidR="000079CE" w:rsidRPr="00B2360C">
        <w:rPr>
          <w:rFonts w:asciiTheme="minorHAnsi" w:hAnsiTheme="minorHAnsi" w:cstheme="minorHAnsi"/>
          <w:sz w:val="22"/>
          <w:szCs w:val="22"/>
        </w:rPr>
        <w:t>.</w:t>
      </w:r>
    </w:p>
    <w:p w14:paraId="600EA118" w14:textId="77777777" w:rsidR="00455E3F" w:rsidRDefault="00455E3F" w:rsidP="00A71A18">
      <w:pPr>
        <w:pStyle w:val="Standard"/>
        <w:spacing w:after="120"/>
        <w:jc w:val="both"/>
        <w:rPr>
          <w:rFonts w:asciiTheme="minorHAnsi" w:hAnsiTheme="minorHAnsi" w:cs="Arial"/>
        </w:rPr>
      </w:pPr>
    </w:p>
    <w:p w14:paraId="298B9B90" w14:textId="77777777" w:rsidR="002A3832" w:rsidRPr="003B485E" w:rsidRDefault="002A3832" w:rsidP="00A71A18">
      <w:pPr>
        <w:pStyle w:val="Standard"/>
        <w:spacing w:after="120"/>
        <w:jc w:val="both"/>
        <w:rPr>
          <w:rFonts w:ascii="Georgia" w:hAnsi="Georgia" w:cs="Arial"/>
        </w:rPr>
      </w:pPr>
      <w:r w:rsidRPr="003B485E">
        <w:rPr>
          <w:rFonts w:ascii="Georgia" w:hAnsi="Georgia" w:cs="Arial"/>
          <w:b/>
          <w:i/>
        </w:rPr>
        <w:t>b. Roboty montażowe i instalatorskie</w:t>
      </w:r>
    </w:p>
    <w:p w14:paraId="6BDBA0FA" w14:textId="587E2709" w:rsidR="002A3832" w:rsidRPr="00A815DD" w:rsidRDefault="002A3832" w:rsidP="002A3832">
      <w:pPr>
        <w:pStyle w:val="Standard"/>
        <w:tabs>
          <w:tab w:val="left" w:pos="915"/>
        </w:tabs>
        <w:spacing w:after="0"/>
        <w:jc w:val="both"/>
        <w:rPr>
          <w:rFonts w:asciiTheme="minorHAnsi" w:hAnsiTheme="minorHAnsi" w:cs="Arial"/>
        </w:rPr>
      </w:pPr>
      <w:r w:rsidRPr="00A815DD">
        <w:rPr>
          <w:rFonts w:asciiTheme="minorHAnsi" w:hAnsiTheme="minorHAnsi" w:cs="Arial"/>
        </w:rPr>
        <w:t xml:space="preserve">W ramach przedmiotu zamówienia w zakresie wykonawstwa, Wykonawca wykona prace </w:t>
      </w:r>
      <w:r w:rsidR="00087F3A">
        <w:rPr>
          <w:rFonts w:asciiTheme="minorHAnsi" w:hAnsiTheme="minorHAnsi" w:cs="Arial"/>
        </w:rPr>
        <w:t xml:space="preserve">montażowe i </w:t>
      </w:r>
      <w:r w:rsidR="00686780">
        <w:rPr>
          <w:rFonts w:asciiTheme="minorHAnsi" w:hAnsiTheme="minorHAnsi" w:cs="Arial"/>
        </w:rPr>
        <w:t>budowl</w:t>
      </w:r>
      <w:r w:rsidR="00AF75D8">
        <w:rPr>
          <w:rFonts w:asciiTheme="minorHAnsi" w:hAnsiTheme="minorHAnsi" w:cs="Arial"/>
        </w:rPr>
        <w:t>a</w:t>
      </w:r>
      <w:r w:rsidR="00686780">
        <w:rPr>
          <w:rFonts w:asciiTheme="minorHAnsi" w:hAnsiTheme="minorHAnsi" w:cs="Arial"/>
        </w:rPr>
        <w:t>ne</w:t>
      </w:r>
      <w:r w:rsidR="00087F3A">
        <w:rPr>
          <w:rFonts w:asciiTheme="minorHAnsi" w:hAnsiTheme="minorHAnsi" w:cs="Arial"/>
        </w:rPr>
        <w:t>, a także inne prace</w:t>
      </w:r>
      <w:r w:rsidRPr="00A815DD">
        <w:rPr>
          <w:rFonts w:asciiTheme="minorHAnsi" w:hAnsiTheme="minorHAnsi" w:cs="Arial"/>
        </w:rPr>
        <w:t xml:space="preserve"> obejmujące:</w:t>
      </w:r>
    </w:p>
    <w:p w14:paraId="7A59E152" w14:textId="77777777" w:rsidR="006E237C" w:rsidRPr="006E237C" w:rsidRDefault="006E237C" w:rsidP="009E67D7">
      <w:pPr>
        <w:pStyle w:val="Akapitzlist"/>
        <w:widowControl/>
        <w:numPr>
          <w:ilvl w:val="0"/>
          <w:numId w:val="51"/>
        </w:numPr>
        <w:tabs>
          <w:tab w:val="left" w:pos="709"/>
        </w:tabs>
        <w:suppressAutoHyphens/>
        <w:autoSpaceDN w:val="0"/>
        <w:spacing w:before="0"/>
        <w:ind w:left="709" w:hanging="425"/>
        <w:textAlignment w:val="baseline"/>
        <w:rPr>
          <w:rFonts w:cs="Times New Roman"/>
        </w:rPr>
      </w:pPr>
      <w:r w:rsidRPr="006E237C">
        <w:rPr>
          <w:rFonts w:cs="Times New Roman"/>
        </w:rPr>
        <w:t>montaż konstrukcji pod instalację paneli PV,</w:t>
      </w:r>
    </w:p>
    <w:p w14:paraId="6525F9F4" w14:textId="3541E652" w:rsidR="006E237C" w:rsidRPr="006E237C" w:rsidRDefault="006E237C" w:rsidP="009E67D7">
      <w:pPr>
        <w:pStyle w:val="Akapitzlist"/>
        <w:widowControl/>
        <w:numPr>
          <w:ilvl w:val="0"/>
          <w:numId w:val="51"/>
        </w:numPr>
        <w:tabs>
          <w:tab w:val="left" w:pos="709"/>
        </w:tabs>
        <w:suppressAutoHyphens/>
        <w:autoSpaceDN w:val="0"/>
        <w:spacing w:before="0"/>
        <w:ind w:left="709" w:hanging="425"/>
        <w:textAlignment w:val="baseline"/>
        <w:rPr>
          <w:rFonts w:cs="Times New Roman"/>
        </w:rPr>
      </w:pPr>
      <w:r w:rsidRPr="006E237C">
        <w:rPr>
          <w:rFonts w:cs="Times New Roman"/>
        </w:rPr>
        <w:t xml:space="preserve">montaż instalacji paneli </w:t>
      </w:r>
      <w:r w:rsidR="00D436B8">
        <w:rPr>
          <w:rFonts w:cs="Times New Roman"/>
        </w:rPr>
        <w:t>fotowoltaicznej</w:t>
      </w:r>
      <w:r w:rsidRPr="006E237C">
        <w:rPr>
          <w:rFonts w:cs="Times New Roman"/>
        </w:rPr>
        <w:t xml:space="preserve"> wraz </w:t>
      </w:r>
      <w:r w:rsidRPr="00A56117">
        <w:rPr>
          <w:rFonts w:cs="Times New Roman"/>
        </w:rPr>
        <w:t>z optymalizatorami mocy</w:t>
      </w:r>
      <w:r w:rsidRPr="006E237C">
        <w:rPr>
          <w:rFonts w:cs="Times New Roman"/>
        </w:rPr>
        <w:t>,</w:t>
      </w:r>
    </w:p>
    <w:p w14:paraId="7CF2E685" w14:textId="00C80142" w:rsidR="006E237C" w:rsidRPr="006E237C" w:rsidRDefault="006E237C" w:rsidP="009E67D7">
      <w:pPr>
        <w:pStyle w:val="Akapitzlist"/>
        <w:widowControl/>
        <w:numPr>
          <w:ilvl w:val="0"/>
          <w:numId w:val="51"/>
        </w:numPr>
        <w:tabs>
          <w:tab w:val="left" w:pos="709"/>
        </w:tabs>
        <w:suppressAutoHyphens/>
        <w:autoSpaceDN w:val="0"/>
        <w:spacing w:before="0"/>
        <w:ind w:left="709" w:hanging="425"/>
        <w:textAlignment w:val="baseline"/>
        <w:rPr>
          <w:rFonts w:cs="Times New Roman"/>
        </w:rPr>
      </w:pPr>
      <w:r w:rsidRPr="006E237C">
        <w:rPr>
          <w:rFonts w:cs="Times New Roman"/>
        </w:rPr>
        <w:t>wykonanie zabezpieczeń pod konstrukcje, dla przewodów i zabezpieczenie ich,</w:t>
      </w:r>
      <w:r w:rsidR="0023300A">
        <w:rPr>
          <w:rFonts w:cs="Times New Roman"/>
        </w:rPr>
        <w:t xml:space="preserve"> </w:t>
      </w:r>
    </w:p>
    <w:p w14:paraId="3892A03E" w14:textId="10EB1DDC" w:rsidR="00A56117" w:rsidRPr="0035410B" w:rsidRDefault="00A56117" w:rsidP="009E67D7">
      <w:pPr>
        <w:pStyle w:val="Akapitzlist"/>
        <w:widowControl/>
        <w:numPr>
          <w:ilvl w:val="0"/>
          <w:numId w:val="51"/>
        </w:numPr>
        <w:tabs>
          <w:tab w:val="left" w:pos="709"/>
        </w:tabs>
        <w:suppressAutoHyphens/>
        <w:spacing w:before="0"/>
        <w:textAlignment w:val="baseline"/>
      </w:pPr>
      <w:r>
        <w:t xml:space="preserve">wykonanie wykopu </w:t>
      </w:r>
      <w:r w:rsidR="003F704E">
        <w:t xml:space="preserve">oraz </w:t>
      </w:r>
      <w:r w:rsidR="009C13F6">
        <w:t xml:space="preserve">położenie okablowania w gruncie </w:t>
      </w:r>
      <w:r>
        <w:t>od falownika do przyłącza</w:t>
      </w:r>
      <w:r w:rsidR="003F704E">
        <w:t>,</w:t>
      </w:r>
    </w:p>
    <w:p w14:paraId="4F7B9B37" w14:textId="77777777" w:rsidR="003F704E" w:rsidRDefault="007C77AC" w:rsidP="009E67D7">
      <w:pPr>
        <w:pStyle w:val="Akapitzlist"/>
        <w:widowControl/>
        <w:numPr>
          <w:ilvl w:val="0"/>
          <w:numId w:val="51"/>
        </w:numPr>
        <w:tabs>
          <w:tab w:val="left" w:pos="709"/>
        </w:tabs>
        <w:suppressAutoHyphens/>
        <w:autoSpaceDN w:val="0"/>
        <w:spacing w:before="0"/>
        <w:ind w:left="714" w:hanging="357"/>
        <w:textAlignment w:val="baseline"/>
        <w:rPr>
          <w:rFonts w:cs="Times New Roman"/>
        </w:rPr>
      </w:pPr>
      <w:r w:rsidRPr="00C775A2">
        <w:rPr>
          <w:rFonts w:cs="Times New Roman"/>
        </w:rPr>
        <w:t xml:space="preserve">zamontowanie rozdzielnicy AC oraz DC, </w:t>
      </w:r>
      <w:r>
        <w:t xml:space="preserve">w osobnych skrzynkach. </w:t>
      </w:r>
      <w:r w:rsidR="003F704E">
        <w:t>N</w:t>
      </w:r>
      <w:r>
        <w:t>a zewnątrz budynku posiadające zabezpieczenie minimum IP65</w:t>
      </w:r>
      <w:r w:rsidRPr="00BF3A15">
        <w:t xml:space="preserve">. Jeżeli długość kabla PV jest dłuższa niż 10 </w:t>
      </w:r>
      <w:proofErr w:type="spellStart"/>
      <w:r w:rsidRPr="00BF3A15">
        <w:t>mb</w:t>
      </w:r>
      <w:proofErr w:type="spellEnd"/>
      <w:r w:rsidRPr="00BF3A15">
        <w:t xml:space="preserve"> należy zastosować dodatkowe zabezpieczenie po stronie DC (w osobnej skrzynce DC)</w:t>
      </w:r>
      <w:r w:rsidR="003F704E">
        <w:rPr>
          <w:rFonts w:cs="Times New Roman"/>
        </w:rPr>
        <w:t>,</w:t>
      </w:r>
    </w:p>
    <w:p w14:paraId="470CCCF8" w14:textId="4D526414" w:rsidR="00A3091C" w:rsidRPr="00920AB0" w:rsidRDefault="00A3091C" w:rsidP="009E67D7">
      <w:pPr>
        <w:pStyle w:val="Akapitzlist"/>
        <w:widowControl/>
        <w:numPr>
          <w:ilvl w:val="0"/>
          <w:numId w:val="51"/>
        </w:numPr>
        <w:tabs>
          <w:tab w:val="left" w:pos="709"/>
        </w:tabs>
        <w:suppressAutoHyphens/>
        <w:autoSpaceDN w:val="0"/>
        <w:spacing w:before="0"/>
        <w:ind w:left="709" w:hanging="425"/>
        <w:textAlignment w:val="baseline"/>
        <w:rPr>
          <w:rFonts w:cs="Times New Roman"/>
        </w:rPr>
      </w:pPr>
      <w:r w:rsidRPr="00A3091C">
        <w:rPr>
          <w:rFonts w:cs="Times New Roman"/>
        </w:rPr>
        <w:t>zamontowanie zabezpieczeń przepięciowych</w:t>
      </w:r>
      <w:r>
        <w:rPr>
          <w:rFonts w:cs="Times New Roman"/>
        </w:rPr>
        <w:t>, w tym rozłączników prądowych po stronie AC i DC</w:t>
      </w:r>
    </w:p>
    <w:p w14:paraId="31EA2410" w14:textId="12F10946" w:rsidR="006E237C" w:rsidRPr="006E237C" w:rsidRDefault="006E237C" w:rsidP="009E67D7">
      <w:pPr>
        <w:pStyle w:val="Akapitzlist"/>
        <w:widowControl/>
        <w:numPr>
          <w:ilvl w:val="0"/>
          <w:numId w:val="51"/>
        </w:numPr>
        <w:tabs>
          <w:tab w:val="left" w:pos="709"/>
        </w:tabs>
        <w:suppressAutoHyphens/>
        <w:autoSpaceDN w:val="0"/>
        <w:spacing w:before="0"/>
        <w:ind w:left="709" w:hanging="425"/>
        <w:textAlignment w:val="baseline"/>
        <w:rPr>
          <w:rFonts w:cs="Times New Roman"/>
        </w:rPr>
      </w:pPr>
      <w:r w:rsidRPr="006E237C">
        <w:rPr>
          <w:rFonts w:cs="Times New Roman"/>
        </w:rPr>
        <w:t xml:space="preserve">podłączenie rozdzielnicy do </w:t>
      </w:r>
      <w:r w:rsidR="003F704E">
        <w:rPr>
          <w:rFonts w:cs="Times New Roman"/>
        </w:rPr>
        <w:t>sieci wewnętrznej budynku,</w:t>
      </w:r>
    </w:p>
    <w:p w14:paraId="7E7653CC" w14:textId="631E1CBB" w:rsidR="006E237C" w:rsidRPr="006E237C" w:rsidRDefault="006E237C" w:rsidP="009E67D7">
      <w:pPr>
        <w:pStyle w:val="Akapitzlist"/>
        <w:widowControl/>
        <w:numPr>
          <w:ilvl w:val="0"/>
          <w:numId w:val="51"/>
        </w:numPr>
        <w:tabs>
          <w:tab w:val="left" w:pos="709"/>
        </w:tabs>
        <w:suppressAutoHyphens/>
        <w:autoSpaceDN w:val="0"/>
        <w:spacing w:before="0"/>
        <w:ind w:left="709" w:hanging="425"/>
        <w:textAlignment w:val="baseline"/>
        <w:rPr>
          <w:rFonts w:cs="Times New Roman"/>
        </w:rPr>
      </w:pPr>
      <w:r w:rsidRPr="006E237C">
        <w:rPr>
          <w:rFonts w:cs="Times New Roman"/>
        </w:rPr>
        <w:t xml:space="preserve">montaż </w:t>
      </w:r>
      <w:r w:rsidR="00455E3F">
        <w:rPr>
          <w:rFonts w:cs="Times New Roman"/>
        </w:rPr>
        <w:t xml:space="preserve">2 szt. </w:t>
      </w:r>
      <w:r w:rsidRPr="006E237C">
        <w:rPr>
          <w:rFonts w:cs="Times New Roman"/>
        </w:rPr>
        <w:t>inwerter</w:t>
      </w:r>
      <w:r w:rsidR="00455E3F">
        <w:rPr>
          <w:rFonts w:cs="Times New Roman"/>
        </w:rPr>
        <w:t>ów</w:t>
      </w:r>
      <w:r w:rsidR="007C77AC">
        <w:rPr>
          <w:rFonts w:cs="Times New Roman"/>
        </w:rPr>
        <w:t xml:space="preserve"> </w:t>
      </w:r>
      <w:r w:rsidR="000A08D1">
        <w:rPr>
          <w:rFonts w:cs="Times New Roman"/>
        </w:rPr>
        <w:t xml:space="preserve">dla pierwszej części  instalacji oraz 1 szt. inwertera dla drugiej części instalacji </w:t>
      </w:r>
      <w:r w:rsidR="007C77AC" w:rsidRPr="00BF3A15">
        <w:rPr>
          <w:rFonts w:cs="Times New Roman"/>
        </w:rPr>
        <w:t>w miejscu do tego przeznaczonym w ramach tzw. dobrej praktyki fotowoltaicznej</w:t>
      </w:r>
      <w:r w:rsidR="00455E3F">
        <w:rPr>
          <w:rFonts w:cs="Times New Roman"/>
        </w:rPr>
        <w:t xml:space="preserve"> (</w:t>
      </w:r>
      <w:r w:rsidR="00455E3F" w:rsidRPr="003F704E">
        <w:rPr>
          <w:rFonts w:cs="Times New Roman"/>
        </w:rPr>
        <w:t>zaleca się pod modułami</w:t>
      </w:r>
      <w:r w:rsidR="00455E3F">
        <w:rPr>
          <w:rFonts w:cs="Times New Roman"/>
        </w:rPr>
        <w:t>)</w:t>
      </w:r>
      <w:r w:rsidR="003F704E">
        <w:rPr>
          <w:rFonts w:cs="Times New Roman"/>
        </w:rPr>
        <w:t xml:space="preserve">. Ostateczne umiejscowienie </w:t>
      </w:r>
      <w:r w:rsidR="00401C52" w:rsidRPr="006E237C">
        <w:rPr>
          <w:rFonts w:cs="Times New Roman"/>
        </w:rPr>
        <w:t>inwerter</w:t>
      </w:r>
      <w:r w:rsidR="00401C52">
        <w:rPr>
          <w:rFonts w:cs="Times New Roman"/>
        </w:rPr>
        <w:t>ów</w:t>
      </w:r>
      <w:r w:rsidR="003F704E">
        <w:rPr>
          <w:rFonts w:cs="Times New Roman"/>
        </w:rPr>
        <w:t xml:space="preserve"> musi zostać zaakceptowanie przez powołanego inspektora nadzoru.</w:t>
      </w:r>
    </w:p>
    <w:p w14:paraId="1C79BF15" w14:textId="77777777" w:rsidR="006E237C" w:rsidRPr="006E237C" w:rsidRDefault="006E237C" w:rsidP="009E67D7">
      <w:pPr>
        <w:pStyle w:val="Akapitzlist"/>
        <w:widowControl/>
        <w:numPr>
          <w:ilvl w:val="0"/>
          <w:numId w:val="51"/>
        </w:numPr>
        <w:tabs>
          <w:tab w:val="left" w:pos="709"/>
        </w:tabs>
        <w:suppressAutoHyphens/>
        <w:autoSpaceDN w:val="0"/>
        <w:spacing w:before="0"/>
        <w:ind w:left="709" w:hanging="425"/>
        <w:textAlignment w:val="baseline"/>
        <w:rPr>
          <w:rFonts w:cs="Times New Roman"/>
        </w:rPr>
      </w:pPr>
      <w:r w:rsidRPr="006E237C">
        <w:rPr>
          <w:rFonts w:cs="Times New Roman"/>
        </w:rPr>
        <w:t>wykonanie prac pomocniczych budowlanych (przebicia, otwory monta</w:t>
      </w:r>
      <w:r w:rsidRPr="006E237C">
        <w:rPr>
          <w:rFonts w:eastAsia="TimesNewRoman" w:cs="Times New Roman"/>
        </w:rPr>
        <w:t>ż</w:t>
      </w:r>
      <w:r w:rsidRPr="006E237C">
        <w:rPr>
          <w:rFonts w:cs="Times New Roman"/>
        </w:rPr>
        <w:t>owe, przej</w:t>
      </w:r>
      <w:r w:rsidRPr="006E237C">
        <w:rPr>
          <w:rFonts w:eastAsia="TimesNewRoman" w:cs="Times New Roman"/>
        </w:rPr>
        <w:t>ś</w:t>
      </w:r>
      <w:r w:rsidRPr="006E237C">
        <w:rPr>
          <w:rFonts w:cs="Times New Roman"/>
        </w:rPr>
        <w:t>cia instalacyjne przez przegrody budowlane, wypełnienie otworów oraz odtworzenie i naprawa cz</w:t>
      </w:r>
      <w:r w:rsidRPr="006E237C">
        <w:rPr>
          <w:rFonts w:eastAsia="TimesNewRoman" w:cs="Times New Roman"/>
        </w:rPr>
        <w:t>ęś</w:t>
      </w:r>
      <w:r w:rsidRPr="006E237C">
        <w:rPr>
          <w:rFonts w:cs="Times New Roman"/>
        </w:rPr>
        <w:t>ci uszkodzonych wypraw (elementów wyko</w:t>
      </w:r>
      <w:r w:rsidRPr="006E237C">
        <w:rPr>
          <w:rFonts w:eastAsia="TimesNewRoman" w:cs="Times New Roman"/>
        </w:rPr>
        <w:t>ń</w:t>
      </w:r>
      <w:r w:rsidRPr="006E237C">
        <w:rPr>
          <w:rFonts w:cs="Times New Roman"/>
        </w:rPr>
        <w:t>czeniowych) podczas wykonywania robót budowlanych),</w:t>
      </w:r>
    </w:p>
    <w:p w14:paraId="05A459C8" w14:textId="77777777" w:rsidR="006E237C" w:rsidRPr="006E237C" w:rsidRDefault="006E237C" w:rsidP="009E67D7">
      <w:pPr>
        <w:pStyle w:val="Akapitzlist"/>
        <w:widowControl/>
        <w:numPr>
          <w:ilvl w:val="0"/>
          <w:numId w:val="51"/>
        </w:numPr>
        <w:tabs>
          <w:tab w:val="left" w:pos="709"/>
        </w:tabs>
        <w:suppressAutoHyphens/>
        <w:autoSpaceDN w:val="0"/>
        <w:spacing w:before="0"/>
        <w:ind w:left="709" w:hanging="425"/>
        <w:textAlignment w:val="baseline"/>
        <w:rPr>
          <w:rFonts w:cs="Times New Roman"/>
        </w:rPr>
      </w:pPr>
      <w:r w:rsidRPr="006E237C">
        <w:rPr>
          <w:rFonts w:cs="Times New Roman"/>
        </w:rPr>
        <w:t>wykonanie prac porządkowych mających na celu doprowadzenie obiektu do stanu pierwotnego,</w:t>
      </w:r>
    </w:p>
    <w:p w14:paraId="0D14F645" w14:textId="77777777" w:rsidR="006E237C" w:rsidRPr="006E237C" w:rsidRDefault="006E237C" w:rsidP="009E67D7">
      <w:pPr>
        <w:pStyle w:val="Akapitzlist"/>
        <w:widowControl/>
        <w:numPr>
          <w:ilvl w:val="0"/>
          <w:numId w:val="51"/>
        </w:numPr>
        <w:tabs>
          <w:tab w:val="left" w:pos="709"/>
        </w:tabs>
        <w:suppressAutoHyphens/>
        <w:autoSpaceDN w:val="0"/>
        <w:spacing w:before="0"/>
        <w:ind w:left="709" w:hanging="425"/>
        <w:textAlignment w:val="baseline"/>
        <w:rPr>
          <w:rFonts w:cs="Times New Roman"/>
        </w:rPr>
      </w:pPr>
      <w:r w:rsidRPr="006E237C">
        <w:rPr>
          <w:rFonts w:cs="Times New Roman"/>
        </w:rPr>
        <w:t>przeprowadzenie rozruchu instalacji,</w:t>
      </w:r>
    </w:p>
    <w:p w14:paraId="783879C6" w14:textId="445D509E" w:rsidR="006E237C" w:rsidRPr="006E237C" w:rsidRDefault="006E237C" w:rsidP="009E67D7">
      <w:pPr>
        <w:pStyle w:val="Akapitzlist"/>
        <w:widowControl/>
        <w:numPr>
          <w:ilvl w:val="0"/>
          <w:numId w:val="51"/>
        </w:numPr>
        <w:tabs>
          <w:tab w:val="left" w:pos="709"/>
        </w:tabs>
        <w:suppressAutoHyphens/>
        <w:autoSpaceDN w:val="0"/>
        <w:spacing w:before="0"/>
        <w:ind w:left="709" w:hanging="425"/>
        <w:textAlignment w:val="baseline"/>
        <w:rPr>
          <w:rFonts w:cs="Times New Roman"/>
        </w:rPr>
      </w:pPr>
      <w:r w:rsidRPr="006E237C">
        <w:rPr>
          <w:rFonts w:cs="Times New Roman"/>
        </w:rPr>
        <w:t>przeprowadzenie badań instalacji elektrycznej w odniesieniu do instalacji PV (ochrony przeciwpor</w:t>
      </w:r>
      <w:r w:rsidR="00087F3A">
        <w:rPr>
          <w:rFonts w:cs="Times New Roman"/>
        </w:rPr>
        <w:t>ażeniowej; rezystancji izolacji;</w:t>
      </w:r>
      <w:r w:rsidRPr="006E237C">
        <w:rPr>
          <w:rFonts w:cs="Times New Roman"/>
        </w:rPr>
        <w:t xml:space="preserve"> rezystancji uziemienia</w:t>
      </w:r>
      <w:r w:rsidR="00087F3A">
        <w:rPr>
          <w:rFonts w:cs="Times New Roman"/>
        </w:rPr>
        <w:t>;</w:t>
      </w:r>
      <w:r w:rsidRPr="006E237C">
        <w:rPr>
          <w:rFonts w:cs="Times New Roman"/>
        </w:rPr>
        <w:t xml:space="preserve"> impedancji pętli zwarcia</w:t>
      </w:r>
      <w:r w:rsidR="00087F3A">
        <w:rPr>
          <w:rFonts w:cs="Times New Roman"/>
        </w:rPr>
        <w:t xml:space="preserve"> – jeśli dotyczy</w:t>
      </w:r>
      <w:r w:rsidRPr="006E237C">
        <w:rPr>
          <w:rFonts w:cs="Times New Roman"/>
        </w:rPr>
        <w:t>),</w:t>
      </w:r>
    </w:p>
    <w:p w14:paraId="29A4906D" w14:textId="76B49246" w:rsidR="006E237C" w:rsidRPr="006E237C" w:rsidRDefault="006E237C" w:rsidP="009E67D7">
      <w:pPr>
        <w:pStyle w:val="Akapitzlist"/>
        <w:widowControl/>
        <w:numPr>
          <w:ilvl w:val="0"/>
          <w:numId w:val="51"/>
        </w:numPr>
        <w:tabs>
          <w:tab w:val="left" w:pos="709"/>
        </w:tabs>
        <w:suppressAutoHyphens/>
        <w:autoSpaceDN w:val="0"/>
        <w:spacing w:before="0"/>
        <w:ind w:left="709" w:hanging="425"/>
        <w:textAlignment w:val="baseline"/>
        <w:rPr>
          <w:rFonts w:cs="Times New Roman"/>
        </w:rPr>
      </w:pPr>
      <w:r w:rsidRPr="006E237C">
        <w:rPr>
          <w:rFonts w:cs="Times New Roman"/>
        </w:rPr>
        <w:t>wykonanie uziemienia</w:t>
      </w:r>
      <w:r w:rsidR="0023300A">
        <w:rPr>
          <w:rFonts w:cs="Times New Roman"/>
        </w:rPr>
        <w:t xml:space="preserve"> </w:t>
      </w:r>
      <w:r w:rsidR="00C6424A" w:rsidRPr="00B35170">
        <w:rPr>
          <w:rFonts w:cs="Times New Roman"/>
        </w:rPr>
        <w:t xml:space="preserve">dla instalacji </w:t>
      </w:r>
      <w:r w:rsidR="00C6424A" w:rsidRPr="00C6424A">
        <w:rPr>
          <w:rFonts w:cs="Times New Roman"/>
        </w:rPr>
        <w:t>PV (jeśli nie występuje lub jego parametr jest niezgodny z obowiązującymi normami)</w:t>
      </w:r>
      <w:r w:rsidRPr="006E237C">
        <w:rPr>
          <w:rFonts w:cs="Times New Roman"/>
        </w:rPr>
        <w:t>,</w:t>
      </w:r>
    </w:p>
    <w:p w14:paraId="6614ECF3" w14:textId="77777777" w:rsidR="006E237C" w:rsidRPr="006E237C" w:rsidRDefault="006E237C" w:rsidP="009E67D7">
      <w:pPr>
        <w:pStyle w:val="Akapitzlist"/>
        <w:widowControl/>
        <w:numPr>
          <w:ilvl w:val="0"/>
          <w:numId w:val="51"/>
        </w:numPr>
        <w:tabs>
          <w:tab w:val="left" w:pos="709"/>
        </w:tabs>
        <w:suppressAutoHyphens/>
        <w:autoSpaceDN w:val="0"/>
        <w:spacing w:before="0"/>
        <w:ind w:left="709" w:hanging="425"/>
        <w:textAlignment w:val="baseline"/>
        <w:rPr>
          <w:rFonts w:cs="Times New Roman"/>
        </w:rPr>
      </w:pPr>
      <w:r w:rsidRPr="006E237C">
        <w:rPr>
          <w:rFonts w:cs="Times New Roman"/>
        </w:rPr>
        <w:t>przeprowadzenie badań instalacji fotowoltaicznej,</w:t>
      </w:r>
    </w:p>
    <w:p w14:paraId="4BD3140C" w14:textId="77777777" w:rsidR="006E237C" w:rsidRPr="006E237C" w:rsidRDefault="006E237C" w:rsidP="009E67D7">
      <w:pPr>
        <w:pStyle w:val="Akapitzlist"/>
        <w:widowControl/>
        <w:numPr>
          <w:ilvl w:val="0"/>
          <w:numId w:val="51"/>
        </w:numPr>
        <w:tabs>
          <w:tab w:val="left" w:pos="709"/>
        </w:tabs>
        <w:suppressAutoHyphens/>
        <w:autoSpaceDN w:val="0"/>
        <w:spacing w:before="0"/>
        <w:ind w:left="709" w:hanging="425"/>
        <w:textAlignment w:val="baseline"/>
        <w:rPr>
          <w:rFonts w:cs="Times New Roman"/>
        </w:rPr>
      </w:pPr>
      <w:r w:rsidRPr="006E237C">
        <w:rPr>
          <w:rFonts w:cs="Times New Roman"/>
        </w:rPr>
        <w:t>kontrole, próby, uruchomienie i regulacja instalacji,</w:t>
      </w:r>
    </w:p>
    <w:p w14:paraId="6856CB68" w14:textId="7373278B" w:rsidR="00455E3F" w:rsidRPr="00344A1D" w:rsidRDefault="006E237C" w:rsidP="009E67D7">
      <w:pPr>
        <w:pStyle w:val="Akapitzlist"/>
        <w:numPr>
          <w:ilvl w:val="0"/>
          <w:numId w:val="51"/>
        </w:numPr>
        <w:tabs>
          <w:tab w:val="left" w:pos="709"/>
        </w:tabs>
        <w:spacing w:before="0" w:after="120"/>
        <w:ind w:left="709" w:hanging="425"/>
        <w:rPr>
          <w:rFonts w:cs="Times New Roman"/>
        </w:rPr>
      </w:pPr>
      <w:r w:rsidRPr="006E237C">
        <w:rPr>
          <w:rFonts w:cs="Times New Roman"/>
        </w:rPr>
        <w:t>inne niewyszczególnione prace niezbędne do prawidłowego funkcjonowania całej instalacji.</w:t>
      </w:r>
    </w:p>
    <w:p w14:paraId="59F32B67" w14:textId="77777777" w:rsidR="006945D3" w:rsidRDefault="006945D3" w:rsidP="007E05D8">
      <w:pPr>
        <w:tabs>
          <w:tab w:val="left" w:pos="709"/>
        </w:tabs>
        <w:rPr>
          <w:rFonts w:cs="Times New Roman"/>
        </w:rPr>
      </w:pPr>
    </w:p>
    <w:p w14:paraId="140457A7" w14:textId="0EF2C59C" w:rsidR="007E05D8" w:rsidRDefault="007E05D8" w:rsidP="007E05D8">
      <w:pPr>
        <w:tabs>
          <w:tab w:val="left" w:pos="709"/>
        </w:tabs>
        <w:rPr>
          <w:rFonts w:cs="Times New Roman"/>
        </w:rPr>
      </w:pPr>
      <w:r w:rsidRPr="00401C52">
        <w:rPr>
          <w:rFonts w:cs="Times New Roman"/>
        </w:rPr>
        <w:t xml:space="preserve">Uwaga: </w:t>
      </w:r>
      <w:r w:rsidR="00455E3F" w:rsidRPr="00401C52">
        <w:rPr>
          <w:rFonts w:cs="Times New Roman"/>
          <w:b/>
          <w:i/>
        </w:rPr>
        <w:t>Należy zaprojektować i wykonać automatykę która zabezpieczy instalację w przypadku uruchomienia i w czasie prac</w:t>
      </w:r>
      <w:r w:rsidR="00334C3D" w:rsidRPr="00401C52">
        <w:rPr>
          <w:rFonts w:cs="Times New Roman"/>
          <w:b/>
          <w:i/>
        </w:rPr>
        <w:t>y agregatu prądotwórczego.</w:t>
      </w:r>
    </w:p>
    <w:p w14:paraId="598B4777" w14:textId="4BFB74FC" w:rsidR="007E05D8" w:rsidRPr="007E05D8" w:rsidRDefault="007E05D8" w:rsidP="007E05D8">
      <w:pPr>
        <w:tabs>
          <w:tab w:val="left" w:pos="709"/>
        </w:tabs>
        <w:rPr>
          <w:rFonts w:cs="Times New Roman"/>
        </w:rPr>
      </w:pPr>
    </w:p>
    <w:p w14:paraId="04B47FB5" w14:textId="1FC26D3B" w:rsidR="00673458" w:rsidRPr="003B485E" w:rsidRDefault="002A3832" w:rsidP="00A71A18">
      <w:pPr>
        <w:pStyle w:val="Standard"/>
        <w:spacing w:after="120"/>
        <w:rPr>
          <w:rFonts w:ascii="Georgia" w:hAnsi="Georgia" w:cs="Arial"/>
          <w:b/>
          <w:i/>
        </w:rPr>
      </w:pPr>
      <w:r w:rsidRPr="003B485E">
        <w:rPr>
          <w:rFonts w:ascii="Georgia" w:hAnsi="Georgia" w:cs="Arial"/>
          <w:b/>
          <w:i/>
        </w:rPr>
        <w:t xml:space="preserve">c. </w:t>
      </w:r>
      <w:r w:rsidR="00017C23" w:rsidRPr="003B485E">
        <w:rPr>
          <w:rFonts w:ascii="Georgia" w:hAnsi="Georgia" w:cs="Arial"/>
          <w:b/>
          <w:i/>
        </w:rPr>
        <w:t>Prace organizacyjn</w:t>
      </w:r>
      <w:r w:rsidR="00055162">
        <w:rPr>
          <w:rFonts w:ascii="Georgia" w:hAnsi="Georgia" w:cs="Arial"/>
          <w:b/>
          <w:i/>
        </w:rPr>
        <w:t>e</w:t>
      </w:r>
    </w:p>
    <w:p w14:paraId="1B9402D2" w14:textId="6279DC64" w:rsidR="009D364B" w:rsidRDefault="009D364B" w:rsidP="007C77AC">
      <w:pPr>
        <w:pStyle w:val="Akapitzlist"/>
        <w:numPr>
          <w:ilvl w:val="0"/>
          <w:numId w:val="7"/>
        </w:numPr>
        <w:spacing w:before="0"/>
        <w:ind w:left="709" w:hanging="425"/>
      </w:pPr>
      <w:r w:rsidRPr="00345D1C">
        <w:t>sporządzenie instrukcji eksploatacji</w:t>
      </w:r>
      <w:r w:rsidR="0023300A">
        <w:t xml:space="preserve"> </w:t>
      </w:r>
      <w:r w:rsidRPr="00345D1C">
        <w:t>instalacji</w:t>
      </w:r>
      <w:r w:rsidR="00F26F9E">
        <w:t>,</w:t>
      </w:r>
    </w:p>
    <w:p w14:paraId="183CF162" w14:textId="3CFFF41B" w:rsidR="002A3832" w:rsidRDefault="00C6424A" w:rsidP="007C77AC">
      <w:pPr>
        <w:pStyle w:val="Akapitzlist"/>
        <w:widowControl/>
        <w:numPr>
          <w:ilvl w:val="0"/>
          <w:numId w:val="7"/>
        </w:numPr>
        <w:suppressAutoHyphens/>
        <w:autoSpaceDN w:val="0"/>
        <w:spacing w:before="0"/>
        <w:ind w:left="709" w:hanging="425"/>
        <w:textAlignment w:val="baseline"/>
      </w:pPr>
      <w:r w:rsidRPr="00A815DD">
        <w:t xml:space="preserve">przeszkolenie </w:t>
      </w:r>
      <w:r w:rsidR="007C77AC">
        <w:t>osób wskazanych przez Zamawiającego</w:t>
      </w:r>
      <w:r w:rsidR="007C77AC" w:rsidRPr="00A815DD">
        <w:t xml:space="preserve"> </w:t>
      </w:r>
      <w:r w:rsidRPr="00A815DD">
        <w:t>z zasad obsługi, użytkowania, konserwacji i bezpieczeństwa związanymi z użytkowaniem zainstalowanej instalacji fotowoltaicznej</w:t>
      </w:r>
      <w:r w:rsidR="002A3832" w:rsidRPr="00A815DD">
        <w:t>,</w:t>
      </w:r>
    </w:p>
    <w:p w14:paraId="7504EDD4" w14:textId="7BC2C434" w:rsidR="009D364B" w:rsidRPr="00A815DD" w:rsidRDefault="00C6424A" w:rsidP="007C77AC">
      <w:pPr>
        <w:pStyle w:val="Akapitzlist"/>
        <w:numPr>
          <w:ilvl w:val="0"/>
          <w:numId w:val="7"/>
        </w:numPr>
        <w:spacing w:before="0"/>
        <w:ind w:left="709" w:hanging="425"/>
      </w:pPr>
      <w:r>
        <w:t>sporządzenie protokołu z przeszkolenia z wyszczególnieniem co było przedmiotem szkolenia i przekazanie instrukcji</w:t>
      </w:r>
      <w:r w:rsidR="007C77AC">
        <w:t>.</w:t>
      </w:r>
    </w:p>
    <w:p w14:paraId="3C809821" w14:textId="77777777" w:rsidR="006278A7" w:rsidRDefault="006278A7" w:rsidP="005B7C98">
      <w:pPr>
        <w:pStyle w:val="Standard"/>
        <w:spacing w:after="120"/>
        <w:rPr>
          <w:rFonts w:ascii="Georgia" w:hAnsi="Georgia" w:cs="Arial"/>
          <w:b/>
          <w:i/>
        </w:rPr>
      </w:pPr>
    </w:p>
    <w:p w14:paraId="60D4FAD6" w14:textId="77777777" w:rsidR="006945D3" w:rsidRDefault="006945D3" w:rsidP="005B7C98">
      <w:pPr>
        <w:pStyle w:val="Standard"/>
        <w:spacing w:after="120"/>
        <w:rPr>
          <w:rFonts w:ascii="Georgia" w:hAnsi="Georgia" w:cs="Arial"/>
          <w:b/>
          <w:i/>
        </w:rPr>
      </w:pPr>
    </w:p>
    <w:p w14:paraId="65A7DD93" w14:textId="77777777" w:rsidR="006945D3" w:rsidRDefault="006945D3" w:rsidP="005B7C98">
      <w:pPr>
        <w:pStyle w:val="Standard"/>
        <w:spacing w:after="120"/>
        <w:rPr>
          <w:rFonts w:ascii="Georgia" w:hAnsi="Georgia" w:cs="Arial"/>
          <w:b/>
          <w:i/>
        </w:rPr>
      </w:pPr>
    </w:p>
    <w:p w14:paraId="4B9B1E1B" w14:textId="46F6494F" w:rsidR="00673458" w:rsidRPr="003A0F6E" w:rsidRDefault="00673458" w:rsidP="005B7C98">
      <w:pPr>
        <w:pStyle w:val="Standard"/>
        <w:spacing w:after="120"/>
        <w:rPr>
          <w:rFonts w:ascii="Georgia" w:hAnsi="Georgia" w:cs="Arial"/>
          <w:b/>
          <w:i/>
        </w:rPr>
      </w:pPr>
      <w:r>
        <w:rPr>
          <w:rFonts w:ascii="Georgia" w:hAnsi="Georgia" w:cs="Arial"/>
          <w:b/>
          <w:i/>
        </w:rPr>
        <w:t>Zasady gwarancji i serwisowania</w:t>
      </w:r>
    </w:p>
    <w:p w14:paraId="18DED012" w14:textId="6426D77C" w:rsidR="00673458" w:rsidRPr="002D6D99" w:rsidRDefault="00FD551D" w:rsidP="00673458">
      <w:r w:rsidRPr="002D6D99">
        <w:t xml:space="preserve">Wykonawca zapewni serwisowanie </w:t>
      </w:r>
      <w:r>
        <w:t>zamontowanych</w:t>
      </w:r>
      <w:r w:rsidRPr="002D6D99">
        <w:t xml:space="preserve"> instalacji </w:t>
      </w:r>
      <w:r w:rsidR="00D436B8">
        <w:t>fotowoltaicznej</w:t>
      </w:r>
      <w:r w:rsidRPr="002D6D99">
        <w:t xml:space="preserve"> w okresie objętym gwarancją</w:t>
      </w:r>
      <w:r>
        <w:t xml:space="preserve"> i rękojmią</w:t>
      </w:r>
      <w:r w:rsidRPr="002D6D99">
        <w:t>. Koszty serwisowania urządzeń i instalacji w okresie obowiązywania gwarancji</w:t>
      </w:r>
      <w:r>
        <w:t>/rękojmi</w:t>
      </w:r>
      <w:r w:rsidRPr="002D6D99">
        <w:t xml:space="preserve"> pokrywa Wykonawca</w:t>
      </w:r>
      <w:r w:rsidR="00E54667" w:rsidRPr="002D6D99">
        <w:t>.</w:t>
      </w:r>
    </w:p>
    <w:p w14:paraId="48D3A251" w14:textId="36CE0869" w:rsidR="002D6D99" w:rsidRPr="002D6D99" w:rsidRDefault="00FD551D" w:rsidP="002D6D99">
      <w:pPr>
        <w:rPr>
          <w:rFonts w:cs="Times New Roman"/>
        </w:rPr>
      </w:pPr>
      <w:r w:rsidRPr="002D6D99">
        <w:rPr>
          <w:rFonts w:cs="Times New Roman"/>
        </w:rPr>
        <w:t xml:space="preserve">W ramach przedmiotu zamówienia ustala się gwarancję (rękojmie) na </w:t>
      </w:r>
      <w:r>
        <w:rPr>
          <w:rFonts w:cs="Times New Roman"/>
        </w:rPr>
        <w:t xml:space="preserve">prace </w:t>
      </w:r>
      <w:r w:rsidRPr="002D6D99">
        <w:rPr>
          <w:rFonts w:cs="Times New Roman"/>
        </w:rPr>
        <w:t>montażowe</w:t>
      </w:r>
      <w:r>
        <w:rPr>
          <w:rFonts w:cs="Times New Roman"/>
        </w:rPr>
        <w:t xml:space="preserve"> oraz prace projektowe</w:t>
      </w:r>
      <w:r w:rsidRPr="002D6D99">
        <w:rPr>
          <w:rFonts w:cs="Times New Roman"/>
        </w:rPr>
        <w:t xml:space="preserve"> – minimum 60 miesięcy, liczonych od dnia podpisania przez Zamawiającego (bez uwag) protokołu odbioru ko</w:t>
      </w:r>
      <w:r w:rsidR="005B2546">
        <w:rPr>
          <w:rFonts w:cs="Times New Roman"/>
        </w:rPr>
        <w:t>ńcowego zadania inwestycyjnego.</w:t>
      </w:r>
    </w:p>
    <w:p w14:paraId="7A06E4E6" w14:textId="77777777" w:rsidR="002D6D99" w:rsidRDefault="002D6D99" w:rsidP="002D6D99">
      <w:pPr>
        <w:rPr>
          <w:rFonts w:cs="Times New Roman"/>
        </w:rPr>
      </w:pPr>
    </w:p>
    <w:p w14:paraId="6C3D3DBA" w14:textId="77777777" w:rsidR="005B2546" w:rsidRDefault="005B2546" w:rsidP="005B2546">
      <w:pPr>
        <w:rPr>
          <w:rFonts w:cs="Times New Roman"/>
        </w:rPr>
      </w:pPr>
      <w:r>
        <w:rPr>
          <w:rFonts w:cs="Times New Roman"/>
        </w:rPr>
        <w:t xml:space="preserve">Gwarancję, </w:t>
      </w:r>
      <w:r>
        <w:t>liczoną od dnia podpisania przez Zamawiającego (bez uwag) protokołu odbioru końcowego zadania inwestycyjnego,</w:t>
      </w:r>
      <w:r>
        <w:rPr>
          <w:rFonts w:cs="Times New Roman"/>
        </w:rPr>
        <w:t xml:space="preserve"> na poszczególne urządzenia / elementy instalacji określono poniżej:</w:t>
      </w:r>
    </w:p>
    <w:p w14:paraId="0475FE23" w14:textId="4DF40509" w:rsidR="005B2546" w:rsidRDefault="005B2546" w:rsidP="009E67D7">
      <w:pPr>
        <w:pStyle w:val="Akapitzlist"/>
        <w:widowControl/>
        <w:numPr>
          <w:ilvl w:val="0"/>
          <w:numId w:val="61"/>
        </w:numPr>
        <w:spacing w:before="0" w:line="300" w:lineRule="auto"/>
        <w:ind w:left="709"/>
      </w:pPr>
      <w:r>
        <w:t xml:space="preserve">na wady ukryte modułów </w:t>
      </w:r>
      <w:r w:rsidR="00D436B8">
        <w:t>fotowoltaicznej</w:t>
      </w:r>
      <w:r>
        <w:t xml:space="preserve"> min. 1</w:t>
      </w:r>
      <w:r w:rsidR="00422016">
        <w:t>2</w:t>
      </w:r>
      <w:r>
        <w:t xml:space="preserve"> lat,</w:t>
      </w:r>
    </w:p>
    <w:p w14:paraId="3DA3380B" w14:textId="7DDD4089" w:rsidR="005B2546" w:rsidRDefault="005B2546" w:rsidP="009E67D7">
      <w:pPr>
        <w:pStyle w:val="Akapitzlist"/>
        <w:widowControl/>
        <w:numPr>
          <w:ilvl w:val="0"/>
          <w:numId w:val="61"/>
        </w:numPr>
        <w:spacing w:before="0" w:line="300" w:lineRule="auto"/>
        <w:ind w:left="709"/>
      </w:pPr>
      <w:r>
        <w:t xml:space="preserve">na falownik min. </w:t>
      </w:r>
      <w:r w:rsidR="00422016">
        <w:t>2</w:t>
      </w:r>
      <w:r w:rsidR="00401C52">
        <w:t>0 lat</w:t>
      </w:r>
      <w:r>
        <w:t>,</w:t>
      </w:r>
    </w:p>
    <w:p w14:paraId="39A9C1BB" w14:textId="02479745" w:rsidR="005B2546" w:rsidRDefault="005B2546" w:rsidP="009E67D7">
      <w:pPr>
        <w:pStyle w:val="Akapitzlist"/>
        <w:widowControl/>
        <w:numPr>
          <w:ilvl w:val="0"/>
          <w:numId w:val="61"/>
        </w:numPr>
        <w:spacing w:before="0" w:line="300" w:lineRule="auto"/>
        <w:ind w:left="709"/>
      </w:pPr>
      <w:r>
        <w:t>na konstrukcję min. 1</w:t>
      </w:r>
      <w:r w:rsidR="00D86637">
        <w:t>0</w:t>
      </w:r>
      <w:r>
        <w:t xml:space="preserve"> lat,</w:t>
      </w:r>
    </w:p>
    <w:p w14:paraId="407A0491" w14:textId="3047E429" w:rsidR="005B2546" w:rsidRPr="00D86637" w:rsidRDefault="005B2546" w:rsidP="009E67D7">
      <w:pPr>
        <w:pStyle w:val="Akapitzlist"/>
        <w:widowControl/>
        <w:numPr>
          <w:ilvl w:val="0"/>
          <w:numId w:val="61"/>
        </w:numPr>
        <w:spacing w:before="0" w:line="300" w:lineRule="auto"/>
        <w:ind w:left="709"/>
      </w:pPr>
      <w:r w:rsidRPr="00D86637">
        <w:t xml:space="preserve">na uzysk mocy z modułów </w:t>
      </w:r>
      <w:r w:rsidR="00D436B8" w:rsidRPr="00D86637">
        <w:t>fotowoltaicznej</w:t>
      </w:r>
      <w:r w:rsidRPr="00D86637">
        <w:t xml:space="preserve"> po 25 latach minimum </w:t>
      </w:r>
      <w:r w:rsidR="00401C52">
        <w:t>80</w:t>
      </w:r>
      <w:r w:rsidRPr="00D86637">
        <w:t>%,</w:t>
      </w:r>
    </w:p>
    <w:p w14:paraId="301162CD" w14:textId="77777777" w:rsidR="005B2546" w:rsidRDefault="005B2546" w:rsidP="009E67D7">
      <w:pPr>
        <w:pStyle w:val="Akapitzlist"/>
        <w:widowControl/>
        <w:numPr>
          <w:ilvl w:val="0"/>
          <w:numId w:val="61"/>
        </w:numPr>
        <w:spacing w:before="0" w:line="300" w:lineRule="auto"/>
        <w:ind w:left="709"/>
      </w:pPr>
      <w:r>
        <w:t>gwarancja na pozostałe urządzenia na co najmniej 5 lat od daty odbioru końcowego,</w:t>
      </w:r>
    </w:p>
    <w:p w14:paraId="28875E66" w14:textId="260812B0" w:rsidR="005B2546" w:rsidRPr="005B2546" w:rsidRDefault="005B2546" w:rsidP="009E67D7">
      <w:pPr>
        <w:pStyle w:val="Akapitzlist"/>
        <w:widowControl/>
        <w:numPr>
          <w:ilvl w:val="0"/>
          <w:numId w:val="61"/>
        </w:numPr>
        <w:spacing w:before="0" w:line="300" w:lineRule="auto"/>
        <w:ind w:left="709"/>
      </w:pPr>
      <w:r>
        <w:t>rękojmia wykonawcy instalacji na co najmniej 5 lat,</w:t>
      </w:r>
    </w:p>
    <w:p w14:paraId="0AD1AA85" w14:textId="77777777" w:rsidR="005B2546" w:rsidRPr="002D6D99" w:rsidRDefault="005B2546" w:rsidP="002D6D99">
      <w:pPr>
        <w:rPr>
          <w:rFonts w:cs="Times New Roman"/>
        </w:rPr>
      </w:pPr>
    </w:p>
    <w:p w14:paraId="758845D6" w14:textId="77777777" w:rsidR="002D6D99" w:rsidRPr="002D6D99" w:rsidRDefault="002D6D99" w:rsidP="002D6D99">
      <w:pPr>
        <w:rPr>
          <w:rFonts w:cs="Times New Roman"/>
        </w:rPr>
      </w:pPr>
      <w:r w:rsidRPr="002D6D99">
        <w:rPr>
          <w:rFonts w:cs="Times New Roman"/>
        </w:rPr>
        <w:t>Zasady serwisowania:</w:t>
      </w:r>
    </w:p>
    <w:p w14:paraId="72C1DE86" w14:textId="77777777" w:rsidR="00FD551D" w:rsidRPr="002D6D99" w:rsidRDefault="00FD551D" w:rsidP="009E67D7">
      <w:pPr>
        <w:pStyle w:val="Akapitzlist"/>
        <w:widowControl/>
        <w:numPr>
          <w:ilvl w:val="0"/>
          <w:numId w:val="48"/>
        </w:numPr>
        <w:suppressAutoHyphens/>
        <w:autoSpaceDN w:val="0"/>
        <w:spacing w:before="0"/>
        <w:textAlignment w:val="baseline"/>
        <w:rPr>
          <w:rFonts w:cs="Times New Roman"/>
        </w:rPr>
      </w:pPr>
      <w:r w:rsidRPr="002D6D99">
        <w:rPr>
          <w:rFonts w:cs="Times New Roman"/>
        </w:rPr>
        <w:t>wykonawca wskaże wyspecjalizowany serwis, który dokonywać będzie napraw awarii, usterek oraz przeglądów serwisowych lub sam będzie posiadał serwis urządzeń,</w:t>
      </w:r>
    </w:p>
    <w:p w14:paraId="1282AB3A" w14:textId="77777777" w:rsidR="00FD551D" w:rsidRPr="00F242EA" w:rsidRDefault="00FD551D" w:rsidP="009E67D7">
      <w:pPr>
        <w:pStyle w:val="Akapitzlist"/>
        <w:widowControl/>
        <w:numPr>
          <w:ilvl w:val="0"/>
          <w:numId w:val="48"/>
        </w:numPr>
        <w:suppressAutoHyphens/>
        <w:autoSpaceDN w:val="0"/>
        <w:spacing w:before="0"/>
        <w:textAlignment w:val="baseline"/>
        <w:rPr>
          <w:rFonts w:cs="Times New Roman"/>
        </w:rPr>
      </w:pPr>
      <w:r w:rsidRPr="002D6D99">
        <w:rPr>
          <w:rFonts w:cs="Times New Roman"/>
        </w:rPr>
        <w:t xml:space="preserve">bezpłatne przeglądy serwisowe w okresie </w:t>
      </w:r>
      <w:r>
        <w:rPr>
          <w:rFonts w:cs="Times New Roman"/>
        </w:rPr>
        <w:t>rękojmi</w:t>
      </w:r>
      <w:r w:rsidRPr="002D6D99">
        <w:rPr>
          <w:rFonts w:cs="Times New Roman"/>
        </w:rPr>
        <w:t xml:space="preserve"> na </w:t>
      </w:r>
      <w:r>
        <w:rPr>
          <w:rFonts w:cs="Times New Roman"/>
        </w:rPr>
        <w:t xml:space="preserve">prace </w:t>
      </w:r>
      <w:r w:rsidRPr="002D6D99">
        <w:rPr>
          <w:rFonts w:cs="Times New Roman"/>
        </w:rPr>
        <w:t>montażowe (minimum 60 miesięcy od dnia podpisania przez Zamawiającego (bez uwag) protokołu odbioru końcowego zadania inwestycyjnego),</w:t>
      </w:r>
      <w:r>
        <w:rPr>
          <w:rFonts w:cs="Times New Roman"/>
        </w:rPr>
        <w:t xml:space="preserve"> jeśli </w:t>
      </w:r>
      <w:r w:rsidRPr="00F242EA">
        <w:rPr>
          <w:rFonts w:cs="Times New Roman"/>
        </w:rPr>
        <w:t>będą wymagane przez Producenta,</w:t>
      </w:r>
    </w:p>
    <w:p w14:paraId="39EF7CF4" w14:textId="717381B2" w:rsidR="00FD551D" w:rsidRPr="002D6D99" w:rsidRDefault="00FD551D" w:rsidP="009E67D7">
      <w:pPr>
        <w:pStyle w:val="Akapitzlist"/>
        <w:widowControl/>
        <w:numPr>
          <w:ilvl w:val="0"/>
          <w:numId w:val="48"/>
        </w:numPr>
        <w:suppressAutoHyphens/>
        <w:autoSpaceDN w:val="0"/>
        <w:spacing w:before="0"/>
        <w:textAlignment w:val="baseline"/>
        <w:rPr>
          <w:rFonts w:cs="Times New Roman"/>
        </w:rPr>
      </w:pPr>
      <w:r w:rsidRPr="00D86637">
        <w:rPr>
          <w:rFonts w:cs="Times New Roman"/>
        </w:rPr>
        <w:t xml:space="preserve">czas dojazdu serwisanta będzie nie dłuższy niż </w:t>
      </w:r>
      <w:r w:rsidR="00401C52">
        <w:rPr>
          <w:rFonts w:cs="Times New Roman"/>
        </w:rPr>
        <w:t>72</w:t>
      </w:r>
      <w:r w:rsidR="00A41EBF" w:rsidRPr="00D86637">
        <w:rPr>
          <w:rFonts w:cs="Times New Roman"/>
        </w:rPr>
        <w:t xml:space="preserve"> </w:t>
      </w:r>
      <w:r w:rsidRPr="00D86637">
        <w:rPr>
          <w:rFonts w:cs="Times New Roman"/>
        </w:rPr>
        <w:t>godz</w:t>
      </w:r>
      <w:r w:rsidRPr="00BC5A92">
        <w:rPr>
          <w:rFonts w:cs="Times New Roman"/>
        </w:rPr>
        <w:t>.</w:t>
      </w:r>
      <w:r w:rsidRPr="00F242EA">
        <w:rPr>
          <w:rFonts w:cs="Times New Roman"/>
        </w:rPr>
        <w:t xml:space="preserve"> od powiadomienia serwisu od momentu zgłoszenia awarii</w:t>
      </w:r>
      <w:r w:rsidR="0023300A">
        <w:rPr>
          <w:rFonts w:cs="Times New Roman"/>
        </w:rPr>
        <w:t xml:space="preserve"> </w:t>
      </w:r>
      <w:r w:rsidRPr="00F242EA">
        <w:rPr>
          <w:rFonts w:cs="Times New Roman"/>
        </w:rPr>
        <w:t>w okresie gwarancji i po upływie</w:t>
      </w:r>
      <w:r w:rsidRPr="002D6D99">
        <w:rPr>
          <w:rFonts w:cs="Times New Roman"/>
        </w:rPr>
        <w:t xml:space="preserve"> okresu gwarancji,</w:t>
      </w:r>
    </w:p>
    <w:p w14:paraId="38E10B19" w14:textId="33996EEA" w:rsidR="00A3091C" w:rsidRDefault="00FD551D" w:rsidP="009E67D7">
      <w:pPr>
        <w:pStyle w:val="Akapitzlist"/>
        <w:widowControl/>
        <w:numPr>
          <w:ilvl w:val="0"/>
          <w:numId w:val="48"/>
        </w:numPr>
        <w:suppressAutoHyphens/>
        <w:autoSpaceDN w:val="0"/>
        <w:spacing w:before="0"/>
        <w:contextualSpacing/>
        <w:textAlignment w:val="baseline"/>
        <w:rPr>
          <w:rFonts w:cs="Times New Roman"/>
        </w:rPr>
      </w:pPr>
      <w:r w:rsidRPr="002D6D99">
        <w:rPr>
          <w:rFonts w:cs="Times New Roman"/>
        </w:rPr>
        <w:t xml:space="preserve">do napraw gwarancyjnych Wykonawca jest zobowiązany użyć fabrycznie nowych elementów o parametrach nie gorszych niż elementów uszkodzonych sprzed usterki – wszelkie koszty napraw i kosztów eksploatacyjnych w okresie </w:t>
      </w:r>
      <w:r>
        <w:rPr>
          <w:rFonts w:cs="Times New Roman"/>
        </w:rPr>
        <w:t>rękojmi</w:t>
      </w:r>
      <w:r w:rsidRPr="002D6D99">
        <w:rPr>
          <w:rFonts w:cs="Times New Roman"/>
        </w:rPr>
        <w:t xml:space="preserve"> na roboty budowlano-montażowe są po stronie Wykonawcy</w:t>
      </w:r>
      <w:r w:rsidR="00A3091C">
        <w:rPr>
          <w:rFonts w:cs="Times New Roman"/>
        </w:rPr>
        <w:t>.</w:t>
      </w:r>
    </w:p>
    <w:p w14:paraId="56F929D2" w14:textId="71672D98" w:rsidR="002D6D99" w:rsidRPr="002D6D99" w:rsidRDefault="002D6D99" w:rsidP="0058401D">
      <w:pPr>
        <w:pStyle w:val="Akapitzlist"/>
        <w:widowControl/>
        <w:suppressAutoHyphens/>
        <w:autoSpaceDN w:val="0"/>
        <w:spacing w:before="0"/>
        <w:ind w:left="1134" w:firstLine="0"/>
        <w:contextualSpacing/>
        <w:textAlignment w:val="baseline"/>
        <w:rPr>
          <w:rFonts w:cs="Times New Roman"/>
        </w:rPr>
      </w:pPr>
    </w:p>
    <w:p w14:paraId="2E22A9D8" w14:textId="6155F589" w:rsidR="00422016" w:rsidRPr="00422016" w:rsidRDefault="00422016" w:rsidP="00422016">
      <w:pPr>
        <w:pStyle w:val="Standard"/>
        <w:jc w:val="both"/>
        <w:rPr>
          <w:rFonts w:asciiTheme="minorHAnsi" w:hAnsiTheme="minorHAnsi" w:cs="Arial"/>
        </w:rPr>
      </w:pPr>
      <w:r>
        <w:rPr>
          <w:rFonts w:asciiTheme="minorHAnsi" w:hAnsiTheme="minorHAnsi" w:cs="Arial"/>
        </w:rPr>
        <w:t>W ramach gwarancji Wykonawca zobowiązany będzie do mycia modułów - w</w:t>
      </w:r>
      <w:r w:rsidRPr="00422016">
        <w:rPr>
          <w:rFonts w:asciiTheme="minorHAnsi" w:hAnsiTheme="minorHAnsi" w:cs="Arial"/>
        </w:rPr>
        <w:t xml:space="preserve"> każdym roku użytkowania w kwietniu  należy umyć moduły profesjonalną myjką dedykowaną do mycia modułów</w:t>
      </w:r>
      <w:r>
        <w:rPr>
          <w:rFonts w:asciiTheme="minorHAnsi" w:hAnsiTheme="minorHAnsi" w:cs="Arial"/>
        </w:rPr>
        <w:t xml:space="preserve"> fotowoltaicznych</w:t>
      </w:r>
      <w:r w:rsidRPr="00422016">
        <w:rPr>
          <w:rFonts w:asciiTheme="minorHAnsi" w:hAnsiTheme="minorHAnsi" w:cs="Arial"/>
        </w:rPr>
        <w:t xml:space="preserve"> oraz dokonać  oględzin technicznych instalacji. </w:t>
      </w:r>
    </w:p>
    <w:p w14:paraId="25075DAB" w14:textId="31C21E82" w:rsidR="00360B56" w:rsidRDefault="00422183" w:rsidP="00422183">
      <w:pPr>
        <w:pStyle w:val="Standard"/>
        <w:spacing w:after="0"/>
        <w:jc w:val="both"/>
        <w:rPr>
          <w:rFonts w:asciiTheme="minorHAnsi" w:hAnsiTheme="minorHAnsi" w:cs="Arial"/>
        </w:rPr>
      </w:pPr>
      <w:r>
        <w:rPr>
          <w:rFonts w:asciiTheme="minorHAnsi" w:hAnsiTheme="minorHAnsi" w:cs="Arial"/>
        </w:rPr>
        <w:t>Bezpośrednio p</w:t>
      </w:r>
      <w:r w:rsidR="00360B56">
        <w:rPr>
          <w:rFonts w:asciiTheme="minorHAnsi" w:hAnsiTheme="minorHAnsi" w:cs="Arial"/>
        </w:rPr>
        <w:t xml:space="preserve">o wykonaniu instalacji oraz w okresie </w:t>
      </w:r>
      <w:r w:rsidR="00422016" w:rsidRPr="00422016">
        <w:rPr>
          <w:rFonts w:asciiTheme="minorHAnsi" w:hAnsiTheme="minorHAnsi" w:cs="Arial"/>
        </w:rPr>
        <w:t xml:space="preserve">30 dni przed </w:t>
      </w:r>
      <w:r w:rsidR="00422016">
        <w:rPr>
          <w:rFonts w:asciiTheme="minorHAnsi" w:hAnsiTheme="minorHAnsi" w:cs="Arial"/>
        </w:rPr>
        <w:t>zakończeniem okresu gwarancji (5 lat</w:t>
      </w:r>
      <w:r w:rsidR="00422016" w:rsidRPr="00422016">
        <w:rPr>
          <w:rFonts w:asciiTheme="minorHAnsi" w:hAnsiTheme="minorHAnsi" w:cs="Arial"/>
        </w:rPr>
        <w:t>) należy wykonać przeg</w:t>
      </w:r>
      <w:r>
        <w:rPr>
          <w:rFonts w:asciiTheme="minorHAnsi" w:hAnsiTheme="minorHAnsi" w:cs="Arial"/>
        </w:rPr>
        <w:t xml:space="preserve">ląd instalacji wraz pomiarami określonymi w rozdz. I.2.5.5 </w:t>
      </w:r>
      <w:r w:rsidRPr="00422183">
        <w:rPr>
          <w:rFonts w:asciiTheme="minorHAnsi" w:hAnsiTheme="minorHAnsi" w:cs="Arial"/>
        </w:rPr>
        <w:t>Wymagania dotyczące warunków wykonania i odbioru robót budowlanych</w:t>
      </w:r>
      <w:r>
        <w:rPr>
          <w:rFonts w:asciiTheme="minorHAnsi" w:hAnsiTheme="minorHAnsi" w:cs="Arial"/>
        </w:rPr>
        <w:t xml:space="preserve">, pkt. </w:t>
      </w:r>
      <w:r w:rsidRPr="00422183">
        <w:rPr>
          <w:rFonts w:asciiTheme="minorHAnsi" w:hAnsiTheme="minorHAnsi" w:cs="Arial"/>
        </w:rPr>
        <w:t>Wymagania dotyczące badań i odbioru prac</w:t>
      </w:r>
      <w:r>
        <w:rPr>
          <w:rFonts w:asciiTheme="minorHAnsi" w:hAnsiTheme="minorHAnsi" w:cs="Arial"/>
        </w:rPr>
        <w:t>.</w:t>
      </w:r>
    </w:p>
    <w:p w14:paraId="0491C113" w14:textId="77777777" w:rsidR="009A78A3" w:rsidRDefault="009A78A3" w:rsidP="002A3832">
      <w:pPr>
        <w:pStyle w:val="Standard"/>
        <w:spacing w:after="0"/>
        <w:jc w:val="both"/>
        <w:rPr>
          <w:rFonts w:asciiTheme="minorHAnsi" w:hAnsiTheme="minorHAnsi" w:cs="Arial"/>
        </w:rPr>
      </w:pPr>
    </w:p>
    <w:p w14:paraId="7549890B" w14:textId="77777777" w:rsidR="002A3832" w:rsidRPr="002D6D99" w:rsidRDefault="002A3832" w:rsidP="002A3832">
      <w:pPr>
        <w:pStyle w:val="Standard"/>
        <w:spacing w:after="0"/>
        <w:jc w:val="both"/>
        <w:rPr>
          <w:rFonts w:asciiTheme="minorHAnsi" w:hAnsiTheme="minorHAnsi" w:cs="Arial"/>
        </w:rPr>
      </w:pPr>
      <w:r w:rsidRPr="002D6D99">
        <w:rPr>
          <w:rFonts w:asciiTheme="minorHAnsi" w:hAnsiTheme="minorHAnsi" w:cs="Arial"/>
        </w:rPr>
        <w:t>Ponadto:</w:t>
      </w:r>
    </w:p>
    <w:p w14:paraId="33373D59" w14:textId="76B48DEB" w:rsidR="002A3832" w:rsidRPr="00A815DD" w:rsidRDefault="002A3832" w:rsidP="002A3832">
      <w:pPr>
        <w:pStyle w:val="Default"/>
        <w:tabs>
          <w:tab w:val="left" w:pos="0"/>
          <w:tab w:val="left" w:pos="284"/>
          <w:tab w:val="left" w:pos="426"/>
          <w:tab w:val="left" w:pos="709"/>
        </w:tabs>
        <w:spacing w:line="276" w:lineRule="auto"/>
        <w:jc w:val="both"/>
        <w:rPr>
          <w:rFonts w:asciiTheme="minorHAnsi" w:hAnsiTheme="minorHAnsi"/>
          <w:sz w:val="22"/>
          <w:szCs w:val="22"/>
        </w:rPr>
      </w:pPr>
      <w:r w:rsidRPr="002D6D99">
        <w:rPr>
          <w:rFonts w:asciiTheme="minorHAnsi" w:hAnsiTheme="minorHAnsi"/>
          <w:sz w:val="22"/>
          <w:szCs w:val="22"/>
        </w:rPr>
        <w:t>Przed przystąpieniem do realizacji Wykonawca zweryfikuje dane wyjściowe do projektowania przedstawione przez Zamawiającego, wykona na własny koszt wszystkie badania i analizy uzupełniające niezbędne do prawidłowego wykonania zamówienia</w:t>
      </w:r>
      <w:r w:rsidR="00FD551D">
        <w:rPr>
          <w:rFonts w:asciiTheme="minorHAnsi" w:hAnsiTheme="minorHAnsi"/>
          <w:sz w:val="22"/>
          <w:szCs w:val="22"/>
        </w:rPr>
        <w:t>.</w:t>
      </w:r>
    </w:p>
    <w:p w14:paraId="69394FCE" w14:textId="77777777" w:rsidR="002A3832" w:rsidRPr="003B485E" w:rsidRDefault="002A3832" w:rsidP="003B485E">
      <w:pPr>
        <w:pStyle w:val="Default"/>
        <w:tabs>
          <w:tab w:val="left" w:pos="0"/>
          <w:tab w:val="left" w:pos="284"/>
          <w:tab w:val="left" w:pos="426"/>
          <w:tab w:val="left" w:pos="709"/>
        </w:tabs>
        <w:spacing w:line="276" w:lineRule="auto"/>
        <w:jc w:val="both"/>
        <w:rPr>
          <w:rFonts w:asciiTheme="minorHAnsi" w:hAnsiTheme="minorHAnsi"/>
          <w:sz w:val="22"/>
          <w:szCs w:val="22"/>
        </w:rPr>
      </w:pPr>
      <w:r w:rsidRPr="00A815DD">
        <w:rPr>
          <w:rFonts w:asciiTheme="minorHAnsi" w:hAnsiTheme="minorHAnsi"/>
          <w:sz w:val="22"/>
          <w:szCs w:val="22"/>
        </w:rPr>
        <w:lastRenderedPageBreak/>
        <w:t xml:space="preserve">Wykonawca jest zobowiązany we własnym zakresie do weryfikacji przekazanych przez Zamawiającego danych </w:t>
      </w:r>
      <w:r w:rsidR="00F35C5A" w:rsidRPr="00A815DD">
        <w:rPr>
          <w:rFonts w:asciiTheme="minorHAnsi" w:hAnsiTheme="minorHAnsi"/>
          <w:sz w:val="22"/>
          <w:szCs w:val="22"/>
        </w:rPr>
        <w:t xml:space="preserve">dotyczących planowanej do montażu instalacji PV </w:t>
      </w:r>
      <w:r w:rsidRPr="00A815DD">
        <w:rPr>
          <w:rFonts w:asciiTheme="minorHAnsi" w:hAnsiTheme="minorHAnsi"/>
          <w:sz w:val="22"/>
          <w:szCs w:val="22"/>
        </w:rPr>
        <w:t>oraz informowania Zamawiającego o zauważonych w nich występujących istotnych rozbieżnościach w od</w:t>
      </w:r>
      <w:r w:rsidR="00645120" w:rsidRPr="00A815DD">
        <w:rPr>
          <w:rFonts w:asciiTheme="minorHAnsi" w:hAnsiTheme="minorHAnsi"/>
          <w:sz w:val="22"/>
          <w:szCs w:val="22"/>
        </w:rPr>
        <w:t>niesieniu do stanu faktycznego.</w:t>
      </w:r>
    </w:p>
    <w:p w14:paraId="56B76ED2" w14:textId="77777777" w:rsidR="002A3832" w:rsidRPr="00A815DD" w:rsidRDefault="002A3832" w:rsidP="00345D1C">
      <w:pPr>
        <w:pStyle w:val="Nagwek3"/>
      </w:pPr>
      <w:bookmarkStart w:id="10" w:name="_Toc455563484"/>
      <w:bookmarkStart w:id="11" w:name="_Toc35348287"/>
      <w:r w:rsidRPr="00A815DD">
        <w:t>Aktualne uwarunkowania wykonania przedmiotu zamówienia</w:t>
      </w:r>
      <w:bookmarkEnd w:id="10"/>
      <w:bookmarkEnd w:id="11"/>
    </w:p>
    <w:p w14:paraId="24F7301E" w14:textId="609D9E19" w:rsidR="009D364B" w:rsidRDefault="002A3832" w:rsidP="00F965F1">
      <w:pPr>
        <w:pStyle w:val="Tekstpodstawowy"/>
      </w:pPr>
      <w:r w:rsidRPr="00A815DD">
        <w:t>Instalacj</w:t>
      </w:r>
      <w:r w:rsidR="001D7541">
        <w:t>a</w:t>
      </w:r>
      <w:r w:rsidRPr="00A815DD">
        <w:t xml:space="preserve"> fotowoltaiczn</w:t>
      </w:r>
      <w:r w:rsidR="001D7541">
        <w:t>a</w:t>
      </w:r>
      <w:r w:rsidRPr="00A815DD">
        <w:t xml:space="preserve"> będ</w:t>
      </w:r>
      <w:r w:rsidR="001D7541">
        <w:t>zie</w:t>
      </w:r>
      <w:r w:rsidRPr="00A815DD">
        <w:t xml:space="preserve"> montowan</w:t>
      </w:r>
      <w:r w:rsidR="001D7541">
        <w:t>a</w:t>
      </w:r>
      <w:r w:rsidRPr="00A815DD">
        <w:t xml:space="preserve"> </w:t>
      </w:r>
      <w:r w:rsidR="00645120" w:rsidRPr="00A815DD">
        <w:t>na nieruchomości</w:t>
      </w:r>
      <w:r w:rsidR="00A41EBF">
        <w:t xml:space="preserve"> </w:t>
      </w:r>
      <w:r w:rsidR="00EA6D65" w:rsidRPr="003863A6">
        <w:t>Zakład</w:t>
      </w:r>
      <w:r w:rsidR="00EA6D65">
        <w:t>u</w:t>
      </w:r>
      <w:r w:rsidR="00EA6D65" w:rsidRPr="003863A6">
        <w:t xml:space="preserve"> Zagospodarowania Odpadów</w:t>
      </w:r>
      <w:r w:rsidR="00EA6D65">
        <w:t xml:space="preserve"> </w:t>
      </w:r>
      <w:r w:rsidR="00CC58A1">
        <w:br/>
      </w:r>
      <w:r w:rsidR="00EA6D65">
        <w:t>Sp. z o.o</w:t>
      </w:r>
      <w:r w:rsidR="00645120" w:rsidRPr="00A815DD">
        <w:t xml:space="preserve">. </w:t>
      </w:r>
      <w:r w:rsidR="001D7541">
        <w:t>P</w:t>
      </w:r>
      <w:r w:rsidR="004D697B" w:rsidRPr="00A815DD">
        <w:t xml:space="preserve">rzewiduje się montaż instalacji na </w:t>
      </w:r>
      <w:r w:rsidR="00E54667">
        <w:t>gruncie</w:t>
      </w:r>
      <w:r w:rsidR="004D697B" w:rsidRPr="00F66AE3">
        <w:t>.</w:t>
      </w:r>
    </w:p>
    <w:p w14:paraId="1D9671F7" w14:textId="77777777" w:rsidR="007A0D3F" w:rsidRDefault="007A0D3F" w:rsidP="006945D3">
      <w:pPr>
        <w:pStyle w:val="Tekstpodstawowy"/>
      </w:pPr>
      <w:r>
        <w:t>Załącznikiem do Programu funkcjonalno-użytkowego jest projekt budowlano-wykonawczy w zakresie instalacji elektrycznej w związku z przebudową budynku administracyjnego oraz budową kontenerowego zespołu sanitarno-socjalnego dla inwestycji: Rozbudowa składowiska odpadów innych niż niebezpieczne i obojętne.</w:t>
      </w:r>
    </w:p>
    <w:p w14:paraId="77EB58A4" w14:textId="77777777" w:rsidR="006945D3" w:rsidRDefault="006945D3" w:rsidP="006945D3">
      <w:pPr>
        <w:pStyle w:val="Tekstpodstawowy"/>
      </w:pPr>
    </w:p>
    <w:p w14:paraId="5B890693" w14:textId="00E055EB" w:rsidR="007A0D3F" w:rsidRPr="007A0D3F" w:rsidRDefault="007A0D3F" w:rsidP="007A0D3F">
      <w:pPr>
        <w:pStyle w:val="Tekstpodstawowy"/>
        <w:rPr>
          <w:b/>
        </w:rPr>
      </w:pPr>
      <w:r w:rsidRPr="007A0D3F">
        <w:rPr>
          <w:b/>
        </w:rPr>
        <w:t>Stan istniejący</w:t>
      </w:r>
      <w:r>
        <w:rPr>
          <w:b/>
        </w:rPr>
        <w:t>:</w:t>
      </w:r>
    </w:p>
    <w:p w14:paraId="6A0F470A" w14:textId="70EC1240" w:rsidR="007A0D3F" w:rsidRDefault="007A0D3F" w:rsidP="007A0D3F">
      <w:pPr>
        <w:pStyle w:val="Tekstpodstawowy"/>
      </w:pPr>
      <w:r>
        <w:t>Budynek administracyjny jest zlokalizowany przy wjeździe na składowisko odpadów. Przyłącze elektroenergetyczne do budynku jest zrealizowane po stronie niskiego napięcia w następujący sposób:</w:t>
      </w:r>
    </w:p>
    <w:p w14:paraId="6ACA9B7A" w14:textId="77777777" w:rsidR="007A0D3F" w:rsidRDefault="007A0D3F" w:rsidP="009E67D7">
      <w:pPr>
        <w:pStyle w:val="Tekstpodstawowy"/>
        <w:numPr>
          <w:ilvl w:val="0"/>
          <w:numId w:val="65"/>
        </w:numPr>
      </w:pPr>
      <w:r>
        <w:t>Przy wejściu głównym do budynku wbudowane jest w elewację złącze kablowe ZK własności Tauron Dystrybucja S.A.</w:t>
      </w:r>
    </w:p>
    <w:p w14:paraId="2990E2BB" w14:textId="77777777" w:rsidR="007A0D3F" w:rsidRDefault="007A0D3F" w:rsidP="009E67D7">
      <w:pPr>
        <w:pStyle w:val="Tekstpodstawowy"/>
        <w:numPr>
          <w:ilvl w:val="0"/>
          <w:numId w:val="65"/>
        </w:numPr>
      </w:pPr>
      <w:r>
        <w:t>Z w/w złącza jest wyprowadzone przyłącze kablowe do złącza kablowo pomiarowego z układem półpośrednim ZKP (lok. korytarz budynku administracyjnego).</w:t>
      </w:r>
    </w:p>
    <w:p w14:paraId="7CE2A4CC" w14:textId="37F6BF37" w:rsidR="007A0D3F" w:rsidRDefault="007A0D3F" w:rsidP="009E67D7">
      <w:pPr>
        <w:pStyle w:val="Tekstpodstawowy"/>
        <w:numPr>
          <w:ilvl w:val="0"/>
          <w:numId w:val="65"/>
        </w:numPr>
      </w:pPr>
      <w:r>
        <w:t>Bezpośrednio za ścianą w proj. aktualnie sali narad jest zlokalizowana rozdzielnica główna budynku, z której są zasilone pozostałe rozdzielnice, tablice oraz urządzenia związane z funkcjonowaniem składowiska.</w:t>
      </w:r>
    </w:p>
    <w:p w14:paraId="38E4E80E" w14:textId="77777777" w:rsidR="007A0D3F" w:rsidRDefault="007A0D3F" w:rsidP="007A0D3F">
      <w:pPr>
        <w:pStyle w:val="Tekstpodstawowy"/>
        <w:ind w:left="720"/>
      </w:pPr>
      <w:r>
        <w:t>W związku ze zamianą funkcji pomieszczenia, istniejąca rozdzielnica główną zostanie zdemontowana, a odbiory przełożone do nowoprojektowanej rozdzielnicy RGB zaprojektowanej w pom. magazynu poziomu piwnic.</w:t>
      </w:r>
    </w:p>
    <w:p w14:paraId="6541152C" w14:textId="00F8A6A5" w:rsidR="007A0D3F" w:rsidRDefault="007A0D3F" w:rsidP="009E67D7">
      <w:pPr>
        <w:pStyle w:val="Tekstpodstawowy"/>
        <w:numPr>
          <w:ilvl w:val="0"/>
          <w:numId w:val="65"/>
        </w:numPr>
      </w:pPr>
      <w:r>
        <w:t>W budynku są wykonane podstawowe instalacje tj. oświetlenia, gniazd i zasilania urządzeń takich jak grzejniki elektryczne, podgrzewacze wody itp. Wszystkie te instalacje przy przebudowie pomieszczeń budynku należy zdemontować.</w:t>
      </w:r>
    </w:p>
    <w:p w14:paraId="381B8A96" w14:textId="77777777" w:rsidR="00B20890" w:rsidRDefault="00B20890" w:rsidP="00F965F1">
      <w:pPr>
        <w:pStyle w:val="Tekstpodstawowy"/>
      </w:pPr>
    </w:p>
    <w:p w14:paraId="5E1DC78E" w14:textId="2B915115" w:rsidR="007A0D3F" w:rsidRDefault="007A0D3F" w:rsidP="00D4777A">
      <w:pPr>
        <w:rPr>
          <w:b/>
        </w:rPr>
      </w:pPr>
      <w:r w:rsidRPr="007A0D3F">
        <w:rPr>
          <w:b/>
        </w:rPr>
        <w:t>Stan</w:t>
      </w:r>
      <w:r>
        <w:rPr>
          <w:b/>
        </w:rPr>
        <w:t xml:space="preserve"> projektowany:</w:t>
      </w:r>
    </w:p>
    <w:p w14:paraId="31BFF11A" w14:textId="2408D133" w:rsidR="007A0D3F" w:rsidRDefault="007A0D3F" w:rsidP="007A0D3F">
      <w:r>
        <w:t xml:space="preserve">W związku z </w:t>
      </w:r>
      <w:r w:rsidR="006945D3">
        <w:t xml:space="preserve">planowaną </w:t>
      </w:r>
      <w:r>
        <w:t xml:space="preserve">przebudową budynku administracyjnego oraz budową kontenerowego zespołu sanitarno-socjalnego, </w:t>
      </w:r>
      <w:r w:rsidR="006945D3">
        <w:t xml:space="preserve">zostanie </w:t>
      </w:r>
      <w:r>
        <w:t>wykona</w:t>
      </w:r>
      <w:r w:rsidR="006945D3">
        <w:t>na</w:t>
      </w:r>
      <w:r>
        <w:t xml:space="preserve"> instalacj</w:t>
      </w:r>
      <w:r w:rsidR="006945D3">
        <w:t>a</w:t>
      </w:r>
      <w:r>
        <w:t xml:space="preserve"> elektryczn</w:t>
      </w:r>
      <w:r w:rsidR="006945D3">
        <w:t>a,</w:t>
      </w:r>
      <w:r>
        <w:t xml:space="preserve"> w celu zapewnienia zasilania nowych urządzeń. Z całości instalacji elektrycznych </w:t>
      </w:r>
      <w:r w:rsidR="006945D3">
        <w:t xml:space="preserve">zostaną </w:t>
      </w:r>
      <w:r>
        <w:t>zaadaptowa</w:t>
      </w:r>
      <w:r w:rsidR="006945D3">
        <w:t>ne</w:t>
      </w:r>
      <w:r>
        <w:t xml:space="preserve"> istniejące złącze kablowe ZK oraz złącze kablowo – pomiarowe ZKP.</w:t>
      </w:r>
      <w:r w:rsidR="006945D3">
        <w:t xml:space="preserve"> Szczegółowy opis zaplanowanych prac przedstawiono w projekcie budowlano-wykonawczym instalacji elektrycznej, stanowiącym załącznik do niniejszego Programu funkcjonalno-użytkowego.</w:t>
      </w:r>
    </w:p>
    <w:p w14:paraId="4AD59520" w14:textId="77777777" w:rsidR="007A0D3F" w:rsidRDefault="007A0D3F" w:rsidP="00D4777A"/>
    <w:p w14:paraId="7EC6C6E9" w14:textId="6FE25C13" w:rsidR="007A0D3F" w:rsidRPr="006945D3" w:rsidRDefault="006945D3" w:rsidP="00D4777A">
      <w:pPr>
        <w:rPr>
          <w:b/>
        </w:rPr>
      </w:pPr>
      <w:r w:rsidRPr="006945D3">
        <w:rPr>
          <w:b/>
        </w:rPr>
        <w:t>Uwarunkowania środowiskowe (nasłonecznienie):</w:t>
      </w:r>
    </w:p>
    <w:p w14:paraId="39FDA67F" w14:textId="43E4E847" w:rsidR="00042AD7" w:rsidRDefault="00366AC9" w:rsidP="00D4777A">
      <w:r w:rsidRPr="00D4777A">
        <w:t xml:space="preserve">Województwo </w:t>
      </w:r>
      <w:r w:rsidR="001C65CB">
        <w:t>śląskie</w:t>
      </w:r>
      <w:r w:rsidRPr="00D4777A">
        <w:t xml:space="preserve"> charakteryzuje się </w:t>
      </w:r>
      <w:r w:rsidR="00B26C82">
        <w:t>jednorodnymi i korzystnymi</w:t>
      </w:r>
      <w:r w:rsidRPr="00D4777A">
        <w:t xml:space="preserve"> warunkami do wykorzystania energii promieniowania słonecznego. </w:t>
      </w:r>
      <w:r w:rsidR="00017C23" w:rsidRPr="00D4777A">
        <w:t>Roczna gęstość promieniowania słonecznego w Polsce, przypadająca na płaszczyznę poziomą, waha się w granicach 950-1250 kWh/m</w:t>
      </w:r>
      <w:r w:rsidR="00017C23" w:rsidRPr="00D4777A">
        <w:rPr>
          <w:vertAlign w:val="superscript"/>
        </w:rPr>
        <w:t>2</w:t>
      </w:r>
      <w:r w:rsidR="00017C23" w:rsidRPr="00D4777A">
        <w:t xml:space="preserve">. </w:t>
      </w:r>
      <w:r w:rsidR="008E294F">
        <w:t xml:space="preserve">Średnioroczna wartość napromieniowania słonecznego na terenie </w:t>
      </w:r>
      <w:r w:rsidR="00616F93">
        <w:t>objęt</w:t>
      </w:r>
      <w:r w:rsidR="001C65CB">
        <w:t>ej</w:t>
      </w:r>
      <w:r w:rsidR="00616F93">
        <w:t xml:space="preserve"> projektem</w:t>
      </w:r>
      <w:r w:rsidR="008E294F">
        <w:t xml:space="preserve"> wynosi ok. </w:t>
      </w:r>
      <w:r w:rsidR="004D032B">
        <w:t>1042</w:t>
      </w:r>
      <w:r w:rsidR="00292CD5">
        <w:t xml:space="preserve"> </w:t>
      </w:r>
      <w:r w:rsidR="008E294F">
        <w:t>kWh/m</w:t>
      </w:r>
      <w:r w:rsidR="008E294F">
        <w:rPr>
          <w:vertAlign w:val="superscript"/>
        </w:rPr>
        <w:t>2</w:t>
      </w:r>
      <w:r w:rsidR="008E294F">
        <w:t>.</w:t>
      </w:r>
    </w:p>
    <w:p w14:paraId="7B1C26A8" w14:textId="0203EC41" w:rsidR="007770D4" w:rsidRDefault="007770D4" w:rsidP="00D4777A">
      <w:r w:rsidRPr="00C14A29">
        <w:t xml:space="preserve">Większość dni słonecznych </w:t>
      </w:r>
      <w:r>
        <w:t>przypada w miesiącach wiosenno-</w:t>
      </w:r>
      <w:r w:rsidRPr="00C14A29">
        <w:t xml:space="preserve">letnich czyli od kwietnia do września, w tym czasie trafia do </w:t>
      </w:r>
      <w:r>
        <w:t>ziemi</w:t>
      </w:r>
      <w:r w:rsidRPr="00C14A29">
        <w:t xml:space="preserve"> 80% promieniowania rocznego.</w:t>
      </w:r>
    </w:p>
    <w:p w14:paraId="52E9276F" w14:textId="77777777" w:rsidR="00096362" w:rsidRDefault="00096362" w:rsidP="00096362">
      <w:pPr>
        <w:jc w:val="center"/>
      </w:pPr>
      <w:r>
        <w:rPr>
          <w:noProof/>
          <w:lang w:eastAsia="pl-PL"/>
        </w:rPr>
        <w:lastRenderedPageBreak/>
        <w:drawing>
          <wp:inline distT="0" distB="0" distL="0" distR="0" wp14:anchorId="6D0D2EC3" wp14:editId="2EC80F46">
            <wp:extent cx="3490417" cy="3419475"/>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3507416" cy="3436128"/>
                    </a:xfrm>
                    <a:prstGeom prst="rect">
                      <a:avLst/>
                    </a:prstGeom>
                  </pic:spPr>
                </pic:pic>
              </a:graphicData>
            </a:graphic>
          </wp:inline>
        </w:drawing>
      </w:r>
    </w:p>
    <w:p w14:paraId="519E9E8E" w14:textId="022C507A" w:rsidR="004D032B" w:rsidRPr="004D032B" w:rsidRDefault="00096362" w:rsidP="007770D4">
      <w:pPr>
        <w:pStyle w:val="Legenda"/>
      </w:pPr>
      <w:bookmarkStart w:id="12" w:name="_Toc528913692"/>
      <w:bookmarkStart w:id="13" w:name="_Toc35346968"/>
      <w:r>
        <w:t xml:space="preserve">Rysunek </w:t>
      </w:r>
      <w:fldSimple w:instr=" SEQ Rysunek \* ARABIC ">
        <w:r w:rsidR="007D1AC6">
          <w:rPr>
            <w:noProof/>
          </w:rPr>
          <w:t>3</w:t>
        </w:r>
      </w:fldSimple>
      <w:r>
        <w:t xml:space="preserve">. Mapa </w:t>
      </w:r>
      <w:r w:rsidR="008756FC">
        <w:t>energii promieniowania słonecznego na terenie Polski.</w:t>
      </w:r>
      <w:bookmarkStart w:id="14" w:name="_Toc455563485"/>
      <w:bookmarkEnd w:id="12"/>
      <w:bookmarkEnd w:id="13"/>
    </w:p>
    <w:p w14:paraId="252AAB93" w14:textId="77777777" w:rsidR="00645120" w:rsidRPr="00A815DD" w:rsidRDefault="002A3832" w:rsidP="00017C23">
      <w:pPr>
        <w:pStyle w:val="Nagwek3"/>
      </w:pPr>
      <w:bookmarkStart w:id="15" w:name="_Toc35348288"/>
      <w:r w:rsidRPr="00A815DD">
        <w:t>Opis stanu docelowego</w:t>
      </w:r>
      <w:bookmarkEnd w:id="14"/>
      <w:bookmarkEnd w:id="15"/>
    </w:p>
    <w:p w14:paraId="7104DBE6" w14:textId="17FB1E9A" w:rsidR="008D43A5" w:rsidRDefault="0077283D" w:rsidP="002A3832">
      <w:pPr>
        <w:pStyle w:val="Standard"/>
        <w:tabs>
          <w:tab w:val="left" w:pos="915"/>
        </w:tabs>
        <w:spacing w:after="0"/>
        <w:jc w:val="both"/>
        <w:rPr>
          <w:rFonts w:asciiTheme="minorHAnsi" w:hAnsiTheme="minorHAnsi" w:cs="Arial"/>
        </w:rPr>
      </w:pPr>
      <w:r w:rsidRPr="0077283D">
        <w:rPr>
          <w:rFonts w:asciiTheme="minorHAnsi" w:hAnsiTheme="minorHAnsi" w:cs="Arial"/>
        </w:rPr>
        <w:t xml:space="preserve">Głównym celem planowanych działań jest wykonanie instalacji </w:t>
      </w:r>
      <w:r w:rsidR="00D436B8">
        <w:rPr>
          <w:rFonts w:asciiTheme="minorHAnsi" w:hAnsiTheme="minorHAnsi" w:cs="Arial"/>
        </w:rPr>
        <w:t>fotowoltaicznej</w:t>
      </w:r>
      <w:r w:rsidRPr="0077283D">
        <w:rPr>
          <w:rFonts w:asciiTheme="minorHAnsi" w:hAnsiTheme="minorHAnsi" w:cs="Arial"/>
        </w:rPr>
        <w:t xml:space="preserve"> pozwalając</w:t>
      </w:r>
      <w:r w:rsidR="00422016">
        <w:rPr>
          <w:rFonts w:asciiTheme="minorHAnsi" w:hAnsiTheme="minorHAnsi" w:cs="Arial"/>
        </w:rPr>
        <w:t>ej</w:t>
      </w:r>
      <w:r w:rsidRPr="0077283D">
        <w:rPr>
          <w:rFonts w:asciiTheme="minorHAnsi" w:hAnsiTheme="minorHAnsi" w:cs="Arial"/>
        </w:rPr>
        <w:t xml:space="preserve"> na to, aby obiekt objęt</w:t>
      </w:r>
      <w:r w:rsidR="00CC58A1">
        <w:rPr>
          <w:rFonts w:asciiTheme="minorHAnsi" w:hAnsiTheme="minorHAnsi" w:cs="Arial"/>
        </w:rPr>
        <w:t>y</w:t>
      </w:r>
      <w:r w:rsidRPr="0077283D">
        <w:rPr>
          <w:rFonts w:asciiTheme="minorHAnsi" w:hAnsiTheme="minorHAnsi" w:cs="Arial"/>
        </w:rPr>
        <w:t xml:space="preserve"> </w:t>
      </w:r>
      <w:r w:rsidR="00D67D4E">
        <w:rPr>
          <w:rFonts w:asciiTheme="minorHAnsi" w:hAnsiTheme="minorHAnsi" w:cs="Arial"/>
        </w:rPr>
        <w:t>projektem</w:t>
      </w:r>
      <w:r w:rsidR="00CC58A1">
        <w:rPr>
          <w:rFonts w:asciiTheme="minorHAnsi" w:hAnsiTheme="minorHAnsi" w:cs="Arial"/>
        </w:rPr>
        <w:t>, posiadał,</w:t>
      </w:r>
      <w:r w:rsidRPr="0077283D">
        <w:rPr>
          <w:rFonts w:asciiTheme="minorHAnsi" w:hAnsiTheme="minorHAnsi" w:cs="Arial"/>
        </w:rPr>
        <w:t xml:space="preserve"> oprócz podstawowego źródła energii elektrycznej, którym jest przyłącze do sieci energetycznej, własne ekologiczne źródło wytwórcze produkujące energię elektryczną na własne potrzeby. W takiej konfiguracji instalacja elektryczna obiektu otrzymuje dwustronne zasilanie w energię elektryczną.</w:t>
      </w:r>
      <w:r w:rsidR="008D43A5">
        <w:rPr>
          <w:rFonts w:asciiTheme="minorHAnsi" w:hAnsiTheme="minorHAnsi" w:cs="Arial"/>
        </w:rPr>
        <w:t xml:space="preserve"> </w:t>
      </w:r>
    </w:p>
    <w:p w14:paraId="6274FAEB" w14:textId="2CC0AD0A" w:rsidR="008D43A5" w:rsidRDefault="002A3832" w:rsidP="002A3832">
      <w:pPr>
        <w:pStyle w:val="Standard"/>
        <w:tabs>
          <w:tab w:val="left" w:pos="915"/>
        </w:tabs>
        <w:spacing w:after="0"/>
        <w:jc w:val="both"/>
        <w:rPr>
          <w:rFonts w:asciiTheme="minorHAnsi" w:hAnsiTheme="minorHAnsi" w:cs="Arial"/>
        </w:rPr>
      </w:pPr>
      <w:r w:rsidRPr="00A815DD">
        <w:rPr>
          <w:rFonts w:asciiTheme="minorHAnsi" w:hAnsiTheme="minorHAnsi" w:cs="Arial"/>
        </w:rPr>
        <w:t xml:space="preserve">Elektrownie fotowoltaiczne służą do bezpośredniej konwersji energii promieniowania słonecznego na </w:t>
      </w:r>
      <w:r w:rsidR="00F92D40" w:rsidRPr="00A815DD">
        <w:rPr>
          <w:rFonts w:asciiTheme="minorHAnsi" w:hAnsiTheme="minorHAnsi" w:cs="Arial"/>
        </w:rPr>
        <w:t>energi</w:t>
      </w:r>
      <w:r w:rsidR="00F92D40">
        <w:rPr>
          <w:rFonts w:asciiTheme="minorHAnsi" w:hAnsiTheme="minorHAnsi" w:cs="Arial"/>
        </w:rPr>
        <w:t>ę</w:t>
      </w:r>
      <w:r w:rsidR="00F92D40" w:rsidRPr="00A815DD">
        <w:rPr>
          <w:rFonts w:asciiTheme="minorHAnsi" w:hAnsiTheme="minorHAnsi" w:cs="Arial"/>
        </w:rPr>
        <w:t xml:space="preserve"> </w:t>
      </w:r>
      <w:r w:rsidRPr="00A815DD">
        <w:rPr>
          <w:rFonts w:asciiTheme="minorHAnsi" w:hAnsiTheme="minorHAnsi" w:cs="Arial"/>
        </w:rPr>
        <w:t>elektryczną. Jest to technologia konwersji energii, która jest w pełni pasywna. Zjawisko konwersji fotowoltaicznej jest bezgłośne, bezwibracyjne oraz nie posiada skutków ubocznych. Instalacj</w:t>
      </w:r>
      <w:r w:rsidR="008D43A5">
        <w:rPr>
          <w:rFonts w:asciiTheme="minorHAnsi" w:hAnsiTheme="minorHAnsi" w:cs="Arial"/>
        </w:rPr>
        <w:t>e</w:t>
      </w:r>
      <w:r w:rsidRPr="00A815DD">
        <w:rPr>
          <w:rFonts w:asciiTheme="minorHAnsi" w:hAnsiTheme="minorHAnsi" w:cs="Arial"/>
        </w:rPr>
        <w:t xml:space="preserve"> fotowoltaiczn</w:t>
      </w:r>
      <w:r w:rsidR="008D43A5">
        <w:rPr>
          <w:rFonts w:asciiTheme="minorHAnsi" w:hAnsiTheme="minorHAnsi" w:cs="Arial"/>
        </w:rPr>
        <w:t>e nie będą</w:t>
      </w:r>
      <w:r w:rsidRPr="00A815DD">
        <w:rPr>
          <w:rFonts w:asciiTheme="minorHAnsi" w:hAnsiTheme="minorHAnsi" w:cs="Arial"/>
        </w:rPr>
        <w:t xml:space="preserve"> stanowić zagrożenia dla ludz</w:t>
      </w:r>
      <w:r w:rsidR="008D43A5">
        <w:rPr>
          <w:rFonts w:asciiTheme="minorHAnsi" w:hAnsiTheme="minorHAnsi" w:cs="Arial"/>
        </w:rPr>
        <w:t>i, zwierząt i ptaków, nie będą</w:t>
      </w:r>
      <w:r w:rsidRPr="00A815DD">
        <w:rPr>
          <w:rFonts w:asciiTheme="minorHAnsi" w:hAnsiTheme="minorHAnsi" w:cs="Arial"/>
        </w:rPr>
        <w:t xml:space="preserve"> negatywnie oddziaływać na tereny najbliższej zabudowy mieszkaniowej. </w:t>
      </w:r>
      <w:r w:rsidR="008D43A5" w:rsidRPr="008D43A5">
        <w:rPr>
          <w:rFonts w:asciiTheme="minorHAnsi" w:hAnsiTheme="minorHAnsi" w:cs="Arial"/>
        </w:rPr>
        <w:t xml:space="preserve">Ważnym aspektem jest także fakt, że instalacje działają w sposób praktycznie bezobsługowy, co nie wpłynie negatywnie na komfort </w:t>
      </w:r>
      <w:r w:rsidR="00D434A7">
        <w:rPr>
          <w:rFonts w:asciiTheme="minorHAnsi" w:hAnsiTheme="minorHAnsi" w:cs="Arial"/>
        </w:rPr>
        <w:t>pracy</w:t>
      </w:r>
      <w:r w:rsidR="008D43A5" w:rsidRPr="008D43A5">
        <w:rPr>
          <w:rFonts w:asciiTheme="minorHAnsi" w:hAnsiTheme="minorHAnsi" w:cs="Arial"/>
        </w:rPr>
        <w:t xml:space="preserve"> użytkowników</w:t>
      </w:r>
      <w:r w:rsidR="008D43A5">
        <w:rPr>
          <w:rFonts w:asciiTheme="minorHAnsi" w:hAnsiTheme="minorHAnsi" w:cs="Arial"/>
        </w:rPr>
        <w:t xml:space="preserve"> obiektów</w:t>
      </w:r>
      <w:r w:rsidR="008D43A5" w:rsidRPr="008D43A5">
        <w:rPr>
          <w:rFonts w:asciiTheme="minorHAnsi" w:hAnsiTheme="minorHAnsi" w:cs="Arial"/>
        </w:rPr>
        <w:t>.</w:t>
      </w:r>
    </w:p>
    <w:p w14:paraId="3CCAE6A8" w14:textId="15ED7084" w:rsidR="002A3832" w:rsidRPr="00A815DD" w:rsidRDefault="002A3832" w:rsidP="002A3832">
      <w:pPr>
        <w:pStyle w:val="Standard"/>
        <w:tabs>
          <w:tab w:val="left" w:pos="915"/>
        </w:tabs>
        <w:spacing w:after="0"/>
        <w:jc w:val="both"/>
        <w:rPr>
          <w:rFonts w:asciiTheme="minorHAnsi" w:hAnsiTheme="minorHAnsi" w:cs="Arial"/>
        </w:rPr>
      </w:pPr>
      <w:r w:rsidRPr="00A815DD">
        <w:rPr>
          <w:rFonts w:asciiTheme="minorHAnsi" w:hAnsiTheme="minorHAnsi" w:cs="Arial"/>
        </w:rPr>
        <w:t>Powłoka antyrefleksyjna pokrywająca panele zwiększa absorbcję energii promieniowania słonecznego oraz zapobiega niepożądanemu efektowi odbici</w:t>
      </w:r>
      <w:r w:rsidR="001C5B87">
        <w:rPr>
          <w:rFonts w:asciiTheme="minorHAnsi" w:hAnsiTheme="minorHAnsi" w:cs="Arial"/>
        </w:rPr>
        <w:t>a światła od powierzchni paneli</w:t>
      </w:r>
      <w:r w:rsidR="00D434A7">
        <w:rPr>
          <w:rFonts w:asciiTheme="minorHAnsi" w:hAnsiTheme="minorHAnsi" w:cs="Arial"/>
        </w:rPr>
        <w:t>.</w:t>
      </w:r>
    </w:p>
    <w:p w14:paraId="782D99BB" w14:textId="77777777" w:rsidR="00BB2E89" w:rsidRDefault="00BB2E89" w:rsidP="00645120">
      <w:pPr>
        <w:pStyle w:val="Standard"/>
        <w:spacing w:after="0"/>
        <w:jc w:val="both"/>
        <w:rPr>
          <w:rFonts w:asciiTheme="minorHAnsi" w:hAnsiTheme="minorHAnsi" w:cs="Arial"/>
        </w:rPr>
      </w:pPr>
    </w:p>
    <w:p w14:paraId="3ED0D73E" w14:textId="4CBF69DB" w:rsidR="00645120" w:rsidRPr="00A815DD" w:rsidRDefault="002A3832" w:rsidP="00645120">
      <w:pPr>
        <w:pStyle w:val="Standard"/>
        <w:spacing w:after="0"/>
        <w:jc w:val="both"/>
        <w:rPr>
          <w:rFonts w:asciiTheme="minorHAnsi" w:hAnsiTheme="minorHAnsi" w:cs="Arial"/>
        </w:rPr>
      </w:pPr>
      <w:r w:rsidRPr="00A815DD">
        <w:rPr>
          <w:rFonts w:asciiTheme="minorHAnsi" w:hAnsiTheme="minorHAnsi" w:cs="Arial"/>
        </w:rPr>
        <w:t xml:space="preserve">Ekologiczność instalacji </w:t>
      </w:r>
      <w:r w:rsidR="00D436B8">
        <w:rPr>
          <w:rFonts w:asciiTheme="minorHAnsi" w:hAnsiTheme="minorHAnsi" w:cs="Arial"/>
        </w:rPr>
        <w:t>fotowoltaicznej</w:t>
      </w:r>
      <w:r w:rsidRPr="00A815DD">
        <w:rPr>
          <w:rFonts w:asciiTheme="minorHAnsi" w:hAnsiTheme="minorHAnsi" w:cs="Arial"/>
        </w:rPr>
        <w:t xml:space="preserve"> wiąże się przede wszystkim </w:t>
      </w:r>
      <w:r w:rsidR="00A24BD2" w:rsidRPr="00A815DD">
        <w:rPr>
          <w:rFonts w:asciiTheme="minorHAnsi" w:hAnsiTheme="minorHAnsi" w:cs="Arial"/>
        </w:rPr>
        <w:t xml:space="preserve">z samym faktem jej użytkowania i </w:t>
      </w:r>
      <w:r w:rsidRPr="00A815DD">
        <w:rPr>
          <w:rFonts w:asciiTheme="minorHAnsi" w:hAnsiTheme="minorHAnsi" w:cs="Arial"/>
        </w:rPr>
        <w:t>jest przekładana na ilość CO</w:t>
      </w:r>
      <w:r w:rsidRPr="00A815DD">
        <w:rPr>
          <w:rFonts w:asciiTheme="minorHAnsi" w:hAnsiTheme="minorHAnsi" w:cs="Arial"/>
          <w:vertAlign w:val="subscript"/>
        </w:rPr>
        <w:t>2</w:t>
      </w:r>
      <w:r w:rsidRPr="00A815DD">
        <w:rPr>
          <w:rFonts w:asciiTheme="minorHAnsi" w:hAnsiTheme="minorHAnsi" w:cs="Arial"/>
        </w:rPr>
        <w:t xml:space="preserve"> niewyemitowanego do atmosfery dzięki jej zastosowaniu. </w:t>
      </w:r>
      <w:r w:rsidR="00A24BD2" w:rsidRPr="00A815DD">
        <w:rPr>
          <w:rFonts w:asciiTheme="minorHAnsi" w:hAnsiTheme="minorHAnsi" w:cs="Arial"/>
        </w:rPr>
        <w:t>I</w:t>
      </w:r>
      <w:r w:rsidRPr="00A815DD">
        <w:rPr>
          <w:rFonts w:asciiTheme="minorHAnsi" w:hAnsiTheme="minorHAnsi" w:cs="Arial"/>
        </w:rPr>
        <w:t>nstalacje fotowoltaiczne produkują energię elektryczną z promieniowania słonecznego nie wytwarzając przy tym żadnych emisji. Prócz tego zmniejszają ilość zużywanego paliwa konwencjonalnego, które podczas spalania</w:t>
      </w:r>
      <w:r w:rsidR="0077283D">
        <w:rPr>
          <w:rFonts w:asciiTheme="minorHAnsi" w:hAnsiTheme="minorHAnsi" w:cs="Arial"/>
        </w:rPr>
        <w:t xml:space="preserve"> wprowadza emisję do atmosfery.</w:t>
      </w:r>
    </w:p>
    <w:p w14:paraId="26093AC2" w14:textId="0A7939F4" w:rsidR="0077283D" w:rsidRDefault="008D43A5" w:rsidP="008D43A5">
      <w:pPr>
        <w:pStyle w:val="Standard"/>
        <w:spacing w:after="120"/>
        <w:jc w:val="both"/>
        <w:rPr>
          <w:rFonts w:asciiTheme="minorHAnsi" w:hAnsiTheme="minorHAnsi" w:cs="Arial"/>
        </w:rPr>
      </w:pPr>
      <w:r w:rsidRPr="008D43A5">
        <w:rPr>
          <w:rFonts w:asciiTheme="minorHAnsi" w:hAnsiTheme="minorHAnsi" w:cs="Arial"/>
        </w:rPr>
        <w:t xml:space="preserve">Efektem ekonomicznym realizacji zadania będzie zmniejszenie ponoszonych wydatków </w:t>
      </w:r>
      <w:r w:rsidR="001C65CB">
        <w:rPr>
          <w:rFonts w:asciiTheme="minorHAnsi" w:hAnsiTheme="minorHAnsi" w:cs="Arial"/>
        </w:rPr>
        <w:t xml:space="preserve">przez </w:t>
      </w:r>
      <w:r w:rsidR="00FB064D">
        <w:rPr>
          <w:rFonts w:asciiTheme="minorHAnsi" w:hAnsiTheme="minorHAnsi" w:cs="Arial"/>
        </w:rPr>
        <w:t>Zamawiającego</w:t>
      </w:r>
      <w:r w:rsidR="001C65CB">
        <w:rPr>
          <w:rFonts w:asciiTheme="minorHAnsi" w:hAnsiTheme="minorHAnsi" w:cs="Arial"/>
        </w:rPr>
        <w:t xml:space="preserve"> </w:t>
      </w:r>
      <w:r w:rsidRPr="008D43A5">
        <w:rPr>
          <w:rFonts w:asciiTheme="minorHAnsi" w:hAnsiTheme="minorHAnsi" w:cs="Arial"/>
        </w:rPr>
        <w:t>związanych z zakupem energii elektrycznej</w:t>
      </w:r>
      <w:r w:rsidR="00F92D40">
        <w:rPr>
          <w:rFonts w:asciiTheme="minorHAnsi" w:hAnsiTheme="minorHAnsi" w:cs="Arial"/>
        </w:rPr>
        <w:t xml:space="preserve"> z sieci.</w:t>
      </w:r>
    </w:p>
    <w:p w14:paraId="250A7F7F" w14:textId="77777777" w:rsidR="0078688A" w:rsidRDefault="0078688A" w:rsidP="00D46C22">
      <w:pPr>
        <w:pStyle w:val="Standard"/>
        <w:spacing w:after="0"/>
        <w:jc w:val="both"/>
        <w:rPr>
          <w:rFonts w:asciiTheme="minorHAnsi" w:hAnsiTheme="minorHAnsi" w:cs="Arial"/>
        </w:rPr>
      </w:pPr>
    </w:p>
    <w:p w14:paraId="2A29435B" w14:textId="0C09BF4C" w:rsidR="00A916D6" w:rsidRPr="00A916D6" w:rsidRDefault="00BB2E89" w:rsidP="00A916D6">
      <w:pPr>
        <w:pStyle w:val="Standard"/>
        <w:spacing w:after="0"/>
        <w:jc w:val="both"/>
        <w:rPr>
          <w:rFonts w:asciiTheme="minorHAnsi" w:hAnsiTheme="minorHAnsi" w:cs="Arial"/>
        </w:rPr>
      </w:pPr>
      <w:r>
        <w:rPr>
          <w:rFonts w:asciiTheme="minorHAnsi" w:hAnsiTheme="minorHAnsi" w:cs="Arial"/>
        </w:rPr>
        <w:t>Tabela przedstawia szczegółowe dane dotyczą</w:t>
      </w:r>
      <w:r w:rsidR="00A916D6">
        <w:rPr>
          <w:rFonts w:asciiTheme="minorHAnsi" w:hAnsiTheme="minorHAnsi" w:cs="Arial"/>
        </w:rPr>
        <w:t xml:space="preserve">ce instalacji fotowoltaicznej: </w:t>
      </w:r>
    </w:p>
    <w:p w14:paraId="73EC3793" w14:textId="77777777" w:rsidR="006945D3" w:rsidRDefault="006945D3" w:rsidP="0035694E">
      <w:pPr>
        <w:pStyle w:val="Legenda"/>
      </w:pPr>
      <w:bookmarkStart w:id="16" w:name="_Toc35338619"/>
    </w:p>
    <w:p w14:paraId="481D072D" w14:textId="77777777" w:rsidR="006945D3" w:rsidRDefault="006945D3" w:rsidP="0035694E">
      <w:pPr>
        <w:pStyle w:val="Legenda"/>
      </w:pPr>
    </w:p>
    <w:p w14:paraId="13421E01" w14:textId="05785258" w:rsidR="0035694E" w:rsidRDefault="0035694E" w:rsidP="0035694E">
      <w:pPr>
        <w:pStyle w:val="Legenda"/>
      </w:pPr>
      <w:r>
        <w:t xml:space="preserve">Tabela </w:t>
      </w:r>
      <w:fldSimple w:instr=" SEQ Tabela \* ARABIC ">
        <w:r w:rsidR="007D1AC6">
          <w:rPr>
            <w:noProof/>
          </w:rPr>
          <w:t>1</w:t>
        </w:r>
      </w:fldSimple>
      <w:r>
        <w:t>. Planowana instalacja fotowoltaiczna</w:t>
      </w:r>
      <w:bookmarkEnd w:id="16"/>
    </w:p>
    <w:tbl>
      <w:tblPr>
        <w:tblW w:w="9358" w:type="dxa"/>
        <w:jc w:val="center"/>
        <w:tblBorders>
          <w:top w:val="single" w:sz="4" w:space="0" w:color="70AD47"/>
          <w:left w:val="single" w:sz="4" w:space="0" w:color="70AD47"/>
          <w:bottom w:val="single" w:sz="4" w:space="0" w:color="70AD47"/>
          <w:insideH w:val="single" w:sz="4" w:space="0" w:color="70AD47"/>
        </w:tblBorders>
        <w:tblLook w:val="04A0" w:firstRow="1" w:lastRow="0" w:firstColumn="1" w:lastColumn="0" w:noHBand="0" w:noVBand="1"/>
      </w:tblPr>
      <w:tblGrid>
        <w:gridCol w:w="1731"/>
        <w:gridCol w:w="1869"/>
        <w:gridCol w:w="2041"/>
        <w:gridCol w:w="2061"/>
        <w:gridCol w:w="1656"/>
      </w:tblGrid>
      <w:tr w:rsidR="00135939" w14:paraId="1AAB64BD" w14:textId="65D4F8C5" w:rsidTr="0076393D">
        <w:trPr>
          <w:trHeight w:val="330"/>
          <w:jc w:val="center"/>
        </w:trPr>
        <w:tc>
          <w:tcPr>
            <w:tcW w:w="9358" w:type="dxa"/>
            <w:gridSpan w:val="5"/>
            <w:tcBorders>
              <w:top w:val="single" w:sz="4" w:space="0" w:color="70AD47"/>
              <w:left w:val="single" w:sz="4" w:space="0" w:color="70AD47"/>
              <w:bottom w:val="single" w:sz="4" w:space="0" w:color="70AD47"/>
            </w:tcBorders>
            <w:shd w:val="clear" w:color="auto" w:fill="70AD47"/>
            <w:tcMar>
              <w:left w:w="108" w:type="dxa"/>
            </w:tcMar>
          </w:tcPr>
          <w:p w14:paraId="36587CBA" w14:textId="2C174DEE" w:rsidR="00135939" w:rsidRPr="00BB2E89" w:rsidRDefault="00135939" w:rsidP="003C61EC">
            <w:pPr>
              <w:spacing w:before="60" w:after="60"/>
              <w:jc w:val="center"/>
              <w:rPr>
                <w:rFonts w:ascii="Calibri" w:eastAsia="Times New Roman" w:hAnsi="Calibri"/>
                <w:b/>
                <w:bCs/>
                <w:color w:val="FFFFFF"/>
                <w:sz w:val="20"/>
                <w:szCs w:val="20"/>
                <w:lang w:eastAsia="pl-PL"/>
              </w:rPr>
            </w:pPr>
            <w:r w:rsidRPr="00BB2E89">
              <w:rPr>
                <w:rFonts w:ascii="Calibri" w:eastAsia="Times New Roman" w:hAnsi="Calibri"/>
                <w:b/>
                <w:bCs/>
                <w:color w:val="FFFFFF"/>
                <w:sz w:val="20"/>
                <w:szCs w:val="20"/>
                <w:lang w:eastAsia="pl-PL"/>
              </w:rPr>
              <w:lastRenderedPageBreak/>
              <w:t>Zakład Zagospodarowania Odpadów Sp. z o.o.</w:t>
            </w:r>
          </w:p>
        </w:tc>
      </w:tr>
      <w:tr w:rsidR="00135939" w14:paraId="693E643E" w14:textId="7BB5B945" w:rsidTr="0076393D">
        <w:trPr>
          <w:trHeight w:val="547"/>
          <w:jc w:val="center"/>
        </w:trPr>
        <w:tc>
          <w:tcPr>
            <w:tcW w:w="1731" w:type="dxa"/>
            <w:tcBorders>
              <w:top w:val="single" w:sz="4" w:space="0" w:color="A8D08D"/>
              <w:left w:val="single" w:sz="4" w:space="0" w:color="A8D08D"/>
              <w:bottom w:val="single" w:sz="4" w:space="0" w:color="A8D08D"/>
              <w:right w:val="single" w:sz="4" w:space="0" w:color="A8D08D"/>
            </w:tcBorders>
            <w:shd w:val="clear" w:color="auto" w:fill="E2EFD9"/>
            <w:tcMar>
              <w:left w:w="108" w:type="dxa"/>
            </w:tcMar>
            <w:vAlign w:val="center"/>
          </w:tcPr>
          <w:p w14:paraId="3C445710" w14:textId="518F9159" w:rsidR="00135939" w:rsidRDefault="00135939" w:rsidP="00135939">
            <w:pPr>
              <w:widowControl/>
              <w:spacing w:line="240" w:lineRule="auto"/>
              <w:ind w:left="170"/>
              <w:contextualSpacing/>
              <w:jc w:val="center"/>
              <w:rPr>
                <w:rFonts w:eastAsia="Times New Roman"/>
                <w:bCs/>
                <w:color w:val="000000"/>
                <w:sz w:val="20"/>
                <w:szCs w:val="20"/>
                <w:lang w:eastAsia="pl-PL"/>
              </w:rPr>
            </w:pPr>
            <w:r>
              <w:rPr>
                <w:rFonts w:eastAsia="Times New Roman"/>
                <w:bCs/>
                <w:color w:val="000000"/>
                <w:sz w:val="20"/>
                <w:szCs w:val="20"/>
                <w:lang w:eastAsia="pl-PL"/>
              </w:rPr>
              <w:t>Moc całkowita instalacji [</w:t>
            </w:r>
            <w:proofErr w:type="spellStart"/>
            <w:r>
              <w:rPr>
                <w:rFonts w:eastAsia="Times New Roman"/>
                <w:bCs/>
                <w:color w:val="000000"/>
                <w:sz w:val="20"/>
                <w:szCs w:val="20"/>
                <w:lang w:eastAsia="pl-PL"/>
              </w:rPr>
              <w:t>kWp</w:t>
            </w:r>
            <w:proofErr w:type="spellEnd"/>
            <w:r>
              <w:rPr>
                <w:rFonts w:eastAsia="Times New Roman"/>
                <w:bCs/>
                <w:color w:val="000000"/>
                <w:sz w:val="20"/>
                <w:szCs w:val="20"/>
                <w:lang w:eastAsia="pl-PL"/>
              </w:rPr>
              <w:t>]</w:t>
            </w:r>
          </w:p>
        </w:tc>
        <w:tc>
          <w:tcPr>
            <w:tcW w:w="7627" w:type="dxa"/>
            <w:gridSpan w:val="4"/>
            <w:tcBorders>
              <w:top w:val="single" w:sz="4" w:space="0" w:color="A8D08D"/>
              <w:left w:val="single" w:sz="4" w:space="0" w:color="A8D08D"/>
              <w:bottom w:val="single" w:sz="4" w:space="0" w:color="A8D08D"/>
              <w:right w:val="single" w:sz="4" w:space="0" w:color="A8D08D"/>
            </w:tcBorders>
            <w:shd w:val="clear" w:color="auto" w:fill="E2EFD9"/>
            <w:tcMar>
              <w:left w:w="108" w:type="dxa"/>
            </w:tcMar>
            <w:vAlign w:val="center"/>
          </w:tcPr>
          <w:p w14:paraId="059173C5" w14:textId="72E3E9D3" w:rsidR="00135939" w:rsidRDefault="00135939" w:rsidP="00135939">
            <w:pPr>
              <w:spacing w:line="240" w:lineRule="auto"/>
              <w:jc w:val="left"/>
              <w:rPr>
                <w:rFonts w:ascii="Calibri" w:eastAsia="Times New Roman" w:hAnsi="Calibri"/>
                <w:color w:val="000000"/>
                <w:sz w:val="20"/>
                <w:szCs w:val="20"/>
                <w:lang w:eastAsia="pl-PL"/>
              </w:rPr>
            </w:pPr>
            <w:r>
              <w:rPr>
                <w:rFonts w:ascii="Calibri" w:eastAsia="Times New Roman" w:hAnsi="Calibri"/>
                <w:color w:val="000000"/>
                <w:sz w:val="20"/>
                <w:szCs w:val="20"/>
                <w:lang w:eastAsia="pl-PL"/>
              </w:rPr>
              <w:t xml:space="preserve">49,68 </w:t>
            </w:r>
            <w:proofErr w:type="spellStart"/>
            <w:r>
              <w:rPr>
                <w:rFonts w:ascii="Calibri" w:eastAsia="Times New Roman" w:hAnsi="Calibri"/>
                <w:color w:val="000000"/>
                <w:sz w:val="20"/>
                <w:szCs w:val="20"/>
                <w:lang w:eastAsia="pl-PL"/>
              </w:rPr>
              <w:t>kWp</w:t>
            </w:r>
            <w:proofErr w:type="spellEnd"/>
          </w:p>
        </w:tc>
      </w:tr>
      <w:tr w:rsidR="00135939" w14:paraId="38CA3AF1" w14:textId="38130F07" w:rsidTr="00287E19">
        <w:trPr>
          <w:trHeight w:val="129"/>
          <w:jc w:val="center"/>
        </w:trPr>
        <w:tc>
          <w:tcPr>
            <w:tcW w:w="1731" w:type="dxa"/>
            <w:tcBorders>
              <w:top w:val="single" w:sz="4" w:space="0" w:color="A8D08D"/>
              <w:left w:val="single" w:sz="4" w:space="0" w:color="A8D08D"/>
              <w:bottom w:val="single" w:sz="4" w:space="0" w:color="A8D08D"/>
              <w:right w:val="single" w:sz="4" w:space="0" w:color="A8D08D"/>
            </w:tcBorders>
            <w:shd w:val="clear" w:color="auto" w:fill="auto"/>
            <w:tcMar>
              <w:left w:w="108" w:type="dxa"/>
            </w:tcMar>
          </w:tcPr>
          <w:p w14:paraId="19987F55" w14:textId="684A45E0" w:rsidR="00135939" w:rsidRPr="00730BEB" w:rsidRDefault="00135939" w:rsidP="003C61EC">
            <w:pPr>
              <w:pStyle w:val="Standard"/>
              <w:spacing w:after="0"/>
              <w:jc w:val="right"/>
              <w:rPr>
                <w:rFonts w:asciiTheme="minorHAnsi" w:hAnsiTheme="minorHAnsi" w:cs="Arial"/>
                <w:sz w:val="20"/>
                <w:szCs w:val="20"/>
              </w:rPr>
            </w:pPr>
          </w:p>
        </w:tc>
        <w:tc>
          <w:tcPr>
            <w:tcW w:w="1869" w:type="dxa"/>
            <w:tcBorders>
              <w:top w:val="single" w:sz="4" w:space="0" w:color="A8D08D"/>
              <w:left w:val="single" w:sz="4" w:space="0" w:color="A8D08D"/>
              <w:bottom w:val="single" w:sz="4" w:space="0" w:color="A8D08D"/>
              <w:right w:val="single" w:sz="4" w:space="0" w:color="A8D08D"/>
            </w:tcBorders>
            <w:shd w:val="clear" w:color="auto" w:fill="auto"/>
            <w:tcMar>
              <w:left w:w="108" w:type="dxa"/>
            </w:tcMar>
            <w:vAlign w:val="center"/>
          </w:tcPr>
          <w:p w14:paraId="0A59AD6F" w14:textId="0467A2F5" w:rsidR="00135939" w:rsidRPr="00730BEB" w:rsidRDefault="00135939" w:rsidP="00135939">
            <w:pPr>
              <w:pStyle w:val="Standard"/>
              <w:spacing w:after="0"/>
              <w:jc w:val="center"/>
              <w:rPr>
                <w:rFonts w:asciiTheme="minorHAnsi" w:hAnsiTheme="minorHAnsi" w:cs="Arial"/>
                <w:sz w:val="20"/>
                <w:szCs w:val="20"/>
              </w:rPr>
            </w:pPr>
            <w:r>
              <w:rPr>
                <w:rFonts w:eastAsia="Times New Roman"/>
                <w:bCs/>
                <w:color w:val="000000"/>
                <w:sz w:val="20"/>
                <w:szCs w:val="20"/>
                <w:lang w:eastAsia="pl-PL"/>
              </w:rPr>
              <w:t>Moc pojedynczej instalacji [</w:t>
            </w:r>
            <w:proofErr w:type="spellStart"/>
            <w:r>
              <w:rPr>
                <w:rFonts w:eastAsia="Times New Roman"/>
                <w:bCs/>
                <w:color w:val="000000"/>
                <w:sz w:val="20"/>
                <w:szCs w:val="20"/>
                <w:lang w:eastAsia="pl-PL"/>
              </w:rPr>
              <w:t>kWp</w:t>
            </w:r>
            <w:proofErr w:type="spellEnd"/>
            <w:r>
              <w:rPr>
                <w:rFonts w:eastAsia="Times New Roman"/>
                <w:bCs/>
                <w:color w:val="000000"/>
                <w:sz w:val="20"/>
                <w:szCs w:val="20"/>
                <w:lang w:eastAsia="pl-PL"/>
              </w:rPr>
              <w:t>]</w:t>
            </w:r>
          </w:p>
        </w:tc>
        <w:tc>
          <w:tcPr>
            <w:tcW w:w="2041" w:type="dxa"/>
            <w:tcBorders>
              <w:top w:val="single" w:sz="4" w:space="0" w:color="A8D08D"/>
              <w:left w:val="single" w:sz="4" w:space="0" w:color="A8D08D"/>
              <w:bottom w:val="single" w:sz="4" w:space="0" w:color="A8D08D"/>
              <w:right w:val="single" w:sz="4" w:space="0" w:color="A8D08D"/>
            </w:tcBorders>
            <w:shd w:val="clear" w:color="auto" w:fill="auto"/>
            <w:tcMar>
              <w:left w:w="108" w:type="dxa"/>
            </w:tcMar>
            <w:vAlign w:val="center"/>
          </w:tcPr>
          <w:p w14:paraId="2D5F2EBA" w14:textId="1E08DE08" w:rsidR="00135939" w:rsidRPr="00730BEB" w:rsidRDefault="00135939" w:rsidP="00135939">
            <w:pPr>
              <w:spacing w:before="60" w:after="60"/>
              <w:jc w:val="center"/>
              <w:rPr>
                <w:sz w:val="20"/>
                <w:szCs w:val="20"/>
              </w:rPr>
            </w:pPr>
            <w:r>
              <w:rPr>
                <w:rFonts w:eastAsia="Times New Roman"/>
                <w:color w:val="000000"/>
                <w:sz w:val="20"/>
                <w:szCs w:val="20"/>
                <w:lang w:eastAsia="pl-PL"/>
              </w:rPr>
              <w:t>Liczba paneli PV w pojedynczej instalacji [szt.]</w:t>
            </w:r>
            <w:r w:rsidR="00FD033A">
              <w:rPr>
                <w:rFonts w:eastAsia="Times New Roman"/>
                <w:color w:val="000000"/>
                <w:sz w:val="20"/>
                <w:szCs w:val="20"/>
                <w:lang w:eastAsia="pl-PL"/>
              </w:rPr>
              <w:t xml:space="preserve"> – proponowana liczba zakładając moc pojedynczego modułu 345 </w:t>
            </w:r>
            <w:proofErr w:type="spellStart"/>
            <w:r w:rsidR="00FD033A">
              <w:rPr>
                <w:rFonts w:eastAsia="Times New Roman"/>
                <w:color w:val="000000"/>
                <w:sz w:val="20"/>
                <w:szCs w:val="20"/>
                <w:lang w:eastAsia="pl-PL"/>
              </w:rPr>
              <w:t>Wp</w:t>
            </w:r>
            <w:proofErr w:type="spellEnd"/>
            <w:r w:rsidR="00DB6ED7">
              <w:rPr>
                <w:rFonts w:eastAsia="Times New Roman"/>
                <w:color w:val="000000"/>
                <w:sz w:val="20"/>
                <w:szCs w:val="20"/>
                <w:lang w:eastAsia="pl-PL"/>
              </w:rPr>
              <w:t>*</w:t>
            </w:r>
          </w:p>
        </w:tc>
        <w:tc>
          <w:tcPr>
            <w:tcW w:w="2061" w:type="dxa"/>
            <w:tcBorders>
              <w:top w:val="single" w:sz="4" w:space="0" w:color="A8D08D"/>
              <w:left w:val="single" w:sz="4" w:space="0" w:color="A8D08D"/>
              <w:bottom w:val="single" w:sz="4" w:space="0" w:color="A8D08D"/>
              <w:right w:val="single" w:sz="4" w:space="0" w:color="A8D08D"/>
            </w:tcBorders>
            <w:shd w:val="clear" w:color="auto" w:fill="auto"/>
            <w:tcMar>
              <w:left w:w="108" w:type="dxa"/>
            </w:tcMar>
            <w:vAlign w:val="center"/>
          </w:tcPr>
          <w:p w14:paraId="37906046" w14:textId="4DAD618A" w:rsidR="00135939" w:rsidRPr="00730BEB" w:rsidRDefault="00135939" w:rsidP="00135939">
            <w:pPr>
              <w:jc w:val="center"/>
              <w:rPr>
                <w:sz w:val="20"/>
                <w:szCs w:val="20"/>
              </w:rPr>
            </w:pPr>
            <w:r>
              <w:rPr>
                <w:sz w:val="20"/>
                <w:szCs w:val="20"/>
              </w:rPr>
              <w:t>Miejsce wpięcia</w:t>
            </w:r>
          </w:p>
        </w:tc>
        <w:tc>
          <w:tcPr>
            <w:tcW w:w="1656" w:type="dxa"/>
            <w:tcBorders>
              <w:top w:val="single" w:sz="4" w:space="0" w:color="A8D08D"/>
              <w:left w:val="single" w:sz="4" w:space="0" w:color="A8D08D"/>
              <w:bottom w:val="single" w:sz="4" w:space="0" w:color="A8D08D"/>
              <w:right w:val="single" w:sz="4" w:space="0" w:color="A8D08D"/>
            </w:tcBorders>
            <w:vAlign w:val="center"/>
          </w:tcPr>
          <w:p w14:paraId="4E345DCD" w14:textId="691E4993" w:rsidR="00135939" w:rsidRDefault="00135939" w:rsidP="00135939">
            <w:pPr>
              <w:jc w:val="center"/>
              <w:rPr>
                <w:sz w:val="20"/>
                <w:szCs w:val="20"/>
              </w:rPr>
            </w:pPr>
            <w:r>
              <w:rPr>
                <w:sz w:val="20"/>
                <w:szCs w:val="20"/>
              </w:rPr>
              <w:t>Liczba falowników</w:t>
            </w:r>
          </w:p>
        </w:tc>
      </w:tr>
      <w:tr w:rsidR="00135939" w14:paraId="62A09A4C" w14:textId="49FF6EA5" w:rsidTr="00287E19">
        <w:trPr>
          <w:trHeight w:val="133"/>
          <w:jc w:val="center"/>
        </w:trPr>
        <w:tc>
          <w:tcPr>
            <w:tcW w:w="1731" w:type="dxa"/>
            <w:tcBorders>
              <w:top w:val="single" w:sz="4" w:space="0" w:color="A8D08D"/>
              <w:left w:val="single" w:sz="4" w:space="0" w:color="A8D08D"/>
              <w:bottom w:val="single" w:sz="4" w:space="0" w:color="A8D08D"/>
              <w:right w:val="single" w:sz="4" w:space="0" w:color="A8D08D"/>
            </w:tcBorders>
            <w:shd w:val="clear" w:color="auto" w:fill="E2EFD9"/>
            <w:tcMar>
              <w:left w:w="108" w:type="dxa"/>
            </w:tcMar>
          </w:tcPr>
          <w:p w14:paraId="4143FD67" w14:textId="16E338CB" w:rsidR="00135939" w:rsidRPr="00730BEB" w:rsidRDefault="00135939" w:rsidP="003C61EC">
            <w:pPr>
              <w:pStyle w:val="Standard"/>
              <w:spacing w:after="0"/>
              <w:jc w:val="right"/>
              <w:rPr>
                <w:rFonts w:asciiTheme="minorHAnsi" w:hAnsiTheme="minorHAnsi" w:cs="Arial"/>
                <w:sz w:val="20"/>
                <w:szCs w:val="20"/>
              </w:rPr>
            </w:pPr>
            <w:r>
              <w:rPr>
                <w:rFonts w:asciiTheme="minorHAnsi" w:hAnsiTheme="minorHAnsi" w:cs="Arial"/>
                <w:sz w:val="20"/>
                <w:szCs w:val="20"/>
              </w:rPr>
              <w:t>I część instalacji</w:t>
            </w:r>
          </w:p>
        </w:tc>
        <w:tc>
          <w:tcPr>
            <w:tcW w:w="1869" w:type="dxa"/>
            <w:tcBorders>
              <w:top w:val="single" w:sz="4" w:space="0" w:color="A8D08D"/>
              <w:left w:val="single" w:sz="4" w:space="0" w:color="A8D08D"/>
              <w:bottom w:val="single" w:sz="4" w:space="0" w:color="A8D08D"/>
              <w:right w:val="single" w:sz="4" w:space="0" w:color="A8D08D"/>
            </w:tcBorders>
            <w:shd w:val="clear" w:color="auto" w:fill="E2EFD9"/>
            <w:tcMar>
              <w:left w:w="108" w:type="dxa"/>
            </w:tcMar>
          </w:tcPr>
          <w:p w14:paraId="685D27B1" w14:textId="6CFC73CA" w:rsidR="00135939" w:rsidRPr="00730BEB" w:rsidRDefault="00135939" w:rsidP="00A916D6">
            <w:pPr>
              <w:pStyle w:val="Standard"/>
              <w:spacing w:after="0"/>
              <w:jc w:val="center"/>
              <w:rPr>
                <w:rFonts w:asciiTheme="minorHAnsi" w:hAnsiTheme="minorHAnsi" w:cs="Arial"/>
                <w:sz w:val="20"/>
                <w:szCs w:val="20"/>
              </w:rPr>
            </w:pPr>
            <w:r>
              <w:rPr>
                <w:rFonts w:asciiTheme="minorHAnsi" w:hAnsiTheme="minorHAnsi" w:cs="Arial"/>
                <w:sz w:val="20"/>
                <w:szCs w:val="20"/>
              </w:rPr>
              <w:t>40,02</w:t>
            </w:r>
          </w:p>
        </w:tc>
        <w:tc>
          <w:tcPr>
            <w:tcW w:w="2041" w:type="dxa"/>
            <w:tcBorders>
              <w:top w:val="single" w:sz="4" w:space="0" w:color="A8D08D"/>
              <w:left w:val="single" w:sz="4" w:space="0" w:color="A8D08D"/>
              <w:bottom w:val="single" w:sz="4" w:space="0" w:color="A8D08D"/>
              <w:right w:val="single" w:sz="4" w:space="0" w:color="A8D08D"/>
            </w:tcBorders>
            <w:shd w:val="clear" w:color="auto" w:fill="E2EFD9"/>
            <w:tcMar>
              <w:left w:w="108" w:type="dxa"/>
            </w:tcMar>
          </w:tcPr>
          <w:p w14:paraId="58C891E2" w14:textId="7D6299FA" w:rsidR="00135939" w:rsidRPr="00730BEB" w:rsidRDefault="00135939" w:rsidP="00A916D6">
            <w:pPr>
              <w:spacing w:before="60" w:after="60"/>
              <w:jc w:val="center"/>
              <w:rPr>
                <w:sz w:val="20"/>
                <w:szCs w:val="20"/>
              </w:rPr>
            </w:pPr>
            <w:r>
              <w:rPr>
                <w:sz w:val="20"/>
                <w:szCs w:val="20"/>
              </w:rPr>
              <w:t>116</w:t>
            </w:r>
          </w:p>
        </w:tc>
        <w:tc>
          <w:tcPr>
            <w:tcW w:w="2061" w:type="dxa"/>
            <w:tcBorders>
              <w:top w:val="single" w:sz="4" w:space="0" w:color="A8D08D"/>
              <w:left w:val="single" w:sz="4" w:space="0" w:color="A8D08D"/>
              <w:bottom w:val="single" w:sz="4" w:space="0" w:color="A8D08D"/>
              <w:right w:val="single" w:sz="4" w:space="0" w:color="A8D08D"/>
            </w:tcBorders>
            <w:shd w:val="clear" w:color="auto" w:fill="E2EFD9"/>
            <w:tcMar>
              <w:left w:w="108" w:type="dxa"/>
            </w:tcMar>
            <w:vAlign w:val="center"/>
          </w:tcPr>
          <w:p w14:paraId="21916A1D" w14:textId="4DA7333E" w:rsidR="00135939" w:rsidRPr="00730BEB" w:rsidRDefault="00135939" w:rsidP="00A916D6">
            <w:pPr>
              <w:jc w:val="center"/>
              <w:rPr>
                <w:sz w:val="20"/>
                <w:szCs w:val="20"/>
              </w:rPr>
            </w:pPr>
            <w:r>
              <w:rPr>
                <w:sz w:val="20"/>
                <w:szCs w:val="20"/>
              </w:rPr>
              <w:t>rozdzieln</w:t>
            </w:r>
            <w:r w:rsidR="00287E19">
              <w:rPr>
                <w:sz w:val="20"/>
                <w:szCs w:val="20"/>
              </w:rPr>
              <w:t xml:space="preserve">ica </w:t>
            </w:r>
            <w:r>
              <w:rPr>
                <w:sz w:val="20"/>
                <w:szCs w:val="20"/>
              </w:rPr>
              <w:t>gówna</w:t>
            </w:r>
          </w:p>
        </w:tc>
        <w:tc>
          <w:tcPr>
            <w:tcW w:w="1656" w:type="dxa"/>
            <w:tcBorders>
              <w:top w:val="single" w:sz="4" w:space="0" w:color="A8D08D"/>
              <w:left w:val="single" w:sz="4" w:space="0" w:color="A8D08D"/>
              <w:bottom w:val="single" w:sz="4" w:space="0" w:color="A8D08D"/>
              <w:right w:val="single" w:sz="4" w:space="0" w:color="A8D08D"/>
            </w:tcBorders>
            <w:shd w:val="clear" w:color="auto" w:fill="E2EFD9"/>
          </w:tcPr>
          <w:p w14:paraId="67447C5E" w14:textId="49F97D65" w:rsidR="00135939" w:rsidRDefault="00135939" w:rsidP="00A916D6">
            <w:pPr>
              <w:jc w:val="center"/>
              <w:rPr>
                <w:sz w:val="20"/>
                <w:szCs w:val="20"/>
              </w:rPr>
            </w:pPr>
            <w:r>
              <w:rPr>
                <w:sz w:val="20"/>
                <w:szCs w:val="20"/>
              </w:rPr>
              <w:t>2 szt.</w:t>
            </w:r>
          </w:p>
        </w:tc>
      </w:tr>
      <w:tr w:rsidR="00135939" w14:paraId="3ED67E83" w14:textId="4964067A" w:rsidTr="00287E19">
        <w:trPr>
          <w:trHeight w:val="249"/>
          <w:jc w:val="center"/>
        </w:trPr>
        <w:tc>
          <w:tcPr>
            <w:tcW w:w="1731" w:type="dxa"/>
            <w:tcBorders>
              <w:top w:val="single" w:sz="4" w:space="0" w:color="A8D08D"/>
              <w:left w:val="single" w:sz="4" w:space="0" w:color="A8D08D"/>
              <w:bottom w:val="single" w:sz="4" w:space="0" w:color="A8D08D"/>
              <w:right w:val="single" w:sz="4" w:space="0" w:color="A8D08D"/>
            </w:tcBorders>
            <w:shd w:val="clear" w:color="auto" w:fill="auto"/>
            <w:tcMar>
              <w:left w:w="108" w:type="dxa"/>
            </w:tcMar>
          </w:tcPr>
          <w:p w14:paraId="464C458D" w14:textId="26068888" w:rsidR="00135939" w:rsidRPr="00730BEB" w:rsidRDefault="00135939" w:rsidP="003C61EC">
            <w:pPr>
              <w:pStyle w:val="Standard"/>
              <w:spacing w:after="0"/>
              <w:jc w:val="right"/>
              <w:rPr>
                <w:rFonts w:asciiTheme="minorHAnsi" w:hAnsiTheme="minorHAnsi" w:cs="Arial"/>
                <w:sz w:val="20"/>
                <w:szCs w:val="20"/>
              </w:rPr>
            </w:pPr>
            <w:r>
              <w:rPr>
                <w:rFonts w:asciiTheme="minorHAnsi" w:hAnsiTheme="minorHAnsi" w:cs="Arial"/>
                <w:sz w:val="20"/>
                <w:szCs w:val="20"/>
              </w:rPr>
              <w:t>II część instalacji</w:t>
            </w:r>
          </w:p>
        </w:tc>
        <w:tc>
          <w:tcPr>
            <w:tcW w:w="1869" w:type="dxa"/>
            <w:tcBorders>
              <w:top w:val="single" w:sz="4" w:space="0" w:color="A8D08D"/>
              <w:left w:val="single" w:sz="4" w:space="0" w:color="A8D08D"/>
              <w:bottom w:val="single" w:sz="4" w:space="0" w:color="A8D08D"/>
              <w:right w:val="single" w:sz="4" w:space="0" w:color="A8D08D"/>
            </w:tcBorders>
            <w:shd w:val="clear" w:color="auto" w:fill="auto"/>
            <w:tcMar>
              <w:left w:w="108" w:type="dxa"/>
            </w:tcMar>
          </w:tcPr>
          <w:p w14:paraId="77151A4C" w14:textId="4ABA073A" w:rsidR="00135939" w:rsidRPr="00730BEB" w:rsidRDefault="00135939" w:rsidP="00A916D6">
            <w:pPr>
              <w:pStyle w:val="Standard"/>
              <w:spacing w:after="0"/>
              <w:jc w:val="center"/>
              <w:rPr>
                <w:rFonts w:asciiTheme="minorHAnsi" w:hAnsiTheme="minorHAnsi" w:cs="Arial"/>
                <w:sz w:val="20"/>
                <w:szCs w:val="20"/>
              </w:rPr>
            </w:pPr>
            <w:r>
              <w:rPr>
                <w:rFonts w:asciiTheme="minorHAnsi" w:hAnsiTheme="minorHAnsi" w:cs="Arial"/>
                <w:sz w:val="20"/>
                <w:szCs w:val="20"/>
              </w:rPr>
              <w:t>9,66</w:t>
            </w:r>
          </w:p>
        </w:tc>
        <w:tc>
          <w:tcPr>
            <w:tcW w:w="2041" w:type="dxa"/>
            <w:tcBorders>
              <w:top w:val="single" w:sz="4" w:space="0" w:color="A8D08D"/>
              <w:left w:val="single" w:sz="4" w:space="0" w:color="A8D08D"/>
              <w:bottom w:val="single" w:sz="4" w:space="0" w:color="A8D08D"/>
              <w:right w:val="single" w:sz="4" w:space="0" w:color="A8D08D"/>
            </w:tcBorders>
            <w:shd w:val="clear" w:color="auto" w:fill="auto"/>
            <w:tcMar>
              <w:left w:w="108" w:type="dxa"/>
            </w:tcMar>
          </w:tcPr>
          <w:p w14:paraId="7F9EBAE9" w14:textId="5DB41C34" w:rsidR="00135939" w:rsidRPr="00730BEB" w:rsidRDefault="00135939" w:rsidP="00A916D6">
            <w:pPr>
              <w:spacing w:before="60" w:after="60"/>
              <w:jc w:val="center"/>
              <w:rPr>
                <w:sz w:val="20"/>
                <w:szCs w:val="20"/>
              </w:rPr>
            </w:pPr>
            <w:r>
              <w:rPr>
                <w:sz w:val="20"/>
                <w:szCs w:val="20"/>
              </w:rPr>
              <w:t>28</w:t>
            </w:r>
          </w:p>
        </w:tc>
        <w:tc>
          <w:tcPr>
            <w:tcW w:w="2061" w:type="dxa"/>
            <w:tcBorders>
              <w:top w:val="single" w:sz="4" w:space="0" w:color="A8D08D"/>
              <w:left w:val="single" w:sz="4" w:space="0" w:color="A8D08D"/>
              <w:bottom w:val="single" w:sz="4" w:space="0" w:color="A8D08D"/>
              <w:right w:val="single" w:sz="4" w:space="0" w:color="A8D08D"/>
            </w:tcBorders>
            <w:shd w:val="clear" w:color="auto" w:fill="auto"/>
            <w:tcMar>
              <w:left w:w="108" w:type="dxa"/>
            </w:tcMar>
            <w:vAlign w:val="center"/>
          </w:tcPr>
          <w:p w14:paraId="07756CAB" w14:textId="2265B568" w:rsidR="00135939" w:rsidRPr="00730BEB" w:rsidRDefault="00287E19" w:rsidP="00A916D6">
            <w:pPr>
              <w:jc w:val="center"/>
              <w:rPr>
                <w:sz w:val="20"/>
                <w:szCs w:val="20"/>
              </w:rPr>
            </w:pPr>
            <w:r>
              <w:rPr>
                <w:sz w:val="20"/>
                <w:szCs w:val="20"/>
              </w:rPr>
              <w:t>rozdzielnica pośrednia</w:t>
            </w:r>
          </w:p>
        </w:tc>
        <w:tc>
          <w:tcPr>
            <w:tcW w:w="1656" w:type="dxa"/>
            <w:tcBorders>
              <w:top w:val="single" w:sz="4" w:space="0" w:color="A8D08D"/>
              <w:left w:val="single" w:sz="4" w:space="0" w:color="A8D08D"/>
              <w:bottom w:val="single" w:sz="4" w:space="0" w:color="A8D08D"/>
              <w:right w:val="single" w:sz="4" w:space="0" w:color="A8D08D"/>
            </w:tcBorders>
          </w:tcPr>
          <w:p w14:paraId="1D59587B" w14:textId="2BF2FA87" w:rsidR="00135939" w:rsidRPr="00730BEB" w:rsidRDefault="00135939" w:rsidP="00A916D6">
            <w:pPr>
              <w:jc w:val="center"/>
              <w:rPr>
                <w:sz w:val="20"/>
                <w:szCs w:val="20"/>
              </w:rPr>
            </w:pPr>
            <w:r>
              <w:rPr>
                <w:sz w:val="20"/>
                <w:szCs w:val="20"/>
              </w:rPr>
              <w:t>1 szt.</w:t>
            </w:r>
          </w:p>
        </w:tc>
      </w:tr>
    </w:tbl>
    <w:p w14:paraId="5FA79E3B" w14:textId="7603AF08" w:rsidR="00BB2E89" w:rsidRPr="00DB6ED7" w:rsidRDefault="00DB6ED7" w:rsidP="00DB6ED7">
      <w:pPr>
        <w:pStyle w:val="Standard"/>
        <w:spacing w:after="0"/>
        <w:ind w:left="142" w:hanging="142"/>
        <w:jc w:val="both"/>
        <w:rPr>
          <w:i/>
          <w:sz w:val="18"/>
        </w:rPr>
      </w:pPr>
      <w:r w:rsidRPr="00DB6ED7">
        <w:rPr>
          <w:rFonts w:asciiTheme="minorHAnsi" w:hAnsiTheme="minorHAnsi" w:cs="Arial"/>
          <w:i/>
          <w:sz w:val="18"/>
        </w:rPr>
        <w:t xml:space="preserve">* </w:t>
      </w:r>
      <w:r w:rsidRPr="00DB6ED7">
        <w:rPr>
          <w:i/>
          <w:sz w:val="18"/>
        </w:rPr>
        <w:t>Dopuszczalne jest</w:t>
      </w:r>
      <w:r>
        <w:rPr>
          <w:i/>
          <w:sz w:val="18"/>
        </w:rPr>
        <w:t xml:space="preserve"> użycie modułów o większej mocy, w mniejszej liczbie sztuk paneli PV, </w:t>
      </w:r>
      <w:r w:rsidRPr="00DB6ED7">
        <w:rPr>
          <w:i/>
          <w:sz w:val="18"/>
        </w:rPr>
        <w:t xml:space="preserve">pod warunkiem, że moc całkowita instalacji nie przekroczy 50 </w:t>
      </w:r>
      <w:proofErr w:type="spellStart"/>
      <w:r w:rsidRPr="00DB6ED7">
        <w:rPr>
          <w:i/>
          <w:sz w:val="18"/>
        </w:rPr>
        <w:t>kWp</w:t>
      </w:r>
      <w:proofErr w:type="spellEnd"/>
      <w:r w:rsidRPr="00DB6ED7">
        <w:rPr>
          <w:i/>
          <w:sz w:val="18"/>
        </w:rPr>
        <w:t>.</w:t>
      </w:r>
    </w:p>
    <w:p w14:paraId="6D6581E7" w14:textId="77777777" w:rsidR="00DB6ED7" w:rsidRDefault="00DB6ED7" w:rsidP="00DB6ED7">
      <w:pPr>
        <w:pStyle w:val="Standard"/>
        <w:spacing w:after="0"/>
        <w:jc w:val="both"/>
        <w:rPr>
          <w:rFonts w:asciiTheme="minorHAnsi" w:hAnsiTheme="minorHAnsi" w:cs="Arial"/>
        </w:rPr>
      </w:pPr>
    </w:p>
    <w:p w14:paraId="777B3079" w14:textId="61020D83" w:rsidR="00A126BE" w:rsidRDefault="00A126BE" w:rsidP="002A3832">
      <w:pPr>
        <w:pStyle w:val="Standard"/>
        <w:spacing w:after="0"/>
        <w:jc w:val="both"/>
        <w:rPr>
          <w:rFonts w:asciiTheme="minorHAnsi" w:hAnsiTheme="minorHAnsi" w:cs="Arial"/>
        </w:rPr>
      </w:pPr>
      <w:r>
        <w:rPr>
          <w:rFonts w:asciiTheme="minorHAnsi" w:hAnsiTheme="minorHAnsi" w:cs="Arial"/>
        </w:rPr>
        <w:t xml:space="preserve">Szczegółowe dane z uwzględnieniem lokalizacji inwestycji </w:t>
      </w:r>
      <w:r w:rsidR="00F83DB0">
        <w:rPr>
          <w:rFonts w:asciiTheme="minorHAnsi" w:hAnsiTheme="minorHAnsi" w:cs="Arial"/>
        </w:rPr>
        <w:t xml:space="preserve">oraz wizualizacje przykładowego rozmieszczenia paneli </w:t>
      </w:r>
      <w:r>
        <w:rPr>
          <w:rFonts w:asciiTheme="minorHAnsi" w:hAnsiTheme="minorHAnsi" w:cs="Arial"/>
        </w:rPr>
        <w:t xml:space="preserve">przedstawiono w Załączniku do </w:t>
      </w:r>
      <w:r w:rsidR="001C65CB">
        <w:rPr>
          <w:rFonts w:asciiTheme="minorHAnsi" w:hAnsiTheme="minorHAnsi" w:cs="Arial"/>
        </w:rPr>
        <w:t>PFU</w:t>
      </w:r>
      <w:r w:rsidR="00E46DDA">
        <w:rPr>
          <w:rFonts w:asciiTheme="minorHAnsi" w:hAnsiTheme="minorHAnsi" w:cs="Arial"/>
        </w:rPr>
        <w:t>.</w:t>
      </w:r>
    </w:p>
    <w:p w14:paraId="357DA1C3" w14:textId="75A90F69" w:rsidR="002A3832" w:rsidRPr="00A815DD" w:rsidRDefault="004D6B1E" w:rsidP="002A3832">
      <w:pPr>
        <w:pStyle w:val="Standard"/>
        <w:spacing w:after="0"/>
        <w:jc w:val="both"/>
        <w:rPr>
          <w:rFonts w:asciiTheme="minorHAnsi" w:hAnsiTheme="minorHAnsi" w:cs="Arial"/>
        </w:rPr>
      </w:pPr>
      <w:r w:rsidRPr="00236752">
        <w:rPr>
          <w:rFonts w:asciiTheme="minorHAnsi" w:hAnsiTheme="minorHAnsi" w:cs="Arial"/>
        </w:rPr>
        <w:t xml:space="preserve">Docelowe rozwiązanie musi posiadać możliwości pozwalające </w:t>
      </w:r>
      <w:r>
        <w:rPr>
          <w:rFonts w:asciiTheme="minorHAnsi" w:hAnsiTheme="minorHAnsi" w:cs="Arial"/>
        </w:rPr>
        <w:t xml:space="preserve">Zamawiającemu </w:t>
      </w:r>
      <w:r w:rsidRPr="00236752">
        <w:rPr>
          <w:rFonts w:asciiTheme="minorHAnsi" w:hAnsiTheme="minorHAnsi" w:cs="Arial"/>
        </w:rPr>
        <w:t>na zdalne odczytanie ilości wyprodukowanej ilości energii e</w:t>
      </w:r>
      <w:r>
        <w:rPr>
          <w:rFonts w:asciiTheme="minorHAnsi" w:hAnsiTheme="minorHAnsi" w:cs="Arial"/>
        </w:rPr>
        <w:t>lektrycznej</w:t>
      </w:r>
      <w:r w:rsidRPr="00A815DD">
        <w:rPr>
          <w:rFonts w:asciiTheme="minorHAnsi" w:hAnsiTheme="minorHAnsi" w:cs="Arial"/>
        </w:rPr>
        <w:t>.</w:t>
      </w:r>
    </w:p>
    <w:p w14:paraId="2FB39586" w14:textId="77777777" w:rsidR="002A3832" w:rsidRPr="00A815DD" w:rsidRDefault="002A3832" w:rsidP="002A3832">
      <w:pPr>
        <w:pStyle w:val="Standard"/>
        <w:spacing w:after="0"/>
        <w:jc w:val="both"/>
        <w:rPr>
          <w:rFonts w:asciiTheme="minorHAnsi" w:hAnsiTheme="minorHAnsi" w:cs="Arial"/>
        </w:rPr>
      </w:pPr>
    </w:p>
    <w:p w14:paraId="177C0DCC" w14:textId="5545B5C3" w:rsidR="002A3832" w:rsidRDefault="002A3832" w:rsidP="005B07C0">
      <w:pPr>
        <w:pStyle w:val="Standard"/>
        <w:spacing w:after="0"/>
        <w:jc w:val="both"/>
        <w:rPr>
          <w:rFonts w:asciiTheme="minorHAnsi" w:hAnsiTheme="minorHAnsi" w:cs="Arial"/>
        </w:rPr>
      </w:pPr>
      <w:r w:rsidRPr="00A815DD">
        <w:rPr>
          <w:rFonts w:asciiTheme="minorHAnsi" w:hAnsiTheme="minorHAnsi" w:cs="Arial"/>
        </w:rPr>
        <w:t>Wykonanie należy poprzedzić niezbędnymi obliczeniami. Należy stosować wyłącznie urządzenia, wyroby i materiały posiadające świadectwo dopuszczenia do stosowania w budownictwie lub świadectwo kwalifikacji jakości, względnie oznaczonych znakiem jakości lub znakiem bezpieczeństwa, wydanymi przez uprawnione jednostki kwalifikujące.</w:t>
      </w:r>
    </w:p>
    <w:p w14:paraId="0D2A15F7" w14:textId="77777777" w:rsidR="002A3832" w:rsidRPr="00A815DD" w:rsidRDefault="002A3832" w:rsidP="00017C23">
      <w:pPr>
        <w:pStyle w:val="Nagwek3"/>
      </w:pPr>
      <w:bookmarkStart w:id="17" w:name="_Toc455563486"/>
      <w:bookmarkStart w:id="18" w:name="_Toc35348289"/>
      <w:r w:rsidRPr="00A815DD">
        <w:t>Wymagania zamawiającego w stosunku do przedmiotu zamówienia</w:t>
      </w:r>
      <w:bookmarkEnd w:id="17"/>
      <w:bookmarkEnd w:id="18"/>
    </w:p>
    <w:p w14:paraId="229969D1" w14:textId="77777777" w:rsidR="002A3832" w:rsidRPr="00A815DD" w:rsidRDefault="002A3832" w:rsidP="00017C23">
      <w:pPr>
        <w:pStyle w:val="Nagwek4"/>
      </w:pPr>
      <w:bookmarkStart w:id="19" w:name="_Toc455563487"/>
      <w:bookmarkStart w:id="20" w:name="_Toc35348290"/>
      <w:r w:rsidRPr="00A815DD">
        <w:t>Wykonanie niezbędnych analiz i ekspertyz oraz uzyskanie odpowiednich pozwoleń</w:t>
      </w:r>
      <w:bookmarkEnd w:id="19"/>
      <w:bookmarkEnd w:id="20"/>
    </w:p>
    <w:p w14:paraId="727D3C88" w14:textId="2C03494E" w:rsidR="002A3832" w:rsidRPr="00A815DD" w:rsidRDefault="002A3832" w:rsidP="00893BA5">
      <w:pPr>
        <w:pStyle w:val="Standard"/>
        <w:spacing w:after="0"/>
        <w:jc w:val="both"/>
        <w:rPr>
          <w:rFonts w:asciiTheme="minorHAnsi" w:hAnsiTheme="minorHAnsi" w:cs="Arial"/>
        </w:rPr>
      </w:pPr>
      <w:r w:rsidRPr="00A815DD">
        <w:rPr>
          <w:rFonts w:asciiTheme="minorHAnsi" w:hAnsiTheme="minorHAnsi" w:cs="Arial"/>
        </w:rPr>
        <w:t>Pr</w:t>
      </w:r>
      <w:r w:rsidR="009C7D54">
        <w:rPr>
          <w:rFonts w:asciiTheme="minorHAnsi" w:hAnsiTheme="minorHAnsi" w:cs="Arial"/>
        </w:rPr>
        <w:t>zed przystąpieniem do realizacji</w:t>
      </w:r>
      <w:r w:rsidRPr="00A815DD">
        <w:rPr>
          <w:rFonts w:asciiTheme="minorHAnsi" w:hAnsiTheme="minorHAnsi" w:cs="Arial"/>
        </w:rPr>
        <w:t xml:space="preserve"> zadania Wykonawca będzie zobowiązany do </w:t>
      </w:r>
      <w:r w:rsidR="00577349">
        <w:rPr>
          <w:rFonts w:asciiTheme="minorHAnsi" w:hAnsiTheme="minorHAnsi" w:cs="Arial"/>
        </w:rPr>
        <w:t xml:space="preserve">uzyskanie niezbędnych pozwoleń oraz do </w:t>
      </w:r>
      <w:r w:rsidRPr="00A815DD">
        <w:rPr>
          <w:rFonts w:asciiTheme="minorHAnsi" w:hAnsiTheme="minorHAnsi" w:cs="Arial"/>
        </w:rPr>
        <w:t xml:space="preserve">wykonania wszystkich niezbędnych ekspertyz, oględzin, wizji lokalnych i zweryfikowania informacji dotyczących realizacji </w:t>
      </w:r>
      <w:r w:rsidR="0026529A" w:rsidRPr="00A815DD">
        <w:rPr>
          <w:rFonts w:asciiTheme="minorHAnsi" w:hAnsiTheme="minorHAnsi" w:cs="Arial"/>
        </w:rPr>
        <w:t xml:space="preserve">dostawy i montażu kompletnej instalacji </w:t>
      </w:r>
      <w:r w:rsidR="00D436B8">
        <w:rPr>
          <w:rFonts w:asciiTheme="minorHAnsi" w:hAnsiTheme="minorHAnsi" w:cs="Arial"/>
        </w:rPr>
        <w:t>fotowoltaicznej</w:t>
      </w:r>
      <w:r w:rsidR="0026529A">
        <w:rPr>
          <w:rFonts w:asciiTheme="minorHAnsi" w:hAnsiTheme="minorHAnsi" w:cs="Arial"/>
        </w:rPr>
        <w:t>.</w:t>
      </w:r>
    </w:p>
    <w:p w14:paraId="498823CB" w14:textId="04ABBDCE" w:rsidR="002A3832" w:rsidRPr="00A815DD" w:rsidRDefault="002A3832" w:rsidP="002A3832">
      <w:pPr>
        <w:pStyle w:val="Standard"/>
        <w:tabs>
          <w:tab w:val="left" w:pos="915"/>
        </w:tabs>
        <w:spacing w:after="0"/>
        <w:jc w:val="both"/>
        <w:rPr>
          <w:rFonts w:asciiTheme="minorHAnsi" w:hAnsiTheme="minorHAnsi" w:cs="Arial"/>
        </w:rPr>
      </w:pPr>
      <w:r w:rsidRPr="00A815DD">
        <w:rPr>
          <w:rFonts w:asciiTheme="minorHAnsi" w:hAnsiTheme="minorHAnsi" w:cs="Arial"/>
        </w:rPr>
        <w:t>W</w:t>
      </w:r>
      <w:r w:rsidR="0023300A">
        <w:rPr>
          <w:rFonts w:asciiTheme="minorHAnsi" w:hAnsiTheme="minorHAnsi" w:cs="Arial"/>
        </w:rPr>
        <w:t xml:space="preserve"> </w:t>
      </w:r>
      <w:r w:rsidRPr="00A815DD">
        <w:rPr>
          <w:rFonts w:asciiTheme="minorHAnsi" w:hAnsiTheme="minorHAnsi" w:cs="Arial"/>
        </w:rPr>
        <w:t>celu</w:t>
      </w:r>
      <w:r w:rsidR="0023300A">
        <w:rPr>
          <w:rFonts w:asciiTheme="minorHAnsi" w:hAnsiTheme="minorHAnsi" w:cs="Arial"/>
        </w:rPr>
        <w:t xml:space="preserve"> </w:t>
      </w:r>
      <w:r w:rsidRPr="00A815DD">
        <w:rPr>
          <w:rFonts w:asciiTheme="minorHAnsi" w:hAnsiTheme="minorHAnsi" w:cs="Arial"/>
        </w:rPr>
        <w:t>sporządzenia</w:t>
      </w:r>
      <w:r w:rsidR="0023300A">
        <w:rPr>
          <w:rFonts w:asciiTheme="minorHAnsi" w:hAnsiTheme="minorHAnsi" w:cs="Arial"/>
        </w:rPr>
        <w:t xml:space="preserve"> </w:t>
      </w:r>
      <w:r w:rsidRPr="00A815DD">
        <w:rPr>
          <w:rFonts w:asciiTheme="minorHAnsi" w:hAnsiTheme="minorHAnsi" w:cs="Arial"/>
        </w:rPr>
        <w:t>dokumentacji</w:t>
      </w:r>
      <w:r w:rsidR="0023300A">
        <w:rPr>
          <w:rFonts w:asciiTheme="minorHAnsi" w:hAnsiTheme="minorHAnsi" w:cs="Arial"/>
        </w:rPr>
        <w:t xml:space="preserve"> </w:t>
      </w:r>
      <w:r w:rsidRPr="00A815DD">
        <w:rPr>
          <w:rFonts w:asciiTheme="minorHAnsi" w:hAnsiTheme="minorHAnsi" w:cs="Arial"/>
        </w:rPr>
        <w:t>projektowej</w:t>
      </w:r>
      <w:r w:rsidR="0023300A">
        <w:rPr>
          <w:rFonts w:asciiTheme="minorHAnsi" w:hAnsiTheme="minorHAnsi" w:cs="Arial"/>
        </w:rPr>
        <w:t xml:space="preserve"> </w:t>
      </w:r>
      <w:r w:rsidRPr="00A815DD">
        <w:rPr>
          <w:rFonts w:asciiTheme="minorHAnsi" w:hAnsiTheme="minorHAnsi" w:cs="Arial"/>
        </w:rPr>
        <w:t>instalacji</w:t>
      </w:r>
      <w:r w:rsidR="0023300A">
        <w:rPr>
          <w:rFonts w:asciiTheme="minorHAnsi" w:hAnsiTheme="minorHAnsi" w:cs="Arial"/>
        </w:rPr>
        <w:t xml:space="preserve"> </w:t>
      </w:r>
      <w:r w:rsidRPr="00A815DD">
        <w:rPr>
          <w:rFonts w:asciiTheme="minorHAnsi" w:hAnsiTheme="minorHAnsi" w:cs="Arial"/>
        </w:rPr>
        <w:t>należy</w:t>
      </w:r>
      <w:r w:rsidR="0023300A">
        <w:rPr>
          <w:rFonts w:asciiTheme="minorHAnsi" w:hAnsiTheme="minorHAnsi" w:cs="Arial"/>
        </w:rPr>
        <w:t xml:space="preserve"> </w:t>
      </w:r>
      <w:r w:rsidRPr="00A815DD">
        <w:rPr>
          <w:rFonts w:asciiTheme="minorHAnsi" w:hAnsiTheme="minorHAnsi" w:cs="Arial"/>
        </w:rPr>
        <w:t>wykonać</w:t>
      </w:r>
      <w:r w:rsidR="0023300A">
        <w:rPr>
          <w:rFonts w:asciiTheme="minorHAnsi" w:hAnsiTheme="minorHAnsi" w:cs="Arial"/>
        </w:rPr>
        <w:t xml:space="preserve"> </w:t>
      </w:r>
      <w:r w:rsidRPr="00A815DD">
        <w:rPr>
          <w:rFonts w:asciiTheme="minorHAnsi" w:hAnsiTheme="minorHAnsi" w:cs="Arial"/>
        </w:rPr>
        <w:t>wszelkie</w:t>
      </w:r>
      <w:r w:rsidR="0023300A">
        <w:rPr>
          <w:rFonts w:asciiTheme="minorHAnsi" w:hAnsiTheme="minorHAnsi" w:cs="Arial"/>
        </w:rPr>
        <w:t xml:space="preserve"> </w:t>
      </w:r>
      <w:r w:rsidRPr="00A815DD">
        <w:rPr>
          <w:rFonts w:asciiTheme="minorHAnsi" w:hAnsiTheme="minorHAnsi" w:cs="Arial"/>
        </w:rPr>
        <w:t>niezbędne</w:t>
      </w:r>
      <w:r w:rsidR="0023300A">
        <w:rPr>
          <w:rFonts w:asciiTheme="minorHAnsi" w:hAnsiTheme="minorHAnsi" w:cs="Arial"/>
        </w:rPr>
        <w:t xml:space="preserve"> </w:t>
      </w:r>
      <w:r w:rsidRPr="00A815DD">
        <w:rPr>
          <w:rFonts w:asciiTheme="minorHAnsi" w:hAnsiTheme="minorHAnsi" w:cs="Arial"/>
        </w:rPr>
        <w:t>i wymagane</w:t>
      </w:r>
      <w:r w:rsidR="0023300A">
        <w:rPr>
          <w:rFonts w:asciiTheme="minorHAnsi" w:hAnsiTheme="minorHAnsi" w:cs="Arial"/>
        </w:rPr>
        <w:t xml:space="preserve"> </w:t>
      </w:r>
      <w:r w:rsidRPr="00A815DD">
        <w:rPr>
          <w:rFonts w:asciiTheme="minorHAnsi" w:hAnsiTheme="minorHAnsi" w:cs="Arial"/>
        </w:rPr>
        <w:t>inwentaryzacje</w:t>
      </w:r>
      <w:r w:rsidR="00FC62C3">
        <w:rPr>
          <w:rFonts w:asciiTheme="minorHAnsi" w:hAnsiTheme="minorHAnsi" w:cs="Arial"/>
        </w:rPr>
        <w:t xml:space="preserve"> </w:t>
      </w:r>
      <w:r w:rsidR="00474E15">
        <w:rPr>
          <w:rFonts w:asciiTheme="minorHAnsi" w:hAnsiTheme="minorHAnsi" w:cs="Arial"/>
        </w:rPr>
        <w:t>oraz uzgodnienia (</w:t>
      </w:r>
      <w:r w:rsidRPr="00A815DD">
        <w:rPr>
          <w:rFonts w:asciiTheme="minorHAnsi" w:hAnsiTheme="minorHAnsi" w:cs="Arial"/>
        </w:rPr>
        <w:t xml:space="preserve">w tym </w:t>
      </w:r>
      <w:r w:rsidR="00474E15">
        <w:rPr>
          <w:rFonts w:asciiTheme="minorHAnsi" w:hAnsiTheme="minorHAnsi" w:cs="Arial"/>
        </w:rPr>
        <w:t xml:space="preserve">m.in. uzgodnienia </w:t>
      </w:r>
      <w:r w:rsidRPr="00A815DD">
        <w:rPr>
          <w:rFonts w:asciiTheme="minorHAnsi" w:hAnsiTheme="minorHAnsi" w:cs="Arial"/>
        </w:rPr>
        <w:t>z zakładem energetycznym</w:t>
      </w:r>
      <w:r w:rsidR="00474E15">
        <w:rPr>
          <w:rFonts w:asciiTheme="minorHAnsi" w:hAnsiTheme="minorHAnsi" w:cs="Arial"/>
        </w:rPr>
        <w:t>)</w:t>
      </w:r>
      <w:r w:rsidRPr="00A815DD">
        <w:rPr>
          <w:rFonts w:asciiTheme="minorHAnsi" w:hAnsiTheme="minorHAnsi" w:cs="Arial"/>
        </w:rPr>
        <w:t>.</w:t>
      </w:r>
      <w:r w:rsidR="0023300A">
        <w:rPr>
          <w:rFonts w:asciiTheme="minorHAnsi" w:hAnsiTheme="minorHAnsi" w:cs="Arial"/>
        </w:rPr>
        <w:t xml:space="preserve"> </w:t>
      </w:r>
    </w:p>
    <w:p w14:paraId="06D1FC4A" w14:textId="77777777" w:rsidR="002A3832" w:rsidRPr="00A815DD" w:rsidRDefault="002A3832" w:rsidP="002A3832">
      <w:pPr>
        <w:pStyle w:val="Standard"/>
        <w:tabs>
          <w:tab w:val="left" w:pos="915"/>
        </w:tabs>
        <w:spacing w:after="0"/>
        <w:jc w:val="both"/>
        <w:rPr>
          <w:rFonts w:asciiTheme="minorHAnsi" w:hAnsiTheme="minorHAnsi" w:cs="Arial"/>
        </w:rPr>
      </w:pPr>
    </w:p>
    <w:p w14:paraId="40C858AE" w14:textId="6D0601AD" w:rsidR="002A3832" w:rsidRPr="00A815DD" w:rsidRDefault="002A3832" w:rsidP="002A3832">
      <w:pPr>
        <w:pStyle w:val="Standard"/>
        <w:tabs>
          <w:tab w:val="left" w:pos="915"/>
        </w:tabs>
        <w:spacing w:after="0"/>
        <w:jc w:val="both"/>
        <w:rPr>
          <w:rFonts w:asciiTheme="minorHAnsi" w:hAnsiTheme="minorHAnsi" w:cs="Arial"/>
        </w:rPr>
      </w:pPr>
      <w:r w:rsidRPr="00A815DD">
        <w:rPr>
          <w:rFonts w:asciiTheme="minorHAnsi" w:hAnsiTheme="minorHAnsi" w:cs="Arial"/>
        </w:rPr>
        <w:t>Wymagania formalne:</w:t>
      </w:r>
      <w:r w:rsidR="0023300A">
        <w:rPr>
          <w:rFonts w:asciiTheme="minorHAnsi" w:hAnsiTheme="minorHAnsi" w:cs="Arial"/>
        </w:rPr>
        <w:t xml:space="preserve"> </w:t>
      </w:r>
    </w:p>
    <w:p w14:paraId="60FEF515" w14:textId="5603C74B" w:rsidR="002A3832" w:rsidRPr="00A815DD" w:rsidRDefault="00AD43CA" w:rsidP="002478E1">
      <w:pPr>
        <w:pStyle w:val="Akapitzlist"/>
        <w:widowControl/>
        <w:numPr>
          <w:ilvl w:val="0"/>
          <w:numId w:val="8"/>
        </w:numPr>
        <w:suppressAutoHyphens/>
        <w:autoSpaceDN w:val="0"/>
        <w:spacing w:before="0"/>
        <w:textAlignment w:val="baseline"/>
      </w:pPr>
      <w:r w:rsidRPr="00A815DD">
        <w:t xml:space="preserve">jeżeli wymaga tego przepis, </w:t>
      </w:r>
      <w:r>
        <w:t>n</w:t>
      </w:r>
      <w:r w:rsidR="00821CCB">
        <w:t xml:space="preserve">ależy </w:t>
      </w:r>
      <w:r w:rsidR="002A3832" w:rsidRPr="00A815DD">
        <w:t>opracować wniosek o wydanie warunków przyłączeniowych do sieci elektroenergetycznej z niezbędnymi dokumentami,</w:t>
      </w:r>
    </w:p>
    <w:p w14:paraId="300D19B8" w14:textId="08D66FD4" w:rsidR="002A3832" w:rsidRPr="00A815DD" w:rsidRDefault="00821CCB" w:rsidP="002478E1">
      <w:pPr>
        <w:pStyle w:val="Akapitzlist"/>
        <w:widowControl/>
        <w:numPr>
          <w:ilvl w:val="0"/>
          <w:numId w:val="8"/>
        </w:numPr>
        <w:suppressAutoHyphens/>
        <w:autoSpaceDN w:val="0"/>
        <w:spacing w:before="0"/>
        <w:textAlignment w:val="baseline"/>
      </w:pPr>
      <w:r>
        <w:t xml:space="preserve">należy </w:t>
      </w:r>
      <w:r w:rsidR="002A3832" w:rsidRPr="00A815DD">
        <w:t xml:space="preserve">opracować dokumentację projektową instalacji </w:t>
      </w:r>
      <w:r w:rsidR="00D436B8">
        <w:t>fotowoltaicznej</w:t>
      </w:r>
      <w:r w:rsidR="002A3832" w:rsidRPr="00A815DD">
        <w:t>,</w:t>
      </w:r>
    </w:p>
    <w:p w14:paraId="5445A587" w14:textId="01D58019" w:rsidR="00FC62C3" w:rsidRPr="00A815DD" w:rsidRDefault="002A3832" w:rsidP="00ED5B68">
      <w:pPr>
        <w:pStyle w:val="Akapitzlist"/>
        <w:widowControl/>
        <w:numPr>
          <w:ilvl w:val="0"/>
          <w:numId w:val="8"/>
        </w:numPr>
        <w:suppressAutoHyphens/>
        <w:autoSpaceDN w:val="0"/>
        <w:spacing w:before="0"/>
        <w:textAlignment w:val="baseline"/>
      </w:pPr>
      <w:r w:rsidRPr="00A815DD">
        <w:t xml:space="preserve">jeżeli wymaga tego przepis, należy przedłożyć </w:t>
      </w:r>
      <w:r w:rsidR="00FC62C3">
        <w:t xml:space="preserve">Zamawiającemu </w:t>
      </w:r>
      <w:r w:rsidRPr="00A815DD">
        <w:t>ewent</w:t>
      </w:r>
      <w:r w:rsidR="00893BA5" w:rsidRPr="00A815DD">
        <w:t xml:space="preserve">ualny projekt budowlany oraz </w:t>
      </w:r>
      <w:r w:rsidRPr="00A815DD">
        <w:t>proje</w:t>
      </w:r>
      <w:r w:rsidR="00893BA5" w:rsidRPr="00A815DD">
        <w:t>kty wykonawcze w oparciu o aktualnie obowiązujące Polskie i</w:t>
      </w:r>
      <w:r w:rsidR="0023300A">
        <w:t xml:space="preserve"> </w:t>
      </w:r>
      <w:r w:rsidR="00893BA5" w:rsidRPr="00A815DD">
        <w:t xml:space="preserve">Europejskie Normy oraz o Rozporządzenie Ministra Infrastruktury z dnia </w:t>
      </w:r>
      <w:r w:rsidRPr="00A815DD">
        <w:t>1</w:t>
      </w:r>
      <w:r w:rsidR="00821CCB">
        <w:t>2</w:t>
      </w:r>
      <w:r w:rsidR="00893BA5" w:rsidRPr="00A815DD">
        <w:t xml:space="preserve"> kwietnia</w:t>
      </w:r>
      <w:r w:rsidRPr="00A815DD">
        <w:t xml:space="preserve"> </w:t>
      </w:r>
      <w:r w:rsidR="00893BA5" w:rsidRPr="00A815DD">
        <w:t>2002 r. w sprawie warunków technicznych, jakim powinny</w:t>
      </w:r>
      <w:r w:rsidRPr="00A815DD">
        <w:t xml:space="preserve"> odpowiadać budynki i ich usytuowanie (</w:t>
      </w:r>
      <w:r w:rsidR="00F83DB0" w:rsidRPr="002A6C8F">
        <w:rPr>
          <w:rFonts w:cstheme="minorHAnsi"/>
        </w:rPr>
        <w:t>Dz.U. 2019 poz. 1065</w:t>
      </w:r>
      <w:r w:rsidR="00821CCB">
        <w:rPr>
          <w:rFonts w:cstheme="minorHAnsi"/>
        </w:rPr>
        <w:t>),</w:t>
      </w:r>
    </w:p>
    <w:p w14:paraId="059BE840" w14:textId="5150A0D8" w:rsidR="002A3832" w:rsidRPr="00A815DD" w:rsidRDefault="002A3832" w:rsidP="002478E1">
      <w:pPr>
        <w:pStyle w:val="Akapitzlist"/>
        <w:widowControl/>
        <w:numPr>
          <w:ilvl w:val="0"/>
          <w:numId w:val="8"/>
        </w:numPr>
        <w:suppressAutoHyphens/>
        <w:autoSpaceDN w:val="0"/>
        <w:spacing w:before="0"/>
        <w:textAlignment w:val="baseline"/>
      </w:pPr>
      <w:r w:rsidRPr="00A815DD">
        <w:t xml:space="preserve">należy dokonać zgłoszenia </w:t>
      </w:r>
      <w:r w:rsidR="00087F3A">
        <w:t xml:space="preserve">wszystkich </w:t>
      </w:r>
      <w:proofErr w:type="spellStart"/>
      <w:r w:rsidRPr="00A815DD">
        <w:t>mikroinstalacji</w:t>
      </w:r>
      <w:proofErr w:type="spellEnd"/>
      <w:r w:rsidRPr="00A815DD">
        <w:t xml:space="preserve"> do Sieci Elektroenergetycznej</w:t>
      </w:r>
      <w:r w:rsidR="00087F3A">
        <w:t xml:space="preserve"> (opracować formularz oraz złożyć w odpowiedniej Instytucji)</w:t>
      </w:r>
      <w:r w:rsidRPr="00A815DD">
        <w:t>.</w:t>
      </w:r>
    </w:p>
    <w:p w14:paraId="413AF609" w14:textId="77777777" w:rsidR="00964795" w:rsidRDefault="00964795" w:rsidP="009D7030">
      <w:pPr>
        <w:pStyle w:val="Standard"/>
        <w:spacing w:after="0"/>
        <w:jc w:val="both"/>
        <w:rPr>
          <w:rFonts w:asciiTheme="minorHAnsi" w:hAnsiTheme="minorHAnsi" w:cs="Arial"/>
        </w:rPr>
      </w:pPr>
    </w:p>
    <w:p w14:paraId="5ADD8783" w14:textId="77777777" w:rsidR="002A3832" w:rsidRPr="00976DA9" w:rsidRDefault="002A3832" w:rsidP="009D7030">
      <w:pPr>
        <w:pStyle w:val="Standard"/>
        <w:spacing w:after="0"/>
        <w:jc w:val="both"/>
        <w:rPr>
          <w:rFonts w:asciiTheme="minorHAnsi" w:hAnsiTheme="minorHAnsi" w:cs="Arial"/>
        </w:rPr>
      </w:pPr>
      <w:r w:rsidRPr="00A815DD">
        <w:rPr>
          <w:rFonts w:asciiTheme="minorHAnsi" w:hAnsiTheme="minorHAnsi" w:cs="Arial"/>
        </w:rPr>
        <w:lastRenderedPageBreak/>
        <w:t>Wykonawca winien uzyskać wymagane prawem pozwolenia na realizację tych prac, które zezwoleń wymagają. Wykonawca w ramach zadania powinien wykonać wszelkie prace projektowe i opracowania niezbędne do uzyskania wszystkich koniecznych decyzji administracyjnych mających na celu w</w:t>
      </w:r>
      <w:r w:rsidR="00976DA9">
        <w:rPr>
          <w:rFonts w:asciiTheme="minorHAnsi" w:hAnsiTheme="minorHAnsi" w:cs="Arial"/>
        </w:rPr>
        <w:t>ykonanie przedmiotu zamówienia.</w:t>
      </w:r>
    </w:p>
    <w:p w14:paraId="7FA4A5BF" w14:textId="77777777" w:rsidR="002A3832" w:rsidRPr="00A815DD" w:rsidRDefault="002A3832" w:rsidP="00017C23">
      <w:pPr>
        <w:pStyle w:val="Nagwek4"/>
      </w:pPr>
      <w:bookmarkStart w:id="21" w:name="_Toc455563488"/>
      <w:bookmarkStart w:id="22" w:name="_Toc35348291"/>
      <w:r w:rsidRPr="00A815DD">
        <w:t>Wykonanie projektu</w:t>
      </w:r>
      <w:bookmarkEnd w:id="21"/>
      <w:bookmarkEnd w:id="22"/>
    </w:p>
    <w:p w14:paraId="6A778593" w14:textId="6B70C7E8" w:rsidR="002A3832" w:rsidRPr="00A815DD" w:rsidRDefault="002A3832" w:rsidP="002A3832">
      <w:pPr>
        <w:pStyle w:val="Standard"/>
        <w:spacing w:after="0"/>
        <w:jc w:val="both"/>
        <w:rPr>
          <w:rFonts w:asciiTheme="minorHAnsi" w:hAnsiTheme="minorHAnsi" w:cs="Arial"/>
        </w:rPr>
      </w:pPr>
      <w:r w:rsidRPr="00A815DD">
        <w:rPr>
          <w:rFonts w:asciiTheme="minorHAnsi" w:hAnsiTheme="minorHAnsi" w:cs="Arial"/>
        </w:rPr>
        <w:t>Wykonawca przed przystąpieniem do realizacji przedmiotu zamówienia zobowiązany jest wykonać i zweryfikować istniejącą już dokumentację w oparciu o materiały udos</w:t>
      </w:r>
      <w:r w:rsidR="00F04ABC">
        <w:rPr>
          <w:rFonts w:asciiTheme="minorHAnsi" w:hAnsiTheme="minorHAnsi" w:cs="Arial"/>
        </w:rPr>
        <w:t xml:space="preserve">tępnione przez Zamawiającego. </w:t>
      </w:r>
      <w:r w:rsidR="00ED5B68">
        <w:rPr>
          <w:rFonts w:asciiTheme="minorHAnsi" w:hAnsiTheme="minorHAnsi" w:cs="Arial"/>
        </w:rPr>
        <w:t>W</w:t>
      </w:r>
      <w:r w:rsidR="00ED5B68" w:rsidRPr="00A815DD">
        <w:rPr>
          <w:rFonts w:asciiTheme="minorHAnsi" w:hAnsiTheme="minorHAnsi" w:cs="Arial"/>
        </w:rPr>
        <w:t>w</w:t>
      </w:r>
      <w:r w:rsidR="00ED5B68">
        <w:rPr>
          <w:rFonts w:asciiTheme="minorHAnsi" w:hAnsiTheme="minorHAnsi" w:cs="Arial"/>
        </w:rPr>
        <w:t>.</w:t>
      </w:r>
      <w:r w:rsidR="00ED5B68" w:rsidRPr="00A815DD">
        <w:rPr>
          <w:rFonts w:asciiTheme="minorHAnsi" w:hAnsiTheme="minorHAnsi" w:cs="Arial"/>
        </w:rPr>
        <w:t xml:space="preserve"> dokumentacje muszą spełniać wymagania aktualnie obowiązujących norm, a zastosowane materiały do ich realizacji posiadać atesty i certyfikaty dopuszczenia do stosowania na rynku polskim</w:t>
      </w:r>
      <w:r w:rsidR="00D46C22" w:rsidRPr="00A815DD">
        <w:rPr>
          <w:rFonts w:asciiTheme="minorHAnsi" w:hAnsiTheme="minorHAnsi" w:cs="Arial"/>
        </w:rPr>
        <w:t>.</w:t>
      </w:r>
      <w:r w:rsidRPr="00A815DD">
        <w:rPr>
          <w:rFonts w:asciiTheme="minorHAnsi" w:hAnsiTheme="minorHAnsi" w:cs="Arial"/>
        </w:rPr>
        <w:tab/>
      </w:r>
    </w:p>
    <w:p w14:paraId="064C358B" w14:textId="60B1F3AF" w:rsidR="002A3832" w:rsidRPr="004A7114" w:rsidRDefault="002A3832" w:rsidP="004A7114">
      <w:pPr>
        <w:pStyle w:val="Standard"/>
        <w:spacing w:after="0"/>
        <w:jc w:val="both"/>
        <w:rPr>
          <w:rFonts w:asciiTheme="minorHAnsi" w:hAnsiTheme="minorHAnsi" w:cs="Arial"/>
        </w:rPr>
      </w:pPr>
      <w:r w:rsidRPr="00A815DD">
        <w:rPr>
          <w:rFonts w:asciiTheme="minorHAnsi" w:hAnsiTheme="minorHAnsi" w:cs="Arial"/>
        </w:rPr>
        <w:t>Zakres właściwego projektu wykonawczego powinien obejmować instalacj</w:t>
      </w:r>
      <w:r w:rsidR="00BB1E2F" w:rsidRPr="00A815DD">
        <w:rPr>
          <w:rFonts w:asciiTheme="minorHAnsi" w:hAnsiTheme="minorHAnsi" w:cs="Arial"/>
        </w:rPr>
        <w:t>ę</w:t>
      </w:r>
      <w:r w:rsidRPr="00A815DD">
        <w:rPr>
          <w:rFonts w:asciiTheme="minorHAnsi" w:hAnsiTheme="minorHAnsi" w:cs="Arial"/>
        </w:rPr>
        <w:t xml:space="preserve"> elektrowni PV o </w:t>
      </w:r>
      <w:r w:rsidR="00A24BD2" w:rsidRPr="00A815DD">
        <w:rPr>
          <w:rFonts w:asciiTheme="minorHAnsi" w:hAnsiTheme="minorHAnsi" w:cs="Arial"/>
        </w:rPr>
        <w:t>mocy wskazanej w PF</w:t>
      </w:r>
      <w:r w:rsidR="00BB1E2F" w:rsidRPr="00A815DD">
        <w:rPr>
          <w:rFonts w:asciiTheme="minorHAnsi" w:hAnsiTheme="minorHAnsi" w:cs="Arial"/>
        </w:rPr>
        <w:t>U</w:t>
      </w:r>
      <w:r w:rsidR="004A7114">
        <w:rPr>
          <w:rFonts w:asciiTheme="minorHAnsi" w:hAnsiTheme="minorHAnsi" w:cs="Arial"/>
        </w:rPr>
        <w:t>, w szczególności:</w:t>
      </w:r>
    </w:p>
    <w:p w14:paraId="34AEC082" w14:textId="44A8E8C9" w:rsidR="002A3832" w:rsidRPr="00A815DD" w:rsidRDefault="00A9206E" w:rsidP="00ED5B68">
      <w:pPr>
        <w:pStyle w:val="Akapitzlist"/>
        <w:widowControl/>
        <w:numPr>
          <w:ilvl w:val="0"/>
          <w:numId w:val="9"/>
        </w:numPr>
        <w:suppressAutoHyphens/>
        <w:autoSpaceDN w:val="0"/>
        <w:spacing w:before="0"/>
        <w:ind w:left="714" w:hanging="357"/>
        <w:textAlignment w:val="baseline"/>
      </w:pPr>
      <w:r>
        <w:t>należy</w:t>
      </w:r>
      <w:r w:rsidR="0023300A">
        <w:t xml:space="preserve"> </w:t>
      </w:r>
      <w:r>
        <w:t>opracować przez</w:t>
      </w:r>
      <w:r w:rsidR="0023300A">
        <w:t xml:space="preserve"> </w:t>
      </w:r>
      <w:r>
        <w:t xml:space="preserve">uprawnione do tego osoby, </w:t>
      </w:r>
      <w:r w:rsidR="002A3832" w:rsidRPr="00A815DD">
        <w:t>projekty wykonawcze konstrukcji stalowej oraz konstrukcji nośnej wraz ze stelażami aluminiowymi pod panele PV,</w:t>
      </w:r>
    </w:p>
    <w:p w14:paraId="2F1BF8BE" w14:textId="6089CBCC" w:rsidR="002A3832" w:rsidRPr="00A815DD" w:rsidRDefault="00A9206E" w:rsidP="002478E1">
      <w:pPr>
        <w:pStyle w:val="Akapitzlist"/>
        <w:widowControl/>
        <w:numPr>
          <w:ilvl w:val="0"/>
          <w:numId w:val="9"/>
        </w:numPr>
        <w:suppressAutoHyphens/>
        <w:autoSpaceDN w:val="0"/>
        <w:spacing w:before="0"/>
        <w:textAlignment w:val="baseline"/>
      </w:pPr>
      <w:r>
        <w:t xml:space="preserve">należy opracować </w:t>
      </w:r>
      <w:r w:rsidR="002A3832" w:rsidRPr="00A815DD">
        <w:t>przez</w:t>
      </w:r>
      <w:r>
        <w:t xml:space="preserve"> uprawnione do tego osoby, </w:t>
      </w:r>
      <w:r w:rsidR="00087F3A" w:rsidRPr="00A815DD">
        <w:t xml:space="preserve">projekty </w:t>
      </w:r>
      <w:r>
        <w:t>wykonawcze</w:t>
      </w:r>
      <w:r w:rsidR="002A3832" w:rsidRPr="00A815DD">
        <w:t xml:space="preserve"> instalacji elektrycznej dla odbioru energi</w:t>
      </w:r>
      <w:r>
        <w:t>i wytworzonej przez panele PV.</w:t>
      </w:r>
    </w:p>
    <w:p w14:paraId="5F226FBB" w14:textId="77777777" w:rsidR="002A3832" w:rsidRPr="00A815DD" w:rsidRDefault="002A3832" w:rsidP="00543CFD"/>
    <w:p w14:paraId="4725498D" w14:textId="0C1BC525" w:rsidR="002A3832" w:rsidRPr="00A815DD" w:rsidRDefault="002A3832" w:rsidP="002A3832">
      <w:pPr>
        <w:pStyle w:val="Standard"/>
        <w:spacing w:after="0"/>
        <w:jc w:val="both"/>
        <w:rPr>
          <w:rFonts w:asciiTheme="minorHAnsi" w:hAnsiTheme="minorHAnsi" w:cs="Arial"/>
        </w:rPr>
      </w:pPr>
      <w:r w:rsidRPr="00A815DD">
        <w:rPr>
          <w:rFonts w:asciiTheme="minorHAnsi" w:hAnsiTheme="minorHAnsi" w:cs="Arial"/>
        </w:rPr>
        <w:t>Za osobę uprawnioną uważa się osobę posiadającą uprawnienia budowlane do projektowania bez ograniczeń w specjalnościach:</w:t>
      </w:r>
      <w:r w:rsidR="0023300A">
        <w:rPr>
          <w:rFonts w:asciiTheme="minorHAnsi" w:hAnsiTheme="minorHAnsi" w:cs="Arial"/>
        </w:rPr>
        <w:t xml:space="preserve"> </w:t>
      </w:r>
    </w:p>
    <w:p w14:paraId="7C838048" w14:textId="2282A4B6" w:rsidR="002A3832" w:rsidRPr="00A815DD" w:rsidRDefault="002A3832" w:rsidP="002478E1">
      <w:pPr>
        <w:pStyle w:val="Akapitzlist"/>
        <w:widowControl/>
        <w:numPr>
          <w:ilvl w:val="0"/>
          <w:numId w:val="10"/>
        </w:numPr>
        <w:suppressAutoHyphens/>
        <w:autoSpaceDN w:val="0"/>
        <w:spacing w:before="0"/>
        <w:textAlignment w:val="baseline"/>
      </w:pPr>
      <w:r w:rsidRPr="00A815DD">
        <w:t>konstrukcyjno-budowlanej;</w:t>
      </w:r>
      <w:r w:rsidR="0023300A">
        <w:t xml:space="preserve"> </w:t>
      </w:r>
    </w:p>
    <w:p w14:paraId="5BDD5718" w14:textId="5056E59B" w:rsidR="002A3832" w:rsidRPr="00A815DD" w:rsidRDefault="002A3832" w:rsidP="002478E1">
      <w:pPr>
        <w:pStyle w:val="Akapitzlist"/>
        <w:widowControl/>
        <w:numPr>
          <w:ilvl w:val="0"/>
          <w:numId w:val="10"/>
        </w:numPr>
        <w:suppressAutoHyphens/>
        <w:autoSpaceDN w:val="0"/>
        <w:spacing w:before="0"/>
        <w:textAlignment w:val="baseline"/>
      </w:pPr>
      <w:r w:rsidRPr="00A815DD">
        <w:t>instalacyjnej w zakresie sieci, instalacji i urządzeń elektrycznych i elektroenergetycznych.</w:t>
      </w:r>
      <w:r w:rsidR="0023300A">
        <w:t xml:space="preserve"> </w:t>
      </w:r>
    </w:p>
    <w:p w14:paraId="5563272F" w14:textId="77777777" w:rsidR="002A3832" w:rsidRPr="00A815DD" w:rsidRDefault="002A3832" w:rsidP="002A3832">
      <w:pPr>
        <w:pStyle w:val="Standard"/>
        <w:spacing w:after="0"/>
        <w:jc w:val="both"/>
        <w:rPr>
          <w:rFonts w:asciiTheme="minorHAnsi" w:hAnsiTheme="minorHAnsi" w:cs="Arial"/>
        </w:rPr>
      </w:pPr>
    </w:p>
    <w:p w14:paraId="57E30C64" w14:textId="2FEE7ED6" w:rsidR="00EB758E" w:rsidRPr="00A815DD" w:rsidRDefault="002A3832" w:rsidP="002A3832">
      <w:pPr>
        <w:pStyle w:val="Standard"/>
        <w:spacing w:after="0"/>
        <w:jc w:val="both"/>
        <w:rPr>
          <w:rFonts w:asciiTheme="minorHAnsi" w:hAnsiTheme="minorHAnsi" w:cs="Arial"/>
        </w:rPr>
      </w:pPr>
      <w:r w:rsidRPr="00A815DD">
        <w:rPr>
          <w:rFonts w:asciiTheme="minorHAnsi" w:hAnsiTheme="minorHAnsi" w:cs="Arial"/>
        </w:rPr>
        <w:t>Projekt powinien zawierać schematy, rysunki, opis techniczny, niezbędne do prawidłowego wykonania</w:t>
      </w:r>
      <w:r w:rsidR="0023300A">
        <w:rPr>
          <w:rFonts w:asciiTheme="minorHAnsi" w:hAnsiTheme="minorHAnsi" w:cs="Arial"/>
        </w:rPr>
        <w:t xml:space="preserve"> </w:t>
      </w:r>
      <w:r w:rsidRPr="00A815DD">
        <w:rPr>
          <w:rFonts w:asciiTheme="minorHAnsi" w:hAnsiTheme="minorHAnsi" w:cs="Arial"/>
        </w:rPr>
        <w:t>instalacji</w:t>
      </w:r>
      <w:r w:rsidR="0023300A">
        <w:rPr>
          <w:rFonts w:asciiTheme="minorHAnsi" w:hAnsiTheme="minorHAnsi" w:cs="Arial"/>
        </w:rPr>
        <w:t xml:space="preserve"> </w:t>
      </w:r>
      <w:r w:rsidRPr="00A815DD">
        <w:rPr>
          <w:rFonts w:asciiTheme="minorHAnsi" w:hAnsiTheme="minorHAnsi" w:cs="Arial"/>
        </w:rPr>
        <w:t xml:space="preserve">elektrycznej instalacji paneli PV. </w:t>
      </w:r>
    </w:p>
    <w:p w14:paraId="3C5F3BC2" w14:textId="77777777" w:rsidR="00EB758E" w:rsidRPr="00A815DD" w:rsidRDefault="00EB758E" w:rsidP="002A3832">
      <w:pPr>
        <w:pStyle w:val="Standard"/>
        <w:spacing w:after="0"/>
        <w:jc w:val="both"/>
        <w:rPr>
          <w:rFonts w:asciiTheme="minorHAnsi" w:hAnsiTheme="minorHAnsi" w:cs="Arial"/>
        </w:rPr>
      </w:pPr>
    </w:p>
    <w:p w14:paraId="2C845CBE" w14:textId="77777777" w:rsidR="00EB758E" w:rsidRPr="00A815DD" w:rsidRDefault="00EB758E" w:rsidP="002A3832">
      <w:pPr>
        <w:pStyle w:val="Standard"/>
        <w:spacing w:after="0"/>
        <w:jc w:val="both"/>
        <w:rPr>
          <w:rFonts w:asciiTheme="minorHAnsi" w:hAnsiTheme="minorHAnsi" w:cs="Arial"/>
        </w:rPr>
      </w:pPr>
      <w:r w:rsidRPr="00A815DD">
        <w:rPr>
          <w:rFonts w:asciiTheme="minorHAnsi" w:hAnsiTheme="minorHAnsi" w:cs="Arial"/>
        </w:rPr>
        <w:t>WYMAGANIA PROJEKTOWE –</w:t>
      </w:r>
      <w:r w:rsidR="00481485" w:rsidRPr="00A815DD">
        <w:rPr>
          <w:rFonts w:asciiTheme="minorHAnsi" w:hAnsiTheme="minorHAnsi" w:cs="Arial"/>
        </w:rPr>
        <w:t xml:space="preserve"> PANELE PV:</w:t>
      </w:r>
    </w:p>
    <w:p w14:paraId="6CE6A1A3" w14:textId="471E6440" w:rsidR="00EB758E" w:rsidRPr="00A815DD" w:rsidRDefault="00EB758E" w:rsidP="009E67D7">
      <w:pPr>
        <w:pStyle w:val="Standard"/>
        <w:numPr>
          <w:ilvl w:val="0"/>
          <w:numId w:val="56"/>
        </w:numPr>
        <w:spacing w:after="0"/>
        <w:jc w:val="both"/>
        <w:rPr>
          <w:rFonts w:asciiTheme="minorHAnsi" w:hAnsiTheme="minorHAnsi" w:cs="Arial"/>
        </w:rPr>
      </w:pPr>
      <w:r w:rsidRPr="00A815DD">
        <w:rPr>
          <w:rFonts w:asciiTheme="minorHAnsi" w:hAnsiTheme="minorHAnsi" w:cs="Arial"/>
        </w:rPr>
        <w:t>m</w:t>
      </w:r>
      <w:r w:rsidR="002A3832" w:rsidRPr="00A815DD">
        <w:rPr>
          <w:rFonts w:asciiTheme="minorHAnsi" w:hAnsiTheme="minorHAnsi" w:cs="Arial"/>
        </w:rPr>
        <w:t xml:space="preserve">oc </w:t>
      </w:r>
      <w:r w:rsidR="00543CFD" w:rsidRPr="008D2BD1">
        <w:rPr>
          <w:rFonts w:cs="Arial"/>
          <w:color w:val="auto"/>
        </w:rPr>
        <w:t>znamionowa</w:t>
      </w:r>
      <w:r w:rsidR="002A3832" w:rsidRPr="00A815DD">
        <w:rPr>
          <w:rFonts w:asciiTheme="minorHAnsi" w:hAnsiTheme="minorHAnsi" w:cs="Arial"/>
        </w:rPr>
        <w:t xml:space="preserve"> paneli PV powinna być minimalną wskazaną przez Zamawiającego, </w:t>
      </w:r>
    </w:p>
    <w:p w14:paraId="66D3E864" w14:textId="33558F44" w:rsidR="00481485" w:rsidRPr="00A815DD" w:rsidRDefault="002A3832" w:rsidP="009E67D7">
      <w:pPr>
        <w:pStyle w:val="Standard"/>
        <w:numPr>
          <w:ilvl w:val="0"/>
          <w:numId w:val="56"/>
        </w:numPr>
        <w:spacing w:after="0"/>
        <w:jc w:val="both"/>
        <w:rPr>
          <w:rFonts w:asciiTheme="minorHAnsi" w:hAnsiTheme="minorHAnsi" w:cs="Arial"/>
        </w:rPr>
      </w:pPr>
      <w:r w:rsidRPr="00A815DD">
        <w:rPr>
          <w:rFonts w:asciiTheme="minorHAnsi" w:hAnsiTheme="minorHAnsi" w:cs="Arial"/>
        </w:rPr>
        <w:t>powierzchnia paneli nie może być większa n</w:t>
      </w:r>
      <w:r w:rsidR="00481485" w:rsidRPr="00A815DD">
        <w:rPr>
          <w:rFonts w:asciiTheme="minorHAnsi" w:hAnsiTheme="minorHAnsi" w:cs="Arial"/>
        </w:rPr>
        <w:t xml:space="preserve">iż dostępna powierzchnia </w:t>
      </w:r>
      <w:r w:rsidR="00361F0E">
        <w:rPr>
          <w:rFonts w:asciiTheme="minorHAnsi" w:hAnsiTheme="minorHAnsi" w:cs="Arial"/>
        </w:rPr>
        <w:t>gruntu</w:t>
      </w:r>
      <w:r w:rsidR="000A52E3">
        <w:rPr>
          <w:rFonts w:asciiTheme="minorHAnsi" w:hAnsiTheme="minorHAnsi" w:cs="Arial"/>
        </w:rPr>
        <w:t>,</w:t>
      </w:r>
    </w:p>
    <w:p w14:paraId="6A874008" w14:textId="29F14F22" w:rsidR="00481485" w:rsidRPr="00A815DD" w:rsidRDefault="002A3832" w:rsidP="009E67D7">
      <w:pPr>
        <w:pStyle w:val="Standard"/>
        <w:numPr>
          <w:ilvl w:val="0"/>
          <w:numId w:val="56"/>
        </w:numPr>
        <w:spacing w:after="0"/>
        <w:jc w:val="both"/>
        <w:rPr>
          <w:rFonts w:asciiTheme="minorHAnsi" w:hAnsiTheme="minorHAnsi" w:cs="Arial"/>
        </w:rPr>
      </w:pPr>
      <w:r w:rsidRPr="00A815DD">
        <w:rPr>
          <w:rFonts w:asciiTheme="minorHAnsi" w:hAnsiTheme="minorHAnsi" w:cs="Arial"/>
        </w:rPr>
        <w:t>kierunek i kąt nachylenia</w:t>
      </w:r>
      <w:r w:rsidR="0023300A">
        <w:rPr>
          <w:rFonts w:asciiTheme="minorHAnsi" w:hAnsiTheme="minorHAnsi" w:cs="Arial"/>
        </w:rPr>
        <w:t xml:space="preserve"> </w:t>
      </w:r>
      <w:r w:rsidRPr="00A815DD">
        <w:rPr>
          <w:rFonts w:asciiTheme="minorHAnsi" w:hAnsiTheme="minorHAnsi" w:cs="Arial"/>
        </w:rPr>
        <w:t>paneli, powinien</w:t>
      </w:r>
      <w:r w:rsidR="0023300A">
        <w:rPr>
          <w:rFonts w:asciiTheme="minorHAnsi" w:hAnsiTheme="minorHAnsi" w:cs="Arial"/>
        </w:rPr>
        <w:t xml:space="preserve"> </w:t>
      </w:r>
      <w:r w:rsidRPr="00A815DD">
        <w:rPr>
          <w:rFonts w:asciiTheme="minorHAnsi" w:hAnsiTheme="minorHAnsi" w:cs="Arial"/>
        </w:rPr>
        <w:t>być</w:t>
      </w:r>
      <w:r w:rsidR="0023300A">
        <w:rPr>
          <w:rFonts w:asciiTheme="minorHAnsi" w:hAnsiTheme="minorHAnsi" w:cs="Arial"/>
        </w:rPr>
        <w:t xml:space="preserve"> </w:t>
      </w:r>
      <w:r w:rsidRPr="00A815DD">
        <w:rPr>
          <w:rFonts w:asciiTheme="minorHAnsi" w:hAnsiTheme="minorHAnsi" w:cs="Arial"/>
        </w:rPr>
        <w:t>tak</w:t>
      </w:r>
      <w:r w:rsidR="0023300A">
        <w:rPr>
          <w:rFonts w:asciiTheme="minorHAnsi" w:hAnsiTheme="minorHAnsi" w:cs="Arial"/>
        </w:rPr>
        <w:t xml:space="preserve"> </w:t>
      </w:r>
      <w:r w:rsidRPr="00A815DD">
        <w:rPr>
          <w:rFonts w:asciiTheme="minorHAnsi" w:hAnsiTheme="minorHAnsi" w:cs="Arial"/>
        </w:rPr>
        <w:t>dobrany,</w:t>
      </w:r>
      <w:r w:rsidR="0023300A">
        <w:rPr>
          <w:rFonts w:asciiTheme="minorHAnsi" w:hAnsiTheme="minorHAnsi" w:cs="Arial"/>
        </w:rPr>
        <w:t xml:space="preserve"> </w:t>
      </w:r>
      <w:r w:rsidRPr="00A815DD">
        <w:rPr>
          <w:rFonts w:asciiTheme="minorHAnsi" w:hAnsiTheme="minorHAnsi" w:cs="Arial"/>
        </w:rPr>
        <w:t>aby</w:t>
      </w:r>
      <w:r w:rsidR="0023300A">
        <w:rPr>
          <w:rFonts w:asciiTheme="minorHAnsi" w:hAnsiTheme="minorHAnsi" w:cs="Arial"/>
        </w:rPr>
        <w:t xml:space="preserve"> </w:t>
      </w:r>
      <w:r w:rsidRPr="00A815DD">
        <w:rPr>
          <w:rFonts w:asciiTheme="minorHAnsi" w:hAnsiTheme="minorHAnsi" w:cs="Arial"/>
        </w:rPr>
        <w:t>umożliwić</w:t>
      </w:r>
      <w:r w:rsidR="0023300A">
        <w:rPr>
          <w:rFonts w:asciiTheme="minorHAnsi" w:hAnsiTheme="minorHAnsi" w:cs="Arial"/>
        </w:rPr>
        <w:t xml:space="preserve"> </w:t>
      </w:r>
      <w:r w:rsidRPr="00A815DD">
        <w:rPr>
          <w:rFonts w:asciiTheme="minorHAnsi" w:hAnsiTheme="minorHAnsi" w:cs="Arial"/>
        </w:rPr>
        <w:t>optymalną</w:t>
      </w:r>
      <w:r w:rsidR="0023300A">
        <w:rPr>
          <w:rFonts w:asciiTheme="minorHAnsi" w:hAnsiTheme="minorHAnsi" w:cs="Arial"/>
        </w:rPr>
        <w:t xml:space="preserve"> </w:t>
      </w:r>
      <w:r w:rsidRPr="00A815DD">
        <w:rPr>
          <w:rFonts w:asciiTheme="minorHAnsi" w:hAnsiTheme="minorHAnsi" w:cs="Arial"/>
        </w:rPr>
        <w:t>pracę</w:t>
      </w:r>
      <w:r w:rsidR="0023300A">
        <w:rPr>
          <w:rFonts w:asciiTheme="minorHAnsi" w:hAnsiTheme="minorHAnsi" w:cs="Arial"/>
        </w:rPr>
        <w:t xml:space="preserve"> </w:t>
      </w:r>
      <w:r w:rsidRPr="00A815DD">
        <w:rPr>
          <w:rFonts w:asciiTheme="minorHAnsi" w:hAnsiTheme="minorHAnsi" w:cs="Arial"/>
        </w:rPr>
        <w:t>układu</w:t>
      </w:r>
      <w:r w:rsidR="0023300A">
        <w:rPr>
          <w:rFonts w:asciiTheme="minorHAnsi" w:hAnsiTheme="minorHAnsi" w:cs="Arial"/>
        </w:rPr>
        <w:t xml:space="preserve"> </w:t>
      </w:r>
      <w:r w:rsidRPr="00A815DD">
        <w:rPr>
          <w:rFonts w:asciiTheme="minorHAnsi" w:hAnsiTheme="minorHAnsi" w:cs="Arial"/>
        </w:rPr>
        <w:t xml:space="preserve">i uzyskanie możliwie największej ilości energii dla danego typu paneli. </w:t>
      </w:r>
    </w:p>
    <w:p w14:paraId="3AA145C5" w14:textId="77777777" w:rsidR="0091614C" w:rsidRDefault="0091614C" w:rsidP="00481485">
      <w:pPr>
        <w:pStyle w:val="Standard"/>
        <w:spacing w:after="0"/>
        <w:jc w:val="both"/>
        <w:rPr>
          <w:rFonts w:asciiTheme="minorHAnsi" w:hAnsiTheme="minorHAnsi" w:cs="Arial"/>
        </w:rPr>
      </w:pPr>
    </w:p>
    <w:p w14:paraId="61B06ED6" w14:textId="77777777" w:rsidR="00481485" w:rsidRPr="00A815DD" w:rsidRDefault="00481485" w:rsidP="00481485">
      <w:pPr>
        <w:pStyle w:val="Standard"/>
        <w:spacing w:after="0"/>
        <w:jc w:val="both"/>
        <w:rPr>
          <w:rFonts w:asciiTheme="minorHAnsi" w:hAnsiTheme="minorHAnsi" w:cs="Arial"/>
        </w:rPr>
      </w:pPr>
      <w:r w:rsidRPr="00A815DD">
        <w:rPr>
          <w:rFonts w:asciiTheme="minorHAnsi" w:hAnsiTheme="minorHAnsi" w:cs="Arial"/>
        </w:rPr>
        <w:t>WYMAGANIA PROJEKTOWE – KONSTRUKCJA WSPORCZA:</w:t>
      </w:r>
    </w:p>
    <w:p w14:paraId="4898F237" w14:textId="208023C9" w:rsidR="00481485" w:rsidRPr="00A815DD" w:rsidRDefault="00481485" w:rsidP="009E67D7">
      <w:pPr>
        <w:pStyle w:val="Standard"/>
        <w:numPr>
          <w:ilvl w:val="0"/>
          <w:numId w:val="57"/>
        </w:numPr>
        <w:spacing w:after="0"/>
        <w:ind w:left="709"/>
        <w:jc w:val="both"/>
        <w:rPr>
          <w:rFonts w:asciiTheme="minorHAnsi" w:hAnsiTheme="minorHAnsi" w:cs="Arial"/>
        </w:rPr>
      </w:pPr>
      <w:r w:rsidRPr="00A815DD">
        <w:rPr>
          <w:rFonts w:asciiTheme="minorHAnsi" w:hAnsiTheme="minorHAnsi" w:cs="Arial"/>
        </w:rPr>
        <w:t xml:space="preserve">projekt konstrukcji wsporczej paneli </w:t>
      </w:r>
      <w:r w:rsidR="00D4777A">
        <w:rPr>
          <w:rFonts w:asciiTheme="minorHAnsi" w:hAnsiTheme="minorHAnsi" w:cs="Arial"/>
        </w:rPr>
        <w:t>musi</w:t>
      </w:r>
      <w:r w:rsidRPr="00A815DD">
        <w:rPr>
          <w:rFonts w:asciiTheme="minorHAnsi" w:hAnsiTheme="minorHAnsi" w:cs="Arial"/>
        </w:rPr>
        <w:t xml:space="preserve"> zawierać odpowiednie rysunki, rzuty oraz</w:t>
      </w:r>
      <w:r w:rsidR="004D3463">
        <w:rPr>
          <w:rFonts w:asciiTheme="minorHAnsi" w:hAnsiTheme="minorHAnsi" w:cs="Arial"/>
        </w:rPr>
        <w:t xml:space="preserve"> </w:t>
      </w:r>
      <w:r w:rsidRPr="00A815DD">
        <w:rPr>
          <w:rFonts w:asciiTheme="minorHAnsi" w:hAnsiTheme="minorHAnsi" w:cs="Arial"/>
        </w:rPr>
        <w:t>obliczenia</w:t>
      </w:r>
      <w:r w:rsidR="0023300A">
        <w:rPr>
          <w:rFonts w:asciiTheme="minorHAnsi" w:hAnsiTheme="minorHAnsi" w:cs="Arial"/>
        </w:rPr>
        <w:t xml:space="preserve"> </w:t>
      </w:r>
      <w:r w:rsidRPr="00A815DD">
        <w:rPr>
          <w:rFonts w:asciiTheme="minorHAnsi" w:hAnsiTheme="minorHAnsi" w:cs="Arial"/>
        </w:rPr>
        <w:t>umożliwiające ustawienie paneli pod optymalnym kątem</w:t>
      </w:r>
      <w:r w:rsidR="000A52E3">
        <w:rPr>
          <w:rFonts w:asciiTheme="minorHAnsi" w:hAnsiTheme="minorHAnsi" w:cs="Arial"/>
        </w:rPr>
        <w:t>.</w:t>
      </w:r>
    </w:p>
    <w:p w14:paraId="66A8BA9C" w14:textId="77777777" w:rsidR="009A78A3" w:rsidRDefault="009A78A3" w:rsidP="00481485">
      <w:pPr>
        <w:pStyle w:val="Standard"/>
        <w:spacing w:after="0"/>
        <w:jc w:val="both"/>
        <w:rPr>
          <w:rFonts w:asciiTheme="minorHAnsi" w:hAnsiTheme="minorHAnsi" w:cs="Arial"/>
        </w:rPr>
      </w:pPr>
    </w:p>
    <w:p w14:paraId="2E910617" w14:textId="77777777" w:rsidR="00481485" w:rsidRPr="00A815DD" w:rsidRDefault="00481485" w:rsidP="00481485">
      <w:pPr>
        <w:pStyle w:val="Standard"/>
        <w:spacing w:after="0"/>
        <w:jc w:val="both"/>
        <w:rPr>
          <w:rFonts w:asciiTheme="minorHAnsi" w:hAnsiTheme="minorHAnsi" w:cs="Arial"/>
        </w:rPr>
      </w:pPr>
      <w:r w:rsidRPr="00A815DD">
        <w:rPr>
          <w:rFonts w:asciiTheme="minorHAnsi" w:hAnsiTheme="minorHAnsi" w:cs="Arial"/>
        </w:rPr>
        <w:t xml:space="preserve">WYMAGANIA PROJEKTOWE </w:t>
      </w:r>
      <w:r w:rsidR="000A611D" w:rsidRPr="00A815DD">
        <w:rPr>
          <w:rFonts w:asciiTheme="minorHAnsi" w:hAnsiTheme="minorHAnsi" w:cs="Arial"/>
        </w:rPr>
        <w:t>–</w:t>
      </w:r>
      <w:r w:rsidRPr="00A815DD">
        <w:rPr>
          <w:rFonts w:asciiTheme="minorHAnsi" w:hAnsiTheme="minorHAnsi" w:cs="Arial"/>
        </w:rPr>
        <w:t xml:space="preserve"> </w:t>
      </w:r>
      <w:r w:rsidR="000A611D" w:rsidRPr="00A815DD">
        <w:rPr>
          <w:rFonts w:asciiTheme="minorHAnsi" w:hAnsiTheme="minorHAnsi" w:cs="Arial"/>
        </w:rPr>
        <w:t>UKŁAD STEROWANIA/AUTOMATYKI DLA PANELI PV:</w:t>
      </w:r>
    </w:p>
    <w:p w14:paraId="0CA37F98" w14:textId="77777777" w:rsidR="00200FE1" w:rsidRPr="00A815DD" w:rsidRDefault="00200FE1" w:rsidP="009E67D7">
      <w:pPr>
        <w:pStyle w:val="Standard"/>
        <w:numPr>
          <w:ilvl w:val="0"/>
          <w:numId w:val="57"/>
        </w:numPr>
        <w:spacing w:after="0"/>
        <w:ind w:left="709"/>
        <w:jc w:val="both"/>
        <w:rPr>
          <w:rFonts w:asciiTheme="minorHAnsi" w:hAnsiTheme="minorHAnsi" w:cs="Arial"/>
        </w:rPr>
      </w:pPr>
      <w:r w:rsidRPr="00A815DD">
        <w:rPr>
          <w:rFonts w:asciiTheme="minorHAnsi" w:hAnsiTheme="minorHAnsi" w:cs="Arial"/>
        </w:rPr>
        <w:t>p</w:t>
      </w:r>
      <w:r w:rsidR="00F17C5A" w:rsidRPr="00A815DD">
        <w:rPr>
          <w:rFonts w:asciiTheme="minorHAnsi" w:hAnsiTheme="minorHAnsi" w:cs="Arial"/>
        </w:rPr>
        <w:t xml:space="preserve">rojekt powinien zawierać schematy, rysunki niezbędne do </w:t>
      </w:r>
      <w:r w:rsidRPr="00A815DD">
        <w:rPr>
          <w:rFonts w:asciiTheme="minorHAnsi" w:hAnsiTheme="minorHAnsi" w:cs="Arial"/>
        </w:rPr>
        <w:t>prawi</w:t>
      </w:r>
      <w:r w:rsidR="00F17C5A" w:rsidRPr="00A815DD">
        <w:rPr>
          <w:rFonts w:asciiTheme="minorHAnsi" w:hAnsiTheme="minorHAnsi" w:cs="Arial"/>
        </w:rPr>
        <w:t xml:space="preserve">dłowego wykonania </w:t>
      </w:r>
      <w:r w:rsidRPr="00A815DD">
        <w:rPr>
          <w:rFonts w:asciiTheme="minorHAnsi" w:hAnsiTheme="minorHAnsi" w:cs="Arial"/>
        </w:rPr>
        <w:t>układu automatyki instalacji paneli PV,</w:t>
      </w:r>
    </w:p>
    <w:p w14:paraId="77629885" w14:textId="124E121A" w:rsidR="00200FE1" w:rsidRPr="00A815DD" w:rsidRDefault="00F17C5A" w:rsidP="009E67D7">
      <w:pPr>
        <w:pStyle w:val="Standard"/>
        <w:numPr>
          <w:ilvl w:val="0"/>
          <w:numId w:val="57"/>
        </w:numPr>
        <w:spacing w:after="0"/>
        <w:ind w:left="709"/>
        <w:jc w:val="both"/>
        <w:rPr>
          <w:rFonts w:asciiTheme="minorHAnsi" w:hAnsiTheme="minorHAnsi" w:cs="Arial"/>
        </w:rPr>
      </w:pPr>
      <w:r w:rsidRPr="00A815DD">
        <w:rPr>
          <w:rFonts w:asciiTheme="minorHAnsi" w:hAnsiTheme="minorHAnsi" w:cs="Arial"/>
        </w:rPr>
        <w:t>z</w:t>
      </w:r>
      <w:r w:rsidR="00200FE1" w:rsidRPr="00A815DD">
        <w:rPr>
          <w:rFonts w:asciiTheme="minorHAnsi" w:hAnsiTheme="minorHAnsi" w:cs="Arial"/>
        </w:rPr>
        <w:t xml:space="preserve">aprojektowany układ sterowania/automatyki dla paneli PV powinien zapewniać: kontrolowanie procesu przekazywania energii, </w:t>
      </w:r>
      <w:r w:rsidRPr="00A815DD">
        <w:rPr>
          <w:rFonts w:asciiTheme="minorHAnsi" w:hAnsiTheme="minorHAnsi" w:cs="Arial"/>
        </w:rPr>
        <w:t>pomiar energii zgromadzonej w</w:t>
      </w:r>
      <w:r w:rsidR="00200FE1" w:rsidRPr="00A815DD">
        <w:rPr>
          <w:rFonts w:asciiTheme="minorHAnsi" w:hAnsiTheme="minorHAnsi" w:cs="Arial"/>
        </w:rPr>
        <w:t xml:space="preserve"> danym</w:t>
      </w:r>
      <w:r w:rsidRPr="00A815DD">
        <w:rPr>
          <w:rFonts w:asciiTheme="minorHAnsi" w:hAnsiTheme="minorHAnsi" w:cs="Arial"/>
        </w:rPr>
        <w:t xml:space="preserve"> </w:t>
      </w:r>
      <w:r w:rsidR="00200FE1" w:rsidRPr="00A815DD">
        <w:rPr>
          <w:rFonts w:asciiTheme="minorHAnsi" w:hAnsiTheme="minorHAnsi" w:cs="Arial"/>
        </w:rPr>
        <w:t>dn</w:t>
      </w:r>
      <w:r w:rsidRPr="00A815DD">
        <w:rPr>
          <w:rFonts w:asciiTheme="minorHAnsi" w:hAnsiTheme="minorHAnsi" w:cs="Arial"/>
        </w:rPr>
        <w:t xml:space="preserve">iu oraz sumarycznej od </w:t>
      </w:r>
      <w:r w:rsidR="00200FE1" w:rsidRPr="00A815DD">
        <w:rPr>
          <w:rFonts w:asciiTheme="minorHAnsi" w:hAnsiTheme="minorHAnsi" w:cs="Arial"/>
        </w:rPr>
        <w:t xml:space="preserve">momentu uruchomienia instalacji paneli PV, </w:t>
      </w:r>
      <w:r w:rsidRPr="00A815DD">
        <w:rPr>
          <w:rFonts w:asciiTheme="minorHAnsi" w:hAnsiTheme="minorHAnsi" w:cs="Arial"/>
        </w:rPr>
        <w:t xml:space="preserve">archiwizację danych </w:t>
      </w:r>
      <w:r w:rsidR="00200FE1" w:rsidRPr="00A815DD">
        <w:rPr>
          <w:rFonts w:asciiTheme="minorHAnsi" w:hAnsiTheme="minorHAnsi" w:cs="Arial"/>
        </w:rPr>
        <w:t>pomiarowych.</w:t>
      </w:r>
    </w:p>
    <w:p w14:paraId="1C823043" w14:textId="77777777" w:rsidR="00481485" w:rsidRPr="00A815DD" w:rsidRDefault="00481485" w:rsidP="00481485">
      <w:pPr>
        <w:pStyle w:val="Standard"/>
        <w:spacing w:after="0"/>
        <w:jc w:val="both"/>
        <w:rPr>
          <w:rFonts w:asciiTheme="minorHAnsi" w:hAnsiTheme="minorHAnsi" w:cs="Arial"/>
        </w:rPr>
      </w:pPr>
    </w:p>
    <w:p w14:paraId="49823D40" w14:textId="14742EF6" w:rsidR="002A3832" w:rsidRPr="009D6763" w:rsidRDefault="002A3832" w:rsidP="00481485">
      <w:pPr>
        <w:pStyle w:val="Standard"/>
        <w:spacing w:after="0"/>
        <w:jc w:val="both"/>
        <w:rPr>
          <w:rFonts w:asciiTheme="minorHAnsi" w:hAnsiTheme="minorHAnsi" w:cs="Arial"/>
        </w:rPr>
      </w:pPr>
      <w:r w:rsidRPr="009D6763">
        <w:rPr>
          <w:rFonts w:asciiTheme="minorHAnsi" w:hAnsiTheme="minorHAnsi" w:cs="Arial"/>
        </w:rPr>
        <w:t>W projekcie dotyczącym instalacji PV należy uwzględnić co najmniej.:</w:t>
      </w:r>
      <w:r w:rsidR="0023300A">
        <w:rPr>
          <w:rFonts w:asciiTheme="minorHAnsi" w:hAnsiTheme="minorHAnsi" w:cs="Arial"/>
        </w:rPr>
        <w:t xml:space="preserve"> </w:t>
      </w:r>
    </w:p>
    <w:p w14:paraId="5A82CB3D" w14:textId="2A1E9ED0" w:rsidR="009D6763" w:rsidRPr="009D6763" w:rsidRDefault="000E1175" w:rsidP="009D6763">
      <w:pPr>
        <w:pStyle w:val="Standard"/>
        <w:numPr>
          <w:ilvl w:val="0"/>
          <w:numId w:val="11"/>
        </w:numPr>
        <w:spacing w:after="0"/>
        <w:rPr>
          <w:rFonts w:asciiTheme="minorHAnsi" w:hAnsiTheme="minorHAnsi" w:cs="Arial"/>
        </w:rPr>
      </w:pPr>
      <w:r>
        <w:rPr>
          <w:rFonts w:asciiTheme="minorHAnsi" w:hAnsiTheme="minorHAnsi" w:cs="Arial"/>
        </w:rPr>
        <w:t>projekt ochrony odgromowej instalacji</w:t>
      </w:r>
      <w:r w:rsidR="004D3463">
        <w:rPr>
          <w:rFonts w:asciiTheme="minorHAnsi" w:hAnsiTheme="minorHAnsi" w:cs="Arial"/>
        </w:rPr>
        <w:t>,</w:t>
      </w:r>
      <w:r w:rsidR="009D6763" w:rsidRPr="009D6763">
        <w:rPr>
          <w:rFonts w:asciiTheme="minorHAnsi" w:hAnsiTheme="minorHAnsi" w:cs="Arial"/>
        </w:rPr>
        <w:t xml:space="preserve"> </w:t>
      </w:r>
    </w:p>
    <w:p w14:paraId="47A620D4" w14:textId="3ADC0F31" w:rsidR="00F976CD" w:rsidRPr="009D6763" w:rsidRDefault="00F976CD" w:rsidP="009D6763">
      <w:pPr>
        <w:pStyle w:val="Standard"/>
        <w:numPr>
          <w:ilvl w:val="0"/>
          <w:numId w:val="11"/>
        </w:numPr>
        <w:spacing w:after="0"/>
        <w:rPr>
          <w:rFonts w:asciiTheme="minorHAnsi" w:hAnsiTheme="minorHAnsi" w:cs="Arial"/>
        </w:rPr>
      </w:pPr>
      <w:r>
        <w:rPr>
          <w:rFonts w:asciiTheme="minorHAnsi" w:hAnsiTheme="minorHAnsi" w:cs="Times New Roman"/>
        </w:rPr>
        <w:t>projekt</w:t>
      </w:r>
      <w:r w:rsidRPr="009D6763">
        <w:rPr>
          <w:rFonts w:asciiTheme="minorHAnsi" w:hAnsiTheme="minorHAnsi" w:cs="Times New Roman"/>
        </w:rPr>
        <w:t xml:space="preserve"> </w:t>
      </w:r>
      <w:r>
        <w:rPr>
          <w:rFonts w:asciiTheme="minorHAnsi" w:hAnsiTheme="minorHAnsi" w:cs="Times New Roman"/>
        </w:rPr>
        <w:t>uziemienia instalacji PV,</w:t>
      </w:r>
    </w:p>
    <w:p w14:paraId="29760873" w14:textId="77777777" w:rsidR="002A3832" w:rsidRPr="009D6763" w:rsidRDefault="002A3832" w:rsidP="002478E1">
      <w:pPr>
        <w:pStyle w:val="Akapitzlist"/>
        <w:widowControl/>
        <w:numPr>
          <w:ilvl w:val="0"/>
          <w:numId w:val="11"/>
        </w:numPr>
        <w:suppressAutoHyphens/>
        <w:autoSpaceDN w:val="0"/>
        <w:spacing w:before="0"/>
        <w:textAlignment w:val="baseline"/>
      </w:pPr>
      <w:r w:rsidRPr="009D6763">
        <w:t>instalację przepięciową - dwustopniową dla paneli PV,</w:t>
      </w:r>
    </w:p>
    <w:p w14:paraId="302EF274" w14:textId="77777777" w:rsidR="002A3832" w:rsidRPr="00A815DD" w:rsidRDefault="002A3832" w:rsidP="002478E1">
      <w:pPr>
        <w:pStyle w:val="Akapitzlist"/>
        <w:widowControl/>
        <w:numPr>
          <w:ilvl w:val="0"/>
          <w:numId w:val="11"/>
        </w:numPr>
        <w:suppressAutoHyphens/>
        <w:autoSpaceDN w:val="0"/>
        <w:spacing w:before="0"/>
        <w:textAlignment w:val="baseline"/>
      </w:pPr>
      <w:r w:rsidRPr="00A815DD">
        <w:lastRenderedPageBreak/>
        <w:t>układ sterowania i wizualizacji produkcji/zużycia energii elektrycznej,</w:t>
      </w:r>
    </w:p>
    <w:p w14:paraId="14181B58" w14:textId="79DAF70F" w:rsidR="002A3832" w:rsidRPr="00A815DD" w:rsidRDefault="00524AE1" w:rsidP="002478E1">
      <w:pPr>
        <w:pStyle w:val="Akapitzlist"/>
        <w:widowControl/>
        <w:numPr>
          <w:ilvl w:val="0"/>
          <w:numId w:val="11"/>
        </w:numPr>
        <w:suppressAutoHyphens/>
        <w:autoSpaceDN w:val="0"/>
        <w:spacing w:before="0"/>
        <w:textAlignment w:val="baseline"/>
      </w:pPr>
      <w:r>
        <w:t>ewentualne</w:t>
      </w:r>
      <w:r w:rsidR="002A3832" w:rsidRPr="00A815DD">
        <w:t xml:space="preserve"> zacienienia.</w:t>
      </w:r>
    </w:p>
    <w:p w14:paraId="030AF17A" w14:textId="63A836F6" w:rsidR="008F384E" w:rsidRPr="00A815DD" w:rsidRDefault="002A3832" w:rsidP="00F976CD">
      <w:pPr>
        <w:pStyle w:val="Standard"/>
        <w:spacing w:before="120" w:after="120"/>
        <w:jc w:val="both"/>
        <w:rPr>
          <w:rFonts w:asciiTheme="minorHAnsi" w:hAnsiTheme="minorHAnsi" w:cs="Arial"/>
        </w:rPr>
      </w:pPr>
      <w:r w:rsidRPr="00A815DD">
        <w:rPr>
          <w:rFonts w:asciiTheme="minorHAnsi" w:hAnsiTheme="minorHAnsi" w:cs="Arial"/>
        </w:rPr>
        <w:t>Projekt należy tak wykonać, aby instalac</w:t>
      </w:r>
      <w:r w:rsidR="00BB1E2F" w:rsidRPr="00A815DD">
        <w:rPr>
          <w:rFonts w:asciiTheme="minorHAnsi" w:hAnsiTheme="minorHAnsi" w:cs="Arial"/>
        </w:rPr>
        <w:t>ję</w:t>
      </w:r>
      <w:r w:rsidRPr="00A815DD">
        <w:rPr>
          <w:rFonts w:asciiTheme="minorHAnsi" w:hAnsiTheme="minorHAnsi" w:cs="Arial"/>
        </w:rPr>
        <w:t xml:space="preserve"> paneli PV można było </w:t>
      </w:r>
      <w:r w:rsidR="00EB758E" w:rsidRPr="00A815DD">
        <w:rPr>
          <w:rFonts w:asciiTheme="minorHAnsi" w:hAnsiTheme="minorHAnsi" w:cs="Arial"/>
        </w:rPr>
        <w:t>przeprowadzić</w:t>
      </w:r>
      <w:r w:rsidRPr="00A815DD">
        <w:rPr>
          <w:rFonts w:asciiTheme="minorHAnsi" w:hAnsiTheme="minorHAnsi" w:cs="Arial"/>
        </w:rPr>
        <w:t xml:space="preserve"> bez przestojów w pracy, utrudniających prawidłowe funkcjonowanie obiektu. Projekt powinien zawierać wpięcie instalacji paneli PV w istniejącą instalację elektroenergetyczną oraz niezbędne obliczenia, rysunki:</w:t>
      </w:r>
      <w:r w:rsidR="0023300A">
        <w:rPr>
          <w:rFonts w:asciiTheme="minorHAnsi" w:hAnsiTheme="minorHAnsi" w:cs="Arial"/>
        </w:rPr>
        <w:t xml:space="preserve"> </w:t>
      </w:r>
      <w:r w:rsidRPr="00A815DD">
        <w:rPr>
          <w:rFonts w:asciiTheme="minorHAnsi" w:hAnsiTheme="minorHAnsi" w:cs="Arial"/>
        </w:rPr>
        <w:t>schematy i rzuty, karty katalogowe podstawowych urządzeń oraz</w:t>
      </w:r>
      <w:r w:rsidR="00116BDA">
        <w:rPr>
          <w:rFonts w:asciiTheme="minorHAnsi" w:hAnsiTheme="minorHAnsi" w:cs="Arial"/>
        </w:rPr>
        <w:t xml:space="preserve"> </w:t>
      </w:r>
      <w:r w:rsidRPr="00A815DD">
        <w:rPr>
          <w:rFonts w:asciiTheme="minorHAnsi" w:hAnsiTheme="minorHAnsi" w:cs="Arial"/>
        </w:rPr>
        <w:t>wszystkie wymagane prawem oświadczeni</w:t>
      </w:r>
      <w:r w:rsidR="00F220BC">
        <w:rPr>
          <w:rFonts w:asciiTheme="minorHAnsi" w:hAnsiTheme="minorHAnsi" w:cs="Arial"/>
        </w:rPr>
        <w:t>a.</w:t>
      </w:r>
    </w:p>
    <w:p w14:paraId="55DE94C9" w14:textId="2FF01E47" w:rsidR="008F384E" w:rsidRPr="00A815DD" w:rsidRDefault="002A3832" w:rsidP="002A3832">
      <w:pPr>
        <w:pStyle w:val="Standard"/>
        <w:spacing w:after="0"/>
        <w:jc w:val="both"/>
        <w:rPr>
          <w:rFonts w:asciiTheme="minorHAnsi" w:hAnsiTheme="minorHAnsi" w:cs="Arial"/>
        </w:rPr>
      </w:pPr>
      <w:r w:rsidRPr="00A815DD">
        <w:rPr>
          <w:rFonts w:asciiTheme="minorHAnsi" w:hAnsiTheme="minorHAnsi" w:cs="Arial"/>
        </w:rPr>
        <w:t>Wizualizacja</w:t>
      </w:r>
      <w:r w:rsidR="0023300A">
        <w:rPr>
          <w:rFonts w:asciiTheme="minorHAnsi" w:hAnsiTheme="minorHAnsi" w:cs="Arial"/>
        </w:rPr>
        <w:t xml:space="preserve"> </w:t>
      </w:r>
      <w:r w:rsidRPr="00A815DD">
        <w:rPr>
          <w:rFonts w:asciiTheme="minorHAnsi" w:hAnsiTheme="minorHAnsi" w:cs="Arial"/>
        </w:rPr>
        <w:t>parametrów</w:t>
      </w:r>
      <w:r w:rsidR="0023300A">
        <w:rPr>
          <w:rFonts w:asciiTheme="minorHAnsi" w:hAnsiTheme="minorHAnsi" w:cs="Arial"/>
        </w:rPr>
        <w:t xml:space="preserve"> </w:t>
      </w:r>
      <w:r w:rsidRPr="00A815DD">
        <w:rPr>
          <w:rFonts w:asciiTheme="minorHAnsi" w:hAnsiTheme="minorHAnsi" w:cs="Arial"/>
        </w:rPr>
        <w:t>i</w:t>
      </w:r>
      <w:r w:rsidR="0023300A">
        <w:rPr>
          <w:rFonts w:asciiTheme="minorHAnsi" w:hAnsiTheme="minorHAnsi" w:cs="Arial"/>
        </w:rPr>
        <w:t xml:space="preserve"> </w:t>
      </w:r>
      <w:r w:rsidRPr="00A815DD">
        <w:rPr>
          <w:rFonts w:asciiTheme="minorHAnsi" w:hAnsiTheme="minorHAnsi" w:cs="Arial"/>
        </w:rPr>
        <w:t>uzyskanych</w:t>
      </w:r>
      <w:r w:rsidR="0023300A">
        <w:rPr>
          <w:rFonts w:asciiTheme="minorHAnsi" w:hAnsiTheme="minorHAnsi" w:cs="Arial"/>
        </w:rPr>
        <w:t xml:space="preserve"> </w:t>
      </w:r>
      <w:r w:rsidRPr="00A815DD">
        <w:rPr>
          <w:rFonts w:asciiTheme="minorHAnsi" w:hAnsiTheme="minorHAnsi" w:cs="Arial"/>
        </w:rPr>
        <w:t>danych</w:t>
      </w:r>
      <w:r w:rsidR="0023300A">
        <w:rPr>
          <w:rFonts w:asciiTheme="minorHAnsi" w:hAnsiTheme="minorHAnsi" w:cs="Arial"/>
        </w:rPr>
        <w:t xml:space="preserve"> </w:t>
      </w:r>
      <w:r w:rsidRPr="00A815DD">
        <w:rPr>
          <w:rFonts w:asciiTheme="minorHAnsi" w:hAnsiTheme="minorHAnsi" w:cs="Arial"/>
        </w:rPr>
        <w:t>podczas</w:t>
      </w:r>
      <w:r w:rsidR="0023300A">
        <w:rPr>
          <w:rFonts w:asciiTheme="minorHAnsi" w:hAnsiTheme="minorHAnsi" w:cs="Arial"/>
        </w:rPr>
        <w:t xml:space="preserve"> </w:t>
      </w:r>
      <w:r w:rsidRPr="00A815DD">
        <w:rPr>
          <w:rFonts w:asciiTheme="minorHAnsi" w:hAnsiTheme="minorHAnsi" w:cs="Arial"/>
        </w:rPr>
        <w:t>pracy</w:t>
      </w:r>
      <w:r w:rsidR="0023300A">
        <w:rPr>
          <w:rFonts w:asciiTheme="minorHAnsi" w:hAnsiTheme="minorHAnsi" w:cs="Arial"/>
        </w:rPr>
        <w:t xml:space="preserve"> </w:t>
      </w:r>
      <w:r w:rsidR="003F42D5">
        <w:rPr>
          <w:rFonts w:asciiTheme="minorHAnsi" w:hAnsiTheme="minorHAnsi" w:cs="Arial"/>
        </w:rPr>
        <w:t>musi</w:t>
      </w:r>
      <w:r w:rsidR="0023300A">
        <w:rPr>
          <w:rFonts w:asciiTheme="minorHAnsi" w:hAnsiTheme="minorHAnsi" w:cs="Arial"/>
        </w:rPr>
        <w:t xml:space="preserve"> </w:t>
      </w:r>
      <w:r w:rsidRPr="00A815DD">
        <w:rPr>
          <w:rFonts w:asciiTheme="minorHAnsi" w:hAnsiTheme="minorHAnsi" w:cs="Arial"/>
        </w:rPr>
        <w:t>być</w:t>
      </w:r>
      <w:r w:rsidR="0023300A">
        <w:rPr>
          <w:rFonts w:asciiTheme="minorHAnsi" w:hAnsiTheme="minorHAnsi" w:cs="Arial"/>
        </w:rPr>
        <w:t xml:space="preserve"> </w:t>
      </w:r>
      <w:r w:rsidRPr="00A815DD">
        <w:rPr>
          <w:rFonts w:asciiTheme="minorHAnsi" w:hAnsiTheme="minorHAnsi" w:cs="Arial"/>
        </w:rPr>
        <w:t>w</w:t>
      </w:r>
      <w:r w:rsidR="0023300A">
        <w:rPr>
          <w:rFonts w:asciiTheme="minorHAnsi" w:hAnsiTheme="minorHAnsi" w:cs="Arial"/>
        </w:rPr>
        <w:t xml:space="preserve"> </w:t>
      </w:r>
      <w:r w:rsidRPr="00A815DD">
        <w:rPr>
          <w:rFonts w:asciiTheme="minorHAnsi" w:hAnsiTheme="minorHAnsi" w:cs="Arial"/>
        </w:rPr>
        <w:t>języku</w:t>
      </w:r>
      <w:r w:rsidR="0023300A">
        <w:rPr>
          <w:rFonts w:asciiTheme="minorHAnsi" w:hAnsiTheme="minorHAnsi" w:cs="Arial"/>
        </w:rPr>
        <w:t xml:space="preserve"> </w:t>
      </w:r>
      <w:r w:rsidRPr="00A815DD">
        <w:rPr>
          <w:rFonts w:asciiTheme="minorHAnsi" w:hAnsiTheme="minorHAnsi" w:cs="Arial"/>
        </w:rPr>
        <w:t>polskim.</w:t>
      </w:r>
      <w:r w:rsidR="0023300A">
        <w:rPr>
          <w:rFonts w:asciiTheme="minorHAnsi" w:hAnsiTheme="minorHAnsi" w:cs="Arial"/>
        </w:rPr>
        <w:t xml:space="preserve"> </w:t>
      </w:r>
      <w:r w:rsidRPr="00A815DD">
        <w:rPr>
          <w:rFonts w:asciiTheme="minorHAnsi" w:hAnsiTheme="minorHAnsi" w:cs="Arial"/>
        </w:rPr>
        <w:t>Moc paneli</w:t>
      </w:r>
      <w:r w:rsidR="0023300A">
        <w:rPr>
          <w:rFonts w:asciiTheme="minorHAnsi" w:hAnsiTheme="minorHAnsi" w:cs="Arial"/>
        </w:rPr>
        <w:t xml:space="preserve"> </w:t>
      </w:r>
      <w:r w:rsidRPr="00A815DD">
        <w:rPr>
          <w:rFonts w:asciiTheme="minorHAnsi" w:hAnsiTheme="minorHAnsi" w:cs="Arial"/>
        </w:rPr>
        <w:t>została</w:t>
      </w:r>
      <w:r w:rsidR="0023300A">
        <w:rPr>
          <w:rFonts w:asciiTheme="minorHAnsi" w:hAnsiTheme="minorHAnsi" w:cs="Arial"/>
        </w:rPr>
        <w:t xml:space="preserve"> </w:t>
      </w:r>
      <w:r w:rsidRPr="00A815DD">
        <w:rPr>
          <w:rFonts w:asciiTheme="minorHAnsi" w:hAnsiTheme="minorHAnsi" w:cs="Arial"/>
        </w:rPr>
        <w:t>tak</w:t>
      </w:r>
      <w:r w:rsidR="0023300A">
        <w:rPr>
          <w:rFonts w:asciiTheme="minorHAnsi" w:hAnsiTheme="minorHAnsi" w:cs="Arial"/>
        </w:rPr>
        <w:t xml:space="preserve"> </w:t>
      </w:r>
      <w:r w:rsidRPr="00A815DD">
        <w:rPr>
          <w:rFonts w:asciiTheme="minorHAnsi" w:hAnsiTheme="minorHAnsi" w:cs="Arial"/>
        </w:rPr>
        <w:t>dobrana,</w:t>
      </w:r>
      <w:r w:rsidR="0023300A">
        <w:rPr>
          <w:rFonts w:asciiTheme="minorHAnsi" w:hAnsiTheme="minorHAnsi" w:cs="Arial"/>
        </w:rPr>
        <w:t xml:space="preserve"> </w:t>
      </w:r>
      <w:r w:rsidRPr="00A815DD">
        <w:rPr>
          <w:rFonts w:asciiTheme="minorHAnsi" w:hAnsiTheme="minorHAnsi" w:cs="Arial"/>
        </w:rPr>
        <w:t>aby</w:t>
      </w:r>
      <w:r w:rsidR="0023300A">
        <w:rPr>
          <w:rFonts w:asciiTheme="minorHAnsi" w:hAnsiTheme="minorHAnsi" w:cs="Arial"/>
        </w:rPr>
        <w:t xml:space="preserve"> </w:t>
      </w:r>
      <w:r w:rsidR="00116BDA">
        <w:rPr>
          <w:rFonts w:asciiTheme="minorHAnsi" w:hAnsiTheme="minorHAnsi" w:cs="Arial"/>
        </w:rPr>
        <w:t>cał</w:t>
      </w:r>
      <w:r w:rsidR="0023300A">
        <w:rPr>
          <w:rFonts w:asciiTheme="minorHAnsi" w:hAnsiTheme="minorHAnsi" w:cs="Arial"/>
        </w:rPr>
        <w:t>a</w:t>
      </w:r>
      <w:r w:rsidR="00116BDA">
        <w:rPr>
          <w:rFonts w:asciiTheme="minorHAnsi" w:hAnsiTheme="minorHAnsi" w:cs="Arial"/>
        </w:rPr>
        <w:t xml:space="preserve"> wyprodukowan</w:t>
      </w:r>
      <w:r w:rsidR="0023300A">
        <w:rPr>
          <w:rFonts w:asciiTheme="minorHAnsi" w:hAnsiTheme="minorHAnsi" w:cs="Arial"/>
        </w:rPr>
        <w:t>a</w:t>
      </w:r>
      <w:r w:rsidR="00116BDA">
        <w:rPr>
          <w:rFonts w:asciiTheme="minorHAnsi" w:hAnsiTheme="minorHAnsi" w:cs="Arial"/>
        </w:rPr>
        <w:t xml:space="preserve"> energi</w:t>
      </w:r>
      <w:r w:rsidR="0023300A">
        <w:rPr>
          <w:rFonts w:asciiTheme="minorHAnsi" w:hAnsiTheme="minorHAnsi" w:cs="Arial"/>
        </w:rPr>
        <w:t>a została wykorzystana</w:t>
      </w:r>
      <w:r w:rsidR="00116BDA">
        <w:rPr>
          <w:rFonts w:asciiTheme="minorHAnsi" w:hAnsiTheme="minorHAnsi" w:cs="Arial"/>
        </w:rPr>
        <w:t xml:space="preserve"> na potrzeby własne</w:t>
      </w:r>
      <w:r w:rsidR="008F384E" w:rsidRPr="00A815DD">
        <w:rPr>
          <w:rFonts w:asciiTheme="minorHAnsi" w:hAnsiTheme="minorHAnsi" w:cs="Arial"/>
        </w:rPr>
        <w:t>. Jednakże instalacja będzie podłączona do sieci elektrycznej.</w:t>
      </w:r>
    </w:p>
    <w:p w14:paraId="45BA10F6" w14:textId="4E03F354" w:rsidR="00F976CD" w:rsidRPr="00F976CD" w:rsidRDefault="002A3832" w:rsidP="00543CFD">
      <w:pPr>
        <w:pStyle w:val="Standard"/>
        <w:spacing w:after="0"/>
        <w:jc w:val="both"/>
        <w:rPr>
          <w:rFonts w:asciiTheme="minorHAnsi" w:hAnsiTheme="minorHAnsi" w:cs="Arial"/>
        </w:rPr>
      </w:pPr>
      <w:r w:rsidRPr="00A815DD">
        <w:rPr>
          <w:rFonts w:asciiTheme="minorHAnsi" w:hAnsiTheme="minorHAnsi" w:cs="Arial"/>
        </w:rPr>
        <w:t xml:space="preserve">Proponuje się wykorzystanie powierzchni </w:t>
      </w:r>
      <w:r w:rsidR="00893BA5" w:rsidRPr="00A815DD">
        <w:rPr>
          <w:rFonts w:asciiTheme="minorHAnsi" w:hAnsiTheme="minorHAnsi" w:cs="Arial"/>
        </w:rPr>
        <w:t>obiektów</w:t>
      </w:r>
      <w:r w:rsidRPr="00A815DD">
        <w:rPr>
          <w:rFonts w:asciiTheme="minorHAnsi" w:hAnsiTheme="minorHAnsi" w:cs="Arial"/>
        </w:rPr>
        <w:t xml:space="preserve"> o optymalnym nasłonecznieniu. </w:t>
      </w:r>
      <w:r w:rsidR="00F976CD" w:rsidRPr="00F976CD">
        <w:rPr>
          <w:rFonts w:asciiTheme="minorHAnsi" w:hAnsiTheme="minorHAnsi" w:cs="Arial"/>
        </w:rPr>
        <w:t>Ponadto</w:t>
      </w:r>
      <w:r w:rsidR="00543CFD">
        <w:rPr>
          <w:rFonts w:asciiTheme="minorHAnsi" w:hAnsiTheme="minorHAnsi" w:cs="Arial"/>
        </w:rPr>
        <w:t xml:space="preserve"> </w:t>
      </w:r>
      <w:r w:rsidR="00F976CD" w:rsidRPr="00F976CD">
        <w:rPr>
          <w:rFonts w:asciiTheme="minorHAnsi" w:hAnsiTheme="minorHAnsi" w:cs="Arial"/>
        </w:rPr>
        <w:t>opracowanie projektu należy poprzedzić ekspertyzami, badaniami i inwentaryzacją, które potwierdzą możliwość posadowienia konstrukcji we wskazanym miejscu.</w:t>
      </w:r>
    </w:p>
    <w:p w14:paraId="0E298B8E" w14:textId="77777777" w:rsidR="00F976CD" w:rsidRPr="00F976CD" w:rsidRDefault="00F976CD" w:rsidP="00F976CD">
      <w:pPr>
        <w:pStyle w:val="Standard"/>
        <w:spacing w:after="0"/>
        <w:rPr>
          <w:rFonts w:asciiTheme="minorHAnsi" w:hAnsiTheme="minorHAnsi" w:cs="Arial"/>
        </w:rPr>
      </w:pPr>
      <w:r w:rsidRPr="00F976CD">
        <w:rPr>
          <w:rFonts w:asciiTheme="minorHAnsi" w:hAnsiTheme="minorHAnsi" w:cs="Arial"/>
        </w:rPr>
        <w:t>Projekty wymagają akceptacji Zamawiającego.</w:t>
      </w:r>
    </w:p>
    <w:p w14:paraId="41ADE053" w14:textId="77777777" w:rsidR="002A3832" w:rsidRPr="00A815DD" w:rsidRDefault="002A3832" w:rsidP="00F976CD">
      <w:pPr>
        <w:pStyle w:val="Nagwek4"/>
        <w:ind w:left="862" w:hanging="862"/>
      </w:pPr>
      <w:bookmarkStart w:id="23" w:name="_Toc455563489"/>
      <w:bookmarkStart w:id="24" w:name="_Toc35348292"/>
      <w:r w:rsidRPr="00A815DD">
        <w:t>Uzyskanie niezbędnych uzgodnień i pozwoleń</w:t>
      </w:r>
      <w:bookmarkEnd w:id="23"/>
      <w:bookmarkEnd w:id="24"/>
    </w:p>
    <w:p w14:paraId="4683A8B8" w14:textId="77777777" w:rsidR="002A3832" w:rsidRDefault="002A3832" w:rsidP="002A3832">
      <w:pPr>
        <w:pStyle w:val="Standard"/>
        <w:spacing w:after="0"/>
        <w:jc w:val="both"/>
        <w:rPr>
          <w:rFonts w:asciiTheme="minorHAnsi" w:hAnsiTheme="minorHAnsi" w:cs="Arial"/>
        </w:rPr>
      </w:pPr>
      <w:r w:rsidRPr="00A815DD">
        <w:rPr>
          <w:rFonts w:asciiTheme="minorHAnsi" w:hAnsiTheme="minorHAnsi" w:cs="Arial"/>
        </w:rPr>
        <w:t>Na podstawie opracowanej dokumentacji projektowej, po wykonaniu niezbędnych ekspertyz oraz zatwierdzeniu projektu przez Zamawiającego należy uzyskać wszelkie opisane prawem pozwolenia w celu przeprowadzenia prac montażowych instalacji paneli PV w zakresie zgodnym z dokumentacją.</w:t>
      </w:r>
    </w:p>
    <w:p w14:paraId="78147F6B" w14:textId="77777777" w:rsidR="00573D97" w:rsidRDefault="000743C2" w:rsidP="002A3832">
      <w:pPr>
        <w:pStyle w:val="Standard"/>
        <w:spacing w:after="0"/>
        <w:jc w:val="both"/>
        <w:rPr>
          <w:rFonts w:asciiTheme="minorHAnsi" w:hAnsiTheme="minorHAnsi"/>
          <w:color w:val="auto"/>
        </w:rPr>
      </w:pPr>
      <w:r>
        <w:rPr>
          <w:rFonts w:asciiTheme="minorHAnsi" w:hAnsiTheme="minorHAnsi"/>
        </w:rPr>
        <w:t xml:space="preserve">Wykonawca zobowiązany jest zaprojektować i wykonać zabezpieczenia przeciwpożarowe instalacji fotowoltaicznej potwierdzone certyfikatem </w:t>
      </w:r>
      <w:r w:rsidR="002E11BE">
        <w:rPr>
          <w:rFonts w:asciiTheme="minorHAnsi" w:hAnsiTheme="minorHAnsi"/>
          <w:color w:val="auto"/>
        </w:rPr>
        <w:t>oraz przedłożyć projekt do akceptacji Zamawiającego.</w:t>
      </w:r>
      <w:r w:rsidR="00573D97">
        <w:rPr>
          <w:rFonts w:asciiTheme="minorHAnsi" w:hAnsiTheme="minorHAnsi"/>
          <w:color w:val="auto"/>
        </w:rPr>
        <w:t xml:space="preserve"> </w:t>
      </w:r>
    </w:p>
    <w:p w14:paraId="0FD3DB1E" w14:textId="6F618E64" w:rsidR="000743C2" w:rsidRDefault="00573D97" w:rsidP="002A3832">
      <w:pPr>
        <w:pStyle w:val="Standard"/>
        <w:spacing w:after="0"/>
        <w:jc w:val="both"/>
        <w:rPr>
          <w:rFonts w:asciiTheme="minorHAnsi" w:hAnsiTheme="minorHAnsi"/>
        </w:rPr>
      </w:pPr>
      <w:r>
        <w:rPr>
          <w:rFonts w:asciiTheme="minorHAnsi" w:hAnsiTheme="minorHAnsi"/>
        </w:rPr>
        <w:t xml:space="preserve">Zgodnie z art. </w:t>
      </w:r>
      <w:r w:rsidRPr="000743C2">
        <w:rPr>
          <w:rFonts w:asciiTheme="minorHAnsi" w:hAnsiTheme="minorHAnsi"/>
        </w:rPr>
        <w:t xml:space="preserve">art. 29 w ust. </w:t>
      </w:r>
      <w:r>
        <w:rPr>
          <w:rFonts w:asciiTheme="minorHAnsi" w:hAnsiTheme="minorHAnsi"/>
        </w:rPr>
        <w:t>1</w:t>
      </w:r>
      <w:r w:rsidRPr="000743C2">
        <w:rPr>
          <w:rFonts w:asciiTheme="minorHAnsi" w:hAnsiTheme="minorHAnsi"/>
        </w:rPr>
        <w:t xml:space="preserve"> pkt 16</w:t>
      </w:r>
      <w:r>
        <w:rPr>
          <w:rFonts w:asciiTheme="minorHAnsi" w:hAnsiTheme="minorHAnsi"/>
        </w:rPr>
        <w:t xml:space="preserve"> Ustawy Prawo budowlane (</w:t>
      </w:r>
      <w:r w:rsidRPr="00DA684B">
        <w:rPr>
          <w:rFonts w:asciiTheme="minorHAnsi" w:hAnsiTheme="minorHAnsi" w:cs="Times New Roman"/>
          <w:bCs/>
          <w:color w:val="auto"/>
        </w:rPr>
        <w:t>Dz.U. 2019 poz. 1186</w:t>
      </w:r>
      <w:r w:rsidRPr="00BD0888">
        <w:rPr>
          <w:rFonts w:asciiTheme="minorHAnsi" w:hAnsiTheme="minorHAnsi"/>
          <w:color w:val="auto"/>
        </w:rPr>
        <w:t>)</w:t>
      </w:r>
      <w:r>
        <w:rPr>
          <w:rFonts w:asciiTheme="minorHAnsi" w:hAnsiTheme="minorHAnsi"/>
        </w:rPr>
        <w:t xml:space="preserve"> Wykonawca zobowiązany jest uzyskać uzgodnienia </w:t>
      </w:r>
      <w:r w:rsidRPr="00B2360C">
        <w:rPr>
          <w:rFonts w:asciiTheme="minorHAnsi" w:hAnsiTheme="minorHAnsi"/>
        </w:rPr>
        <w:t>z rzeczoznawcą do spraw zabezpieczeń przeciwpożarowych pod względem zgodności z wymaganiami ochrony przeciwpożarowej</w:t>
      </w:r>
      <w:r>
        <w:rPr>
          <w:rFonts w:asciiTheme="minorHAnsi" w:hAnsiTheme="minorHAnsi"/>
        </w:rPr>
        <w:t xml:space="preserve"> oraz wdrożyć jego zalecenia.</w:t>
      </w:r>
    </w:p>
    <w:p w14:paraId="2381E77C" w14:textId="68920F50" w:rsidR="00A916D6" w:rsidRDefault="00A916D6" w:rsidP="002A3832">
      <w:pPr>
        <w:pStyle w:val="Standard"/>
        <w:spacing w:after="0"/>
        <w:jc w:val="both"/>
        <w:rPr>
          <w:rFonts w:asciiTheme="minorHAnsi" w:hAnsiTheme="minorHAnsi"/>
          <w:color w:val="auto"/>
        </w:rPr>
      </w:pPr>
      <w:r>
        <w:rPr>
          <w:rFonts w:asciiTheme="minorHAnsi" w:hAnsiTheme="minorHAnsi"/>
        </w:rPr>
        <w:t xml:space="preserve">W związku z montażem instalacji na gruncie Wykonawca zobowiązany jest </w:t>
      </w:r>
      <w:r w:rsidR="00140747">
        <w:rPr>
          <w:rFonts w:asciiTheme="minorHAnsi" w:hAnsiTheme="minorHAnsi"/>
        </w:rPr>
        <w:t xml:space="preserve">do przeprowadzenia badania geodezyjnego gruntu na potrzeby posadowienia instalacji. </w:t>
      </w:r>
    </w:p>
    <w:p w14:paraId="43EC6925" w14:textId="77777777" w:rsidR="002A3832" w:rsidRPr="00A815DD" w:rsidRDefault="002A3832" w:rsidP="00F976CD">
      <w:pPr>
        <w:pStyle w:val="Nagwek4"/>
        <w:ind w:left="862" w:hanging="862"/>
      </w:pPr>
      <w:bookmarkStart w:id="25" w:name="_Toc455563490"/>
      <w:bookmarkStart w:id="26" w:name="_Toc35348293"/>
      <w:r w:rsidRPr="00A815DD">
        <w:t>Wymagania stawiane urządzeniom</w:t>
      </w:r>
      <w:bookmarkEnd w:id="25"/>
      <w:bookmarkEnd w:id="26"/>
    </w:p>
    <w:p w14:paraId="5F8A8329" w14:textId="233CAB68" w:rsidR="00A5312A" w:rsidRPr="003F42D5" w:rsidRDefault="00A5312A" w:rsidP="00821CCB">
      <w:r w:rsidRPr="00A815DD">
        <w:t xml:space="preserve">Założenia </w:t>
      </w:r>
      <w:r w:rsidR="00A843FE">
        <w:t xml:space="preserve">ogólne </w:t>
      </w:r>
      <w:r w:rsidRPr="00A815DD">
        <w:t>planowa</w:t>
      </w:r>
      <w:r w:rsidR="00A843FE">
        <w:t xml:space="preserve">nych </w:t>
      </w:r>
      <w:r w:rsidRPr="00A815DD">
        <w:t xml:space="preserve">instalacji </w:t>
      </w:r>
      <w:r w:rsidR="00D436B8">
        <w:t>fotowoltaicznej</w:t>
      </w:r>
      <w:r w:rsidRPr="003F42D5">
        <w:t>:</w:t>
      </w:r>
    </w:p>
    <w:p w14:paraId="4948FBCB" w14:textId="255A3E6B" w:rsidR="00A5312A" w:rsidRDefault="00A5312A" w:rsidP="000E1175">
      <w:pPr>
        <w:widowControl/>
        <w:numPr>
          <w:ilvl w:val="0"/>
          <w:numId w:val="30"/>
        </w:numPr>
        <w:spacing w:line="300" w:lineRule="auto"/>
      </w:pPr>
      <w:r w:rsidRPr="003F42D5">
        <w:t xml:space="preserve">Moc </w:t>
      </w:r>
      <w:r w:rsidR="00E21E5A" w:rsidRPr="003F42D5">
        <w:t>całkowita instalacji</w:t>
      </w:r>
      <w:r w:rsidR="00A126BE" w:rsidRPr="003F42D5">
        <w:t xml:space="preserve"> </w:t>
      </w:r>
      <w:r w:rsidR="000E1175">
        <w:t>49,</w:t>
      </w:r>
      <w:r w:rsidR="00C2722F">
        <w:t>68</w:t>
      </w:r>
      <w:r w:rsidR="00AB23EA">
        <w:t xml:space="preserve"> </w:t>
      </w:r>
      <w:proofErr w:type="spellStart"/>
      <w:r w:rsidR="0089399D" w:rsidRPr="003F42D5">
        <w:t>MWe</w:t>
      </w:r>
      <w:proofErr w:type="spellEnd"/>
      <w:r w:rsidR="000E1175">
        <w:t xml:space="preserve"> – </w:t>
      </w:r>
      <w:r w:rsidR="00E21E5A" w:rsidRPr="003F42D5">
        <w:t xml:space="preserve">przyjęto moduły o mocy </w:t>
      </w:r>
      <w:r w:rsidR="00C2722F">
        <w:t>345</w:t>
      </w:r>
      <w:r w:rsidRPr="003F42D5">
        <w:t xml:space="preserve"> </w:t>
      </w:r>
      <w:proofErr w:type="spellStart"/>
      <w:r w:rsidRPr="003F42D5">
        <w:t>W</w:t>
      </w:r>
      <w:r w:rsidR="000E1175">
        <w:t>p</w:t>
      </w:r>
      <w:proofErr w:type="spellEnd"/>
      <w:r w:rsidRPr="003F42D5">
        <w:t xml:space="preserve"> i wymiarach </w:t>
      </w:r>
      <w:r w:rsidR="00A9206E" w:rsidRPr="003F42D5">
        <w:t>99</w:t>
      </w:r>
      <w:r w:rsidR="00543CFD">
        <w:t>2</w:t>
      </w:r>
      <w:r w:rsidR="00A9206E" w:rsidRPr="003F42D5">
        <w:t xml:space="preserve"> mm </w:t>
      </w:r>
      <w:r w:rsidR="004003B3" w:rsidRPr="000E1175">
        <w:rPr>
          <w:rFonts w:cstheme="minorHAnsi"/>
        </w:rPr>
        <w:t>±</w:t>
      </w:r>
      <w:r w:rsidR="00EB2041">
        <w:t>10</w:t>
      </w:r>
      <w:r w:rsidR="004003B3">
        <w:t xml:space="preserve"> mm</w:t>
      </w:r>
      <w:r w:rsidR="004003B3" w:rsidRPr="003F42D5">
        <w:t xml:space="preserve"> </w:t>
      </w:r>
      <w:r w:rsidR="00543CFD">
        <w:t>na 1</w:t>
      </w:r>
      <w:r w:rsidR="00EB2041">
        <w:t>760</w:t>
      </w:r>
      <w:r w:rsidR="000A53C9" w:rsidRPr="003F42D5">
        <w:t xml:space="preserve"> </w:t>
      </w:r>
      <w:r w:rsidR="00A9206E" w:rsidRPr="003F42D5">
        <w:t>mm</w:t>
      </w:r>
      <w:r w:rsidR="003A1BF0">
        <w:t xml:space="preserve"> </w:t>
      </w:r>
      <w:r w:rsidR="003A1BF0" w:rsidRPr="000E1175">
        <w:rPr>
          <w:rFonts w:cstheme="minorHAnsi"/>
        </w:rPr>
        <w:t>±</w:t>
      </w:r>
      <w:r w:rsidR="00EB2041">
        <w:t>20</w:t>
      </w:r>
      <w:r w:rsidR="003A1BF0">
        <w:t xml:space="preserve"> mm</w:t>
      </w:r>
      <w:r w:rsidR="00C2722F">
        <w:t xml:space="preserve">. </w:t>
      </w:r>
      <w:r w:rsidR="00EB2041">
        <w:t xml:space="preserve">Grubość ramy min. 35 mm. </w:t>
      </w:r>
      <w:r w:rsidR="00CE0AEF">
        <w:t>Dopuszczalne jest użycie modułów o większej mocy pod warunkiem, że m</w:t>
      </w:r>
      <w:r w:rsidR="000E1175">
        <w:t xml:space="preserve">oc </w:t>
      </w:r>
      <w:r w:rsidR="00CE0AEF">
        <w:t xml:space="preserve">całkowita instalacji </w:t>
      </w:r>
      <w:r w:rsidR="000E1175">
        <w:t xml:space="preserve">nie przekroczy 50 </w:t>
      </w:r>
      <w:proofErr w:type="spellStart"/>
      <w:r w:rsidR="000E1175">
        <w:t>kWp</w:t>
      </w:r>
      <w:proofErr w:type="spellEnd"/>
      <w:r w:rsidR="000E1175">
        <w:t>.</w:t>
      </w:r>
      <w:r w:rsidR="00CE0AEF">
        <w:t xml:space="preserve"> </w:t>
      </w:r>
    </w:p>
    <w:p w14:paraId="7528058C" w14:textId="0D8285FD" w:rsidR="00EE46AF" w:rsidRDefault="00324AA1" w:rsidP="00AF3E42">
      <w:pPr>
        <w:widowControl/>
        <w:numPr>
          <w:ilvl w:val="0"/>
          <w:numId w:val="30"/>
        </w:numPr>
        <w:spacing w:line="300" w:lineRule="auto"/>
      </w:pPr>
      <w:r w:rsidRPr="0089399D">
        <w:t>Urządzenia wchodzące w skład instalacji muszą być fabrycznie nowe</w:t>
      </w:r>
      <w:r w:rsidR="0024624D">
        <w:t xml:space="preserve"> – wyprodukowane maksymalnie 12 miesięcy przed instalacją</w:t>
      </w:r>
      <w:r w:rsidR="006368D9">
        <w:t>.</w:t>
      </w:r>
      <w:r w:rsidR="0024624D">
        <w:t xml:space="preserve"> </w:t>
      </w:r>
    </w:p>
    <w:p w14:paraId="1B69BA9B" w14:textId="65BC44F6" w:rsidR="00EE46AF" w:rsidRPr="0089399D" w:rsidRDefault="00EE46AF" w:rsidP="00AF3E42">
      <w:pPr>
        <w:widowControl/>
        <w:numPr>
          <w:ilvl w:val="0"/>
          <w:numId w:val="30"/>
        </w:numPr>
        <w:spacing w:line="300" w:lineRule="auto"/>
      </w:pPr>
      <w:r w:rsidRPr="0089399D">
        <w:t>Urządzenia wchodzące w skład instalacji muszą być</w:t>
      </w:r>
      <w:r>
        <w:t xml:space="preserve"> odporne na amoniak i korozj</w:t>
      </w:r>
      <w:r w:rsidR="00AB23EA">
        <w:t xml:space="preserve">ę </w:t>
      </w:r>
      <w:r w:rsidR="00EB2041">
        <w:t xml:space="preserve">– potwierdzone certyfikatem lub normą </w:t>
      </w:r>
      <w:r w:rsidR="00AB23EA">
        <w:t xml:space="preserve">PN-EN 62716:2014-02 </w:t>
      </w:r>
      <w:r>
        <w:t>- wersja angielska</w:t>
      </w:r>
      <w:r w:rsidR="00403058">
        <w:t>.</w:t>
      </w:r>
    </w:p>
    <w:p w14:paraId="422891C4" w14:textId="77777777" w:rsidR="00324AA1" w:rsidRDefault="00324AA1" w:rsidP="00AF3E42">
      <w:pPr>
        <w:widowControl/>
        <w:numPr>
          <w:ilvl w:val="0"/>
          <w:numId w:val="30"/>
        </w:numPr>
        <w:spacing w:line="300" w:lineRule="auto"/>
      </w:pPr>
      <w:r w:rsidRPr="0089399D">
        <w:t>Urządzenia wchodzące w skład instalacji muszą posiadać</w:t>
      </w:r>
      <w:r w:rsidRPr="004E45F0">
        <w:t xml:space="preserve"> gwarancję producentów</w:t>
      </w:r>
      <w:r>
        <w:t>:</w:t>
      </w:r>
    </w:p>
    <w:p w14:paraId="296CF4A8" w14:textId="71EF8F8A" w:rsidR="00324AA1" w:rsidRDefault="00324AA1" w:rsidP="009E67D7">
      <w:pPr>
        <w:pStyle w:val="Akapitzlist"/>
        <w:widowControl/>
        <w:numPr>
          <w:ilvl w:val="0"/>
          <w:numId w:val="37"/>
        </w:numPr>
        <w:spacing w:before="0" w:line="300" w:lineRule="auto"/>
      </w:pPr>
      <w:r w:rsidRPr="004E45F0">
        <w:t xml:space="preserve">na wady ukryte modułów </w:t>
      </w:r>
      <w:r w:rsidR="00D436B8">
        <w:t>fotowoltaicznej</w:t>
      </w:r>
      <w:r>
        <w:t xml:space="preserve"> min. 1</w:t>
      </w:r>
      <w:r w:rsidR="00AA72C8">
        <w:t>2</w:t>
      </w:r>
      <w:r>
        <w:t xml:space="preserve"> lat,</w:t>
      </w:r>
    </w:p>
    <w:p w14:paraId="32592707" w14:textId="798C29B5" w:rsidR="00777505" w:rsidRDefault="00777505" w:rsidP="009E67D7">
      <w:pPr>
        <w:pStyle w:val="Akapitzlist"/>
        <w:widowControl/>
        <w:numPr>
          <w:ilvl w:val="0"/>
          <w:numId w:val="37"/>
        </w:numPr>
        <w:spacing w:before="0" w:line="300" w:lineRule="auto"/>
      </w:pPr>
      <w:r>
        <w:t xml:space="preserve">na falownik min. </w:t>
      </w:r>
      <w:r w:rsidR="00AA72C8">
        <w:t>2</w:t>
      </w:r>
      <w:r>
        <w:t>0 lat,</w:t>
      </w:r>
    </w:p>
    <w:p w14:paraId="03B2F5BD" w14:textId="44AD5CE6" w:rsidR="00777505" w:rsidRDefault="00777505" w:rsidP="009E67D7">
      <w:pPr>
        <w:pStyle w:val="Akapitzlist"/>
        <w:widowControl/>
        <w:numPr>
          <w:ilvl w:val="0"/>
          <w:numId w:val="37"/>
        </w:numPr>
        <w:spacing w:before="0" w:line="300" w:lineRule="auto"/>
      </w:pPr>
      <w:r>
        <w:t>na konstrukcję min. 1</w:t>
      </w:r>
      <w:r w:rsidR="00476761">
        <w:t>0</w:t>
      </w:r>
      <w:r>
        <w:t xml:space="preserve"> lat,</w:t>
      </w:r>
    </w:p>
    <w:p w14:paraId="1B02F331" w14:textId="57318640" w:rsidR="00324AA1" w:rsidRDefault="00324AA1" w:rsidP="009E67D7">
      <w:pPr>
        <w:pStyle w:val="Akapitzlist"/>
        <w:widowControl/>
        <w:numPr>
          <w:ilvl w:val="0"/>
          <w:numId w:val="37"/>
        </w:numPr>
        <w:spacing w:before="0" w:line="300" w:lineRule="auto"/>
      </w:pPr>
      <w:r w:rsidRPr="004E45F0">
        <w:t>na uzysk moc</w:t>
      </w:r>
      <w:r>
        <w:t xml:space="preserve">y z modułów </w:t>
      </w:r>
      <w:r w:rsidR="00D436B8">
        <w:t>fotowoltaicznej</w:t>
      </w:r>
      <w:r>
        <w:t xml:space="preserve"> w ciągu </w:t>
      </w:r>
      <w:r w:rsidR="005E1A1A">
        <w:t>25</w:t>
      </w:r>
      <w:r>
        <w:t xml:space="preserve"> lat minimum 8</w:t>
      </w:r>
      <w:r w:rsidR="00B43732">
        <w:t>0</w:t>
      </w:r>
      <w:r>
        <w:t>%,</w:t>
      </w:r>
    </w:p>
    <w:p w14:paraId="5B38695A" w14:textId="35CF3FC1" w:rsidR="00324AA1" w:rsidRDefault="00324AA1" w:rsidP="009E67D7">
      <w:pPr>
        <w:pStyle w:val="Akapitzlist"/>
        <w:widowControl/>
        <w:numPr>
          <w:ilvl w:val="0"/>
          <w:numId w:val="37"/>
        </w:numPr>
        <w:spacing w:before="0" w:line="300" w:lineRule="auto"/>
      </w:pPr>
      <w:r w:rsidRPr="004E45F0">
        <w:t xml:space="preserve">gwarancja na pozostałe urządzenia na co najmniej </w:t>
      </w:r>
      <w:r>
        <w:t>5</w:t>
      </w:r>
      <w:r w:rsidRPr="004E45F0">
        <w:t xml:space="preserve"> la</w:t>
      </w:r>
      <w:r>
        <w:t>t od daty odbioru końcowego</w:t>
      </w:r>
      <w:r w:rsidR="00852630">
        <w:t xml:space="preserve"> (szczegóły w poniższej treści)</w:t>
      </w:r>
      <w:r>
        <w:t>,</w:t>
      </w:r>
    </w:p>
    <w:p w14:paraId="1E2E97A3" w14:textId="77777777" w:rsidR="00324AA1" w:rsidRDefault="00324AA1" w:rsidP="009E67D7">
      <w:pPr>
        <w:pStyle w:val="Akapitzlist"/>
        <w:widowControl/>
        <w:numPr>
          <w:ilvl w:val="0"/>
          <w:numId w:val="37"/>
        </w:numPr>
        <w:spacing w:before="0" w:line="300" w:lineRule="auto"/>
      </w:pPr>
      <w:r w:rsidRPr="004E45F0">
        <w:t>posiadać rękojmię wykonawcy insta</w:t>
      </w:r>
      <w:r>
        <w:t xml:space="preserve">lacji na co najmniej </w:t>
      </w:r>
      <w:r w:rsidR="00673458">
        <w:t>5 lat</w:t>
      </w:r>
      <w:r>
        <w:t>,</w:t>
      </w:r>
    </w:p>
    <w:p w14:paraId="251594D6" w14:textId="77777777" w:rsidR="00777505" w:rsidRDefault="00777505" w:rsidP="00777505">
      <w:pPr>
        <w:widowControl/>
        <w:spacing w:line="300" w:lineRule="auto"/>
      </w:pPr>
    </w:p>
    <w:p w14:paraId="3AE3CD71" w14:textId="05256676" w:rsidR="0024624D" w:rsidRDefault="00777505" w:rsidP="00777505">
      <w:pPr>
        <w:widowControl/>
        <w:spacing w:line="300" w:lineRule="auto"/>
      </w:pPr>
      <w:r w:rsidRPr="00861CE4">
        <w:lastRenderedPageBreak/>
        <w:t xml:space="preserve">Urządzenia powinny posiadać </w:t>
      </w:r>
      <w:r>
        <w:t>i</w:t>
      </w:r>
      <w:r w:rsidR="00324AA1" w:rsidRPr="004E45F0">
        <w:t>nstrukcję obsługi i użytkowania w języku polskim</w:t>
      </w:r>
      <w:r w:rsidR="00324AA1">
        <w:t>.</w:t>
      </w:r>
    </w:p>
    <w:p w14:paraId="71DF8074" w14:textId="377A4274" w:rsidR="00C85B0F" w:rsidRPr="00C85B0F" w:rsidRDefault="00C85B0F" w:rsidP="00CE2103">
      <w:r w:rsidRPr="00C85B0F">
        <w:t xml:space="preserve">Wszystkie elementy i parametry instalacji </w:t>
      </w:r>
      <w:r w:rsidR="00D436B8">
        <w:t>fotowoltaicznej</w:t>
      </w:r>
      <w:r w:rsidRPr="00C85B0F">
        <w:t xml:space="preserve"> muszą spełniać wymogi lokalnego OSD (Operatora Systemu Dystrybucji).</w:t>
      </w:r>
    </w:p>
    <w:p w14:paraId="4F1903F2" w14:textId="77777777" w:rsidR="00C85B0F" w:rsidRDefault="00C85B0F" w:rsidP="00CE2103"/>
    <w:p w14:paraId="504D2950" w14:textId="6EFB6F23" w:rsidR="00E430CE" w:rsidRDefault="00830C54" w:rsidP="00CE2103">
      <w:pPr>
        <w:rPr>
          <w:rFonts w:ascii="Calibri" w:hAnsi="Calibri"/>
        </w:rPr>
      </w:pPr>
      <w:r w:rsidRPr="000E1175">
        <w:t xml:space="preserve">Moduły fotowoltaiczne należy zamontować </w:t>
      </w:r>
      <w:r w:rsidR="00AA72C8" w:rsidRPr="000E1175">
        <w:t xml:space="preserve">na gruncie. </w:t>
      </w:r>
      <w:r w:rsidRPr="000E1175">
        <w:t xml:space="preserve">Zaprojektowane moduły połączyć ze sobą szeregowo. Falownik zamontować w miejscu wskazanym przez </w:t>
      </w:r>
      <w:r w:rsidR="00777505" w:rsidRPr="000E1175">
        <w:t>Zamawiającego</w:t>
      </w:r>
      <w:r w:rsidR="00DE7105" w:rsidRPr="000E1175">
        <w:t xml:space="preserve"> oraz zgodnie z instrukcj</w:t>
      </w:r>
      <w:r w:rsidR="00A20B4A" w:rsidRPr="000E1175">
        <w:t>ą</w:t>
      </w:r>
      <w:r w:rsidR="00DE7105" w:rsidRPr="000E1175">
        <w:t xml:space="preserve"> obsługi</w:t>
      </w:r>
      <w:r w:rsidR="00AA72C8" w:rsidRPr="000E1175">
        <w:t xml:space="preserve"> – zaleca się zamontowanie </w:t>
      </w:r>
      <w:r w:rsidR="00E85E99">
        <w:t>3</w:t>
      </w:r>
      <w:r w:rsidR="00AA72C8" w:rsidRPr="000E1175">
        <w:t xml:space="preserve"> szt. falowników</w:t>
      </w:r>
      <w:r w:rsidR="00E85E99">
        <w:t>(2 szt. dla części I oraz 1 szt. dla części II)</w:t>
      </w:r>
      <w:r w:rsidR="00AA72C8" w:rsidRPr="000E1175">
        <w:t xml:space="preserve"> pod modułami</w:t>
      </w:r>
      <w:r w:rsidRPr="000E1175">
        <w:t>.</w:t>
      </w:r>
      <w:r w:rsidR="00A843FE" w:rsidRPr="000E1175">
        <w:t xml:space="preserve"> </w:t>
      </w:r>
      <w:r w:rsidR="00A843FE" w:rsidRPr="000E1175">
        <w:rPr>
          <w:rFonts w:ascii="Calibri" w:hAnsi="Calibri"/>
        </w:rPr>
        <w:t xml:space="preserve">Mocowanie paneli </w:t>
      </w:r>
      <w:r w:rsidR="00D436B8" w:rsidRPr="000E1175">
        <w:rPr>
          <w:rFonts w:ascii="Calibri" w:hAnsi="Calibri"/>
        </w:rPr>
        <w:t>fotowoltaicznej</w:t>
      </w:r>
      <w:r w:rsidR="00A843FE" w:rsidRPr="000E1175">
        <w:rPr>
          <w:rFonts w:ascii="Calibri" w:hAnsi="Calibri"/>
        </w:rPr>
        <w:t xml:space="preserve"> należy wykonać kompletnym systemem i rozwiązaniami firm spełniających kryteria jakościowe oraz wytrzymałościowe</w:t>
      </w:r>
      <w:r w:rsidR="00CE2103">
        <w:rPr>
          <w:rFonts w:ascii="Calibri" w:hAnsi="Calibri"/>
        </w:rPr>
        <w:t xml:space="preserve">. </w:t>
      </w:r>
    </w:p>
    <w:p w14:paraId="6EC67F7B" w14:textId="77777777" w:rsidR="00344A1D" w:rsidRDefault="00344A1D" w:rsidP="00CE2103">
      <w:pPr>
        <w:rPr>
          <w:rFonts w:ascii="Calibri" w:hAnsi="Calibri"/>
        </w:rPr>
      </w:pPr>
    </w:p>
    <w:p w14:paraId="3F06F0C1" w14:textId="2AB2C0D5" w:rsidR="00CE2103" w:rsidRPr="00E430CE" w:rsidRDefault="00E430CE" w:rsidP="00E430CE">
      <w:pPr>
        <w:pStyle w:val="Legenda"/>
        <w:rPr>
          <w:b w:val="0"/>
          <w:i/>
        </w:rPr>
      </w:pPr>
      <w:bookmarkStart w:id="27" w:name="_Toc35338620"/>
      <w:r>
        <w:t xml:space="preserve">Tabela </w:t>
      </w:r>
      <w:fldSimple w:instr=" SEQ Tabela \* ARABIC ">
        <w:r w:rsidR="007D1AC6">
          <w:rPr>
            <w:noProof/>
          </w:rPr>
          <w:t>2</w:t>
        </w:r>
      </w:fldSimple>
      <w:r>
        <w:t xml:space="preserve">. </w:t>
      </w:r>
      <w:r w:rsidRPr="00173672">
        <w:t>Zestawienie materiałów dla pojedynczej instalacji</w:t>
      </w:r>
      <w:bookmarkEnd w:id="27"/>
      <w:r w:rsidR="002B6B0B">
        <w:t xml:space="preserve"> </w:t>
      </w:r>
    </w:p>
    <w:tbl>
      <w:tblPr>
        <w:tblW w:w="8585" w:type="dxa"/>
        <w:jc w:val="center"/>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Look w:val="04A0" w:firstRow="1" w:lastRow="0" w:firstColumn="1" w:lastColumn="0" w:noHBand="0" w:noVBand="1"/>
      </w:tblPr>
      <w:tblGrid>
        <w:gridCol w:w="847"/>
        <w:gridCol w:w="5439"/>
        <w:gridCol w:w="962"/>
        <w:gridCol w:w="1337"/>
      </w:tblGrid>
      <w:tr w:rsidR="00A843FE" w:rsidRPr="00D84331" w14:paraId="11866256" w14:textId="77777777" w:rsidTr="00B01645">
        <w:trPr>
          <w:trHeight w:val="342"/>
          <w:jc w:val="center"/>
        </w:trPr>
        <w:tc>
          <w:tcPr>
            <w:tcW w:w="847" w:type="dxa"/>
            <w:tcBorders>
              <w:top w:val="single" w:sz="4" w:space="0" w:color="70AD47"/>
              <w:left w:val="single" w:sz="4" w:space="0" w:color="70AD47"/>
              <w:bottom w:val="single" w:sz="4" w:space="0" w:color="70AD47"/>
              <w:right w:val="nil"/>
            </w:tcBorders>
            <w:shd w:val="clear" w:color="auto" w:fill="70AD47"/>
            <w:hideMark/>
          </w:tcPr>
          <w:p w14:paraId="084EE28D" w14:textId="77777777" w:rsidR="00A843FE" w:rsidRPr="00D84331" w:rsidRDefault="00A843FE" w:rsidP="00B64E0D">
            <w:pPr>
              <w:spacing w:before="60" w:after="60"/>
              <w:jc w:val="center"/>
              <w:rPr>
                <w:rFonts w:ascii="Calibri" w:eastAsia="Times New Roman" w:hAnsi="Calibri"/>
                <w:b/>
                <w:bCs/>
                <w:color w:val="FFFFFF"/>
                <w:sz w:val="20"/>
                <w:szCs w:val="20"/>
                <w:lang w:eastAsia="pl-PL"/>
              </w:rPr>
            </w:pPr>
            <w:r w:rsidRPr="00D84331">
              <w:rPr>
                <w:rFonts w:ascii="Calibri" w:eastAsia="Times New Roman" w:hAnsi="Calibri"/>
                <w:b/>
                <w:bCs/>
                <w:color w:val="FFFFFF"/>
                <w:sz w:val="20"/>
                <w:szCs w:val="20"/>
                <w:lang w:eastAsia="pl-PL"/>
              </w:rPr>
              <w:t>Lp.</w:t>
            </w:r>
          </w:p>
        </w:tc>
        <w:tc>
          <w:tcPr>
            <w:tcW w:w="5439" w:type="dxa"/>
            <w:tcBorders>
              <w:top w:val="single" w:sz="4" w:space="0" w:color="70AD47"/>
              <w:left w:val="nil"/>
              <w:bottom w:val="single" w:sz="4" w:space="0" w:color="70AD47"/>
              <w:right w:val="nil"/>
            </w:tcBorders>
            <w:shd w:val="clear" w:color="auto" w:fill="70AD47"/>
            <w:hideMark/>
          </w:tcPr>
          <w:p w14:paraId="5555E4CF" w14:textId="77777777" w:rsidR="00A843FE" w:rsidRPr="00D84331" w:rsidRDefault="00A843FE" w:rsidP="00B64E0D">
            <w:pPr>
              <w:spacing w:before="60" w:after="60"/>
              <w:rPr>
                <w:rFonts w:ascii="Calibri" w:eastAsia="Times New Roman" w:hAnsi="Calibri"/>
                <w:b/>
                <w:bCs/>
                <w:color w:val="FFFFFF"/>
                <w:sz w:val="20"/>
                <w:szCs w:val="20"/>
                <w:lang w:eastAsia="pl-PL"/>
              </w:rPr>
            </w:pPr>
            <w:r w:rsidRPr="00D84331">
              <w:rPr>
                <w:rFonts w:ascii="Calibri" w:eastAsia="Times New Roman" w:hAnsi="Calibri"/>
                <w:b/>
                <w:bCs/>
                <w:color w:val="FFFFFF"/>
                <w:sz w:val="20"/>
                <w:szCs w:val="20"/>
                <w:lang w:eastAsia="pl-PL"/>
              </w:rPr>
              <w:t>Nazwa</w:t>
            </w:r>
          </w:p>
        </w:tc>
        <w:tc>
          <w:tcPr>
            <w:tcW w:w="962" w:type="dxa"/>
            <w:tcBorders>
              <w:top w:val="single" w:sz="4" w:space="0" w:color="70AD47"/>
              <w:left w:val="nil"/>
              <w:bottom w:val="single" w:sz="4" w:space="0" w:color="70AD47"/>
              <w:right w:val="nil"/>
            </w:tcBorders>
            <w:shd w:val="clear" w:color="auto" w:fill="70AD47"/>
            <w:hideMark/>
          </w:tcPr>
          <w:p w14:paraId="5B37ABC5" w14:textId="77777777" w:rsidR="00A843FE" w:rsidRPr="00D84331" w:rsidRDefault="00A843FE" w:rsidP="00B64E0D">
            <w:pPr>
              <w:spacing w:before="60" w:after="60"/>
              <w:jc w:val="center"/>
              <w:rPr>
                <w:rFonts w:ascii="Calibri" w:eastAsia="Times New Roman" w:hAnsi="Calibri"/>
                <w:b/>
                <w:bCs/>
                <w:color w:val="FFFFFF"/>
                <w:sz w:val="20"/>
                <w:szCs w:val="20"/>
                <w:lang w:eastAsia="pl-PL"/>
              </w:rPr>
            </w:pPr>
            <w:proofErr w:type="spellStart"/>
            <w:r w:rsidRPr="00D84331">
              <w:rPr>
                <w:rFonts w:ascii="Calibri" w:eastAsia="Times New Roman" w:hAnsi="Calibri"/>
                <w:b/>
                <w:bCs/>
                <w:color w:val="FFFFFF"/>
                <w:sz w:val="20"/>
                <w:szCs w:val="20"/>
                <w:lang w:eastAsia="pl-PL"/>
              </w:rPr>
              <w:t>jm</w:t>
            </w:r>
            <w:proofErr w:type="spellEnd"/>
            <w:r w:rsidRPr="00D84331">
              <w:rPr>
                <w:rFonts w:ascii="Calibri" w:eastAsia="Times New Roman" w:hAnsi="Calibri"/>
                <w:b/>
                <w:bCs/>
                <w:color w:val="FFFFFF"/>
                <w:sz w:val="20"/>
                <w:szCs w:val="20"/>
                <w:lang w:eastAsia="pl-PL"/>
              </w:rPr>
              <w:t>.</w:t>
            </w:r>
          </w:p>
        </w:tc>
        <w:tc>
          <w:tcPr>
            <w:tcW w:w="1337" w:type="dxa"/>
            <w:tcBorders>
              <w:top w:val="single" w:sz="4" w:space="0" w:color="70AD47"/>
              <w:left w:val="nil"/>
              <w:bottom w:val="single" w:sz="4" w:space="0" w:color="70AD47"/>
              <w:right w:val="single" w:sz="4" w:space="0" w:color="70AD47"/>
            </w:tcBorders>
            <w:shd w:val="clear" w:color="auto" w:fill="70AD47"/>
            <w:hideMark/>
          </w:tcPr>
          <w:p w14:paraId="01C584DA" w14:textId="77777777" w:rsidR="00A843FE" w:rsidRPr="00D84331" w:rsidRDefault="00A843FE" w:rsidP="00B64E0D">
            <w:pPr>
              <w:spacing w:before="60" w:after="60"/>
              <w:jc w:val="center"/>
              <w:rPr>
                <w:rFonts w:ascii="Calibri" w:eastAsia="Times New Roman" w:hAnsi="Calibri"/>
                <w:b/>
                <w:bCs/>
                <w:color w:val="FFFFFF"/>
                <w:sz w:val="20"/>
                <w:szCs w:val="20"/>
                <w:lang w:eastAsia="pl-PL"/>
              </w:rPr>
            </w:pPr>
            <w:r w:rsidRPr="00D84331">
              <w:rPr>
                <w:rFonts w:ascii="Calibri" w:eastAsia="Times New Roman" w:hAnsi="Calibri"/>
                <w:b/>
                <w:bCs/>
                <w:color w:val="FFFFFF"/>
                <w:sz w:val="20"/>
                <w:szCs w:val="20"/>
                <w:lang w:eastAsia="pl-PL"/>
              </w:rPr>
              <w:t>ilość</w:t>
            </w:r>
          </w:p>
        </w:tc>
      </w:tr>
      <w:tr w:rsidR="000E1175" w:rsidRPr="00505175" w14:paraId="169C05D4" w14:textId="77777777" w:rsidTr="00B01645">
        <w:trPr>
          <w:trHeight w:val="173"/>
          <w:jc w:val="center"/>
        </w:trPr>
        <w:tc>
          <w:tcPr>
            <w:tcW w:w="847" w:type="dxa"/>
            <w:shd w:val="clear" w:color="auto" w:fill="auto"/>
            <w:hideMark/>
          </w:tcPr>
          <w:p w14:paraId="6B772721" w14:textId="77777777" w:rsidR="000E1175" w:rsidRPr="00D84331" w:rsidRDefault="000E1175" w:rsidP="009E67D7">
            <w:pPr>
              <w:pStyle w:val="Akapitzlist"/>
              <w:widowControl/>
              <w:numPr>
                <w:ilvl w:val="0"/>
                <w:numId w:val="39"/>
              </w:numPr>
              <w:spacing w:before="60" w:after="60" w:line="240" w:lineRule="auto"/>
              <w:ind w:left="530"/>
              <w:contextualSpacing/>
              <w:jc w:val="center"/>
              <w:rPr>
                <w:rFonts w:eastAsia="Times New Roman"/>
                <w:b/>
                <w:bCs/>
                <w:color w:val="000000"/>
                <w:sz w:val="20"/>
                <w:szCs w:val="20"/>
                <w:lang w:eastAsia="pl-PL"/>
              </w:rPr>
            </w:pPr>
          </w:p>
        </w:tc>
        <w:tc>
          <w:tcPr>
            <w:tcW w:w="5439" w:type="dxa"/>
            <w:shd w:val="clear" w:color="auto" w:fill="auto"/>
            <w:hideMark/>
          </w:tcPr>
          <w:p w14:paraId="5524FC12" w14:textId="244A104E" w:rsidR="000E1175" w:rsidRPr="00D84331" w:rsidRDefault="000E1175" w:rsidP="00C2722F">
            <w:pPr>
              <w:spacing w:before="60" w:after="60"/>
              <w:rPr>
                <w:rFonts w:ascii="Calibri" w:eastAsia="Times New Roman" w:hAnsi="Calibri"/>
                <w:color w:val="000000"/>
                <w:sz w:val="20"/>
                <w:szCs w:val="20"/>
                <w:lang w:eastAsia="pl-PL"/>
              </w:rPr>
            </w:pPr>
            <w:r>
              <w:rPr>
                <w:rFonts w:ascii="Calibri" w:eastAsia="Times New Roman" w:hAnsi="Calibri"/>
                <w:color w:val="000000"/>
                <w:sz w:val="20"/>
                <w:szCs w:val="20"/>
                <w:lang w:eastAsia="pl-PL"/>
              </w:rPr>
              <w:t xml:space="preserve">Moduł fotowoltaiczny o mocy minimum </w:t>
            </w:r>
            <w:r w:rsidR="00C2722F">
              <w:rPr>
                <w:rFonts w:ascii="Calibri" w:eastAsia="Times New Roman" w:hAnsi="Calibri"/>
                <w:color w:val="000000"/>
                <w:sz w:val="20"/>
                <w:szCs w:val="20"/>
                <w:lang w:eastAsia="pl-PL"/>
              </w:rPr>
              <w:t>345</w:t>
            </w:r>
            <w:r>
              <w:rPr>
                <w:rFonts w:ascii="Calibri" w:eastAsia="Times New Roman" w:hAnsi="Calibri"/>
                <w:color w:val="000000"/>
                <w:sz w:val="20"/>
                <w:szCs w:val="20"/>
                <w:lang w:eastAsia="pl-PL"/>
              </w:rPr>
              <w:t xml:space="preserve"> </w:t>
            </w:r>
            <w:proofErr w:type="spellStart"/>
            <w:r>
              <w:rPr>
                <w:rFonts w:ascii="Calibri" w:eastAsia="Times New Roman" w:hAnsi="Calibri"/>
                <w:color w:val="000000"/>
                <w:sz w:val="20"/>
                <w:szCs w:val="20"/>
                <w:lang w:eastAsia="pl-PL"/>
              </w:rPr>
              <w:t>Wp</w:t>
            </w:r>
            <w:proofErr w:type="spellEnd"/>
          </w:p>
        </w:tc>
        <w:tc>
          <w:tcPr>
            <w:tcW w:w="962" w:type="dxa"/>
            <w:shd w:val="clear" w:color="auto" w:fill="auto"/>
            <w:hideMark/>
          </w:tcPr>
          <w:p w14:paraId="06E72BB7" w14:textId="652D4D8F" w:rsidR="000E1175" w:rsidRPr="00D84331" w:rsidRDefault="000E1175" w:rsidP="00B64E0D">
            <w:pPr>
              <w:spacing w:before="60" w:after="60"/>
              <w:jc w:val="center"/>
              <w:rPr>
                <w:rFonts w:ascii="Calibri" w:eastAsia="Times New Roman" w:hAnsi="Calibri"/>
                <w:color w:val="000000"/>
                <w:sz w:val="20"/>
                <w:szCs w:val="20"/>
                <w:lang w:eastAsia="pl-PL"/>
              </w:rPr>
            </w:pPr>
            <w:proofErr w:type="spellStart"/>
            <w:r w:rsidRPr="00D84331">
              <w:rPr>
                <w:rFonts w:ascii="Calibri" w:eastAsia="Times New Roman" w:hAnsi="Calibri"/>
                <w:color w:val="000000"/>
                <w:sz w:val="20"/>
                <w:szCs w:val="20"/>
                <w:lang w:eastAsia="pl-PL"/>
              </w:rPr>
              <w:t>kpl</w:t>
            </w:r>
            <w:proofErr w:type="spellEnd"/>
            <w:r w:rsidRPr="00D84331">
              <w:rPr>
                <w:rFonts w:ascii="Calibri" w:eastAsia="Times New Roman" w:hAnsi="Calibri"/>
                <w:color w:val="000000"/>
                <w:sz w:val="20"/>
                <w:szCs w:val="20"/>
                <w:lang w:eastAsia="pl-PL"/>
              </w:rPr>
              <w:t>.</w:t>
            </w:r>
          </w:p>
        </w:tc>
        <w:tc>
          <w:tcPr>
            <w:tcW w:w="1337" w:type="dxa"/>
            <w:shd w:val="clear" w:color="auto" w:fill="auto"/>
            <w:hideMark/>
          </w:tcPr>
          <w:p w14:paraId="6D84B18B" w14:textId="4860506F" w:rsidR="000E1175" w:rsidRPr="00D84331" w:rsidRDefault="000E1175" w:rsidP="00EB1BD1">
            <w:pPr>
              <w:spacing w:before="60" w:after="60"/>
              <w:jc w:val="center"/>
              <w:rPr>
                <w:rFonts w:ascii="Calibri" w:eastAsia="Times New Roman" w:hAnsi="Calibri"/>
                <w:color w:val="000000"/>
                <w:sz w:val="20"/>
                <w:szCs w:val="20"/>
                <w:lang w:eastAsia="pl-PL"/>
              </w:rPr>
            </w:pPr>
            <w:r>
              <w:rPr>
                <w:rFonts w:ascii="Calibri" w:eastAsia="Times New Roman" w:hAnsi="Calibri"/>
                <w:color w:val="000000"/>
                <w:sz w:val="20"/>
                <w:szCs w:val="20"/>
                <w:lang w:eastAsia="pl-PL"/>
              </w:rPr>
              <w:t>1</w:t>
            </w:r>
            <w:r w:rsidR="00C2722F">
              <w:rPr>
                <w:rFonts w:ascii="Calibri" w:eastAsia="Times New Roman" w:hAnsi="Calibri"/>
                <w:color w:val="000000"/>
                <w:sz w:val="20"/>
                <w:szCs w:val="20"/>
                <w:lang w:eastAsia="pl-PL"/>
              </w:rPr>
              <w:t>16+28</w:t>
            </w:r>
          </w:p>
        </w:tc>
      </w:tr>
      <w:tr w:rsidR="000E1175" w:rsidRPr="00505175" w14:paraId="2A65216F" w14:textId="77777777" w:rsidTr="00B01645">
        <w:trPr>
          <w:trHeight w:val="173"/>
          <w:jc w:val="center"/>
        </w:trPr>
        <w:tc>
          <w:tcPr>
            <w:tcW w:w="847" w:type="dxa"/>
            <w:shd w:val="clear" w:color="auto" w:fill="E2EFD9"/>
          </w:tcPr>
          <w:p w14:paraId="63D17B0E" w14:textId="77777777" w:rsidR="000E1175" w:rsidRPr="00D84331" w:rsidRDefault="000E1175" w:rsidP="009E67D7">
            <w:pPr>
              <w:pStyle w:val="Akapitzlist"/>
              <w:widowControl/>
              <w:numPr>
                <w:ilvl w:val="0"/>
                <w:numId w:val="39"/>
              </w:numPr>
              <w:spacing w:before="60" w:after="60" w:line="240" w:lineRule="auto"/>
              <w:ind w:left="530"/>
              <w:contextualSpacing/>
              <w:jc w:val="center"/>
              <w:rPr>
                <w:rFonts w:eastAsia="Times New Roman"/>
                <w:b/>
                <w:bCs/>
                <w:color w:val="000000"/>
                <w:sz w:val="20"/>
                <w:szCs w:val="20"/>
                <w:lang w:eastAsia="pl-PL"/>
              </w:rPr>
            </w:pPr>
          </w:p>
        </w:tc>
        <w:tc>
          <w:tcPr>
            <w:tcW w:w="5439" w:type="dxa"/>
            <w:shd w:val="clear" w:color="auto" w:fill="E2EFD9"/>
          </w:tcPr>
          <w:p w14:paraId="766AB1CF" w14:textId="1828AD65" w:rsidR="000E1175" w:rsidRDefault="000E1175" w:rsidP="00777505">
            <w:pPr>
              <w:spacing w:before="60" w:after="60"/>
              <w:rPr>
                <w:rFonts w:ascii="Calibri" w:eastAsia="Times New Roman" w:hAnsi="Calibri"/>
                <w:color w:val="000000"/>
                <w:sz w:val="20"/>
                <w:szCs w:val="20"/>
                <w:lang w:eastAsia="pl-PL"/>
              </w:rPr>
            </w:pPr>
            <w:r>
              <w:rPr>
                <w:rFonts w:eastAsia="Times New Roman"/>
                <w:color w:val="000000"/>
                <w:sz w:val="20"/>
                <w:szCs w:val="20"/>
                <w:lang w:eastAsia="pl-PL"/>
              </w:rPr>
              <w:t>Optymalizator mocy</w:t>
            </w:r>
          </w:p>
        </w:tc>
        <w:tc>
          <w:tcPr>
            <w:tcW w:w="962" w:type="dxa"/>
            <w:shd w:val="clear" w:color="auto" w:fill="E2EFD9"/>
          </w:tcPr>
          <w:p w14:paraId="763442D0" w14:textId="635C8E00" w:rsidR="000E1175" w:rsidRPr="00D84331" w:rsidRDefault="000E1175" w:rsidP="00B64E0D">
            <w:pPr>
              <w:spacing w:before="60" w:after="60"/>
              <w:jc w:val="center"/>
              <w:rPr>
                <w:rFonts w:ascii="Calibri" w:eastAsia="Times New Roman" w:hAnsi="Calibri"/>
                <w:color w:val="000000"/>
                <w:sz w:val="20"/>
                <w:szCs w:val="20"/>
                <w:lang w:eastAsia="pl-PL"/>
              </w:rPr>
            </w:pPr>
            <w:proofErr w:type="spellStart"/>
            <w:r w:rsidRPr="00D84331">
              <w:rPr>
                <w:rFonts w:ascii="Calibri" w:eastAsia="Times New Roman" w:hAnsi="Calibri"/>
                <w:color w:val="000000"/>
                <w:sz w:val="20"/>
                <w:szCs w:val="20"/>
                <w:lang w:eastAsia="pl-PL"/>
              </w:rPr>
              <w:t>kpl</w:t>
            </w:r>
            <w:proofErr w:type="spellEnd"/>
            <w:r w:rsidRPr="00D84331">
              <w:rPr>
                <w:rFonts w:ascii="Calibri" w:eastAsia="Times New Roman" w:hAnsi="Calibri"/>
                <w:color w:val="000000"/>
                <w:sz w:val="20"/>
                <w:szCs w:val="20"/>
                <w:lang w:eastAsia="pl-PL"/>
              </w:rPr>
              <w:t xml:space="preserve">. </w:t>
            </w:r>
          </w:p>
        </w:tc>
        <w:tc>
          <w:tcPr>
            <w:tcW w:w="1337" w:type="dxa"/>
            <w:shd w:val="clear" w:color="auto" w:fill="E2EFD9"/>
          </w:tcPr>
          <w:p w14:paraId="4DF42610" w14:textId="48D86C1F" w:rsidR="000E1175" w:rsidRDefault="00C2722F" w:rsidP="00EB1BD1">
            <w:pPr>
              <w:spacing w:before="60" w:after="60"/>
              <w:jc w:val="center"/>
              <w:rPr>
                <w:rFonts w:ascii="Calibri" w:eastAsia="Times New Roman" w:hAnsi="Calibri"/>
                <w:color w:val="000000"/>
                <w:sz w:val="20"/>
                <w:szCs w:val="20"/>
                <w:lang w:eastAsia="pl-PL"/>
              </w:rPr>
            </w:pPr>
            <w:r>
              <w:rPr>
                <w:rFonts w:ascii="Calibri" w:eastAsia="Times New Roman" w:hAnsi="Calibri"/>
                <w:color w:val="000000"/>
                <w:sz w:val="20"/>
                <w:szCs w:val="20"/>
                <w:lang w:eastAsia="pl-PL"/>
              </w:rPr>
              <w:t>116+28</w:t>
            </w:r>
          </w:p>
        </w:tc>
      </w:tr>
      <w:tr w:rsidR="00A843FE" w:rsidRPr="00505175" w14:paraId="7DE50DAC" w14:textId="77777777" w:rsidTr="00B01645">
        <w:trPr>
          <w:trHeight w:val="134"/>
          <w:jc w:val="center"/>
        </w:trPr>
        <w:tc>
          <w:tcPr>
            <w:tcW w:w="847" w:type="dxa"/>
            <w:shd w:val="clear" w:color="auto" w:fill="auto"/>
            <w:hideMark/>
          </w:tcPr>
          <w:p w14:paraId="7A9851E1" w14:textId="77777777" w:rsidR="00A843FE" w:rsidRPr="00D84331" w:rsidRDefault="00A843FE" w:rsidP="009E67D7">
            <w:pPr>
              <w:pStyle w:val="Akapitzlist"/>
              <w:widowControl/>
              <w:numPr>
                <w:ilvl w:val="0"/>
                <w:numId w:val="39"/>
              </w:numPr>
              <w:spacing w:before="60" w:after="60" w:line="240" w:lineRule="auto"/>
              <w:ind w:left="530"/>
              <w:contextualSpacing/>
              <w:jc w:val="center"/>
              <w:rPr>
                <w:rFonts w:eastAsia="Times New Roman"/>
                <w:b/>
                <w:bCs/>
                <w:color w:val="000000"/>
                <w:sz w:val="20"/>
                <w:szCs w:val="20"/>
                <w:lang w:eastAsia="pl-PL"/>
              </w:rPr>
            </w:pPr>
          </w:p>
        </w:tc>
        <w:tc>
          <w:tcPr>
            <w:tcW w:w="5439" w:type="dxa"/>
            <w:shd w:val="clear" w:color="auto" w:fill="auto"/>
            <w:hideMark/>
          </w:tcPr>
          <w:p w14:paraId="408A29F6" w14:textId="77777777" w:rsidR="00A843FE" w:rsidRPr="00D84331" w:rsidRDefault="00A843FE" w:rsidP="00B64E0D">
            <w:pPr>
              <w:spacing w:before="60" w:after="60"/>
              <w:rPr>
                <w:rFonts w:ascii="Calibri" w:eastAsia="Times New Roman" w:hAnsi="Calibri"/>
                <w:color w:val="000000"/>
                <w:sz w:val="20"/>
                <w:szCs w:val="20"/>
                <w:lang w:eastAsia="pl-PL"/>
              </w:rPr>
            </w:pPr>
            <w:r w:rsidRPr="00D84331">
              <w:rPr>
                <w:rFonts w:ascii="Calibri" w:eastAsia="Times New Roman" w:hAnsi="Calibri"/>
                <w:color w:val="000000"/>
                <w:sz w:val="20"/>
                <w:szCs w:val="20"/>
                <w:lang w:eastAsia="pl-PL"/>
              </w:rPr>
              <w:t xml:space="preserve">Skrzynka AC </w:t>
            </w:r>
          </w:p>
        </w:tc>
        <w:tc>
          <w:tcPr>
            <w:tcW w:w="962" w:type="dxa"/>
            <w:shd w:val="clear" w:color="auto" w:fill="auto"/>
            <w:hideMark/>
          </w:tcPr>
          <w:p w14:paraId="0F789AB6" w14:textId="77777777" w:rsidR="00A843FE" w:rsidRPr="00D84331" w:rsidRDefault="00A843FE" w:rsidP="00B64E0D">
            <w:pPr>
              <w:spacing w:before="60" w:after="60"/>
              <w:jc w:val="center"/>
              <w:rPr>
                <w:rFonts w:ascii="Calibri" w:eastAsia="Times New Roman" w:hAnsi="Calibri"/>
                <w:color w:val="000000"/>
                <w:sz w:val="20"/>
                <w:szCs w:val="20"/>
                <w:lang w:eastAsia="pl-PL"/>
              </w:rPr>
            </w:pPr>
            <w:r w:rsidRPr="00D84331">
              <w:rPr>
                <w:rFonts w:ascii="Calibri" w:eastAsia="Times New Roman" w:hAnsi="Calibri"/>
                <w:color w:val="000000"/>
                <w:sz w:val="20"/>
                <w:szCs w:val="20"/>
                <w:lang w:eastAsia="pl-PL"/>
              </w:rPr>
              <w:t>szt.</w:t>
            </w:r>
          </w:p>
        </w:tc>
        <w:tc>
          <w:tcPr>
            <w:tcW w:w="1337" w:type="dxa"/>
            <w:shd w:val="clear" w:color="auto" w:fill="auto"/>
            <w:hideMark/>
          </w:tcPr>
          <w:p w14:paraId="20D3F184" w14:textId="507E4890" w:rsidR="00A843FE" w:rsidRPr="00D84331" w:rsidRDefault="0082362D" w:rsidP="00B64E0D">
            <w:pPr>
              <w:spacing w:before="60" w:after="60"/>
              <w:jc w:val="center"/>
              <w:rPr>
                <w:rFonts w:ascii="Calibri" w:eastAsia="Times New Roman" w:hAnsi="Calibri"/>
                <w:color w:val="000000"/>
                <w:sz w:val="20"/>
                <w:szCs w:val="20"/>
                <w:lang w:eastAsia="pl-PL"/>
              </w:rPr>
            </w:pPr>
            <w:r>
              <w:rPr>
                <w:rFonts w:ascii="Calibri" w:eastAsia="Times New Roman" w:hAnsi="Calibri"/>
                <w:color w:val="000000"/>
                <w:sz w:val="20"/>
                <w:szCs w:val="20"/>
                <w:lang w:eastAsia="pl-PL"/>
              </w:rPr>
              <w:t>4</w:t>
            </w:r>
          </w:p>
        </w:tc>
      </w:tr>
      <w:tr w:rsidR="00A843FE" w:rsidRPr="00505175" w14:paraId="41EE8062" w14:textId="77777777" w:rsidTr="00B01645">
        <w:trPr>
          <w:trHeight w:val="258"/>
          <w:jc w:val="center"/>
        </w:trPr>
        <w:tc>
          <w:tcPr>
            <w:tcW w:w="847" w:type="dxa"/>
            <w:shd w:val="clear" w:color="auto" w:fill="auto"/>
            <w:hideMark/>
          </w:tcPr>
          <w:p w14:paraId="3EDCC5CD" w14:textId="77777777" w:rsidR="00A843FE" w:rsidRPr="00D84331" w:rsidRDefault="00A843FE" w:rsidP="009E67D7">
            <w:pPr>
              <w:pStyle w:val="Akapitzlist"/>
              <w:widowControl/>
              <w:numPr>
                <w:ilvl w:val="0"/>
                <w:numId w:val="39"/>
              </w:numPr>
              <w:spacing w:before="60" w:after="60" w:line="240" w:lineRule="auto"/>
              <w:ind w:left="530"/>
              <w:contextualSpacing/>
              <w:jc w:val="center"/>
              <w:rPr>
                <w:rFonts w:eastAsia="Times New Roman"/>
                <w:b/>
                <w:bCs/>
                <w:color w:val="000000"/>
                <w:sz w:val="20"/>
                <w:szCs w:val="20"/>
                <w:lang w:eastAsia="pl-PL"/>
              </w:rPr>
            </w:pPr>
          </w:p>
        </w:tc>
        <w:tc>
          <w:tcPr>
            <w:tcW w:w="5439" w:type="dxa"/>
            <w:shd w:val="clear" w:color="auto" w:fill="auto"/>
            <w:hideMark/>
          </w:tcPr>
          <w:p w14:paraId="369D190C" w14:textId="77777777" w:rsidR="00A843FE" w:rsidRPr="00D84331" w:rsidRDefault="00A843FE" w:rsidP="00B64E0D">
            <w:pPr>
              <w:spacing w:before="60" w:after="60"/>
              <w:rPr>
                <w:rFonts w:ascii="Calibri" w:eastAsia="Times New Roman" w:hAnsi="Calibri"/>
                <w:color w:val="000000"/>
                <w:sz w:val="20"/>
                <w:szCs w:val="20"/>
                <w:lang w:eastAsia="pl-PL"/>
              </w:rPr>
            </w:pPr>
            <w:r w:rsidRPr="00D84331">
              <w:rPr>
                <w:rFonts w:ascii="Calibri" w:eastAsia="Times New Roman" w:hAnsi="Calibri"/>
                <w:color w:val="000000"/>
                <w:sz w:val="20"/>
                <w:szCs w:val="20"/>
                <w:lang w:eastAsia="pl-PL"/>
              </w:rPr>
              <w:t xml:space="preserve">System montażowy </w:t>
            </w:r>
          </w:p>
        </w:tc>
        <w:tc>
          <w:tcPr>
            <w:tcW w:w="962" w:type="dxa"/>
            <w:shd w:val="clear" w:color="auto" w:fill="auto"/>
            <w:hideMark/>
          </w:tcPr>
          <w:p w14:paraId="43D6B774" w14:textId="77777777" w:rsidR="00A843FE" w:rsidRPr="00D84331" w:rsidRDefault="00A843FE" w:rsidP="00B64E0D">
            <w:pPr>
              <w:spacing w:before="60" w:after="60"/>
              <w:jc w:val="center"/>
              <w:rPr>
                <w:rFonts w:ascii="Calibri" w:eastAsia="Times New Roman" w:hAnsi="Calibri"/>
                <w:color w:val="000000"/>
                <w:sz w:val="20"/>
                <w:szCs w:val="20"/>
                <w:lang w:eastAsia="pl-PL"/>
              </w:rPr>
            </w:pPr>
            <w:proofErr w:type="spellStart"/>
            <w:r w:rsidRPr="00D84331">
              <w:rPr>
                <w:rFonts w:ascii="Calibri" w:eastAsia="Times New Roman" w:hAnsi="Calibri"/>
                <w:color w:val="000000"/>
                <w:sz w:val="20"/>
                <w:szCs w:val="20"/>
                <w:lang w:eastAsia="pl-PL"/>
              </w:rPr>
              <w:t>kpl</w:t>
            </w:r>
            <w:proofErr w:type="spellEnd"/>
            <w:r w:rsidRPr="00D84331">
              <w:rPr>
                <w:rFonts w:ascii="Calibri" w:eastAsia="Times New Roman" w:hAnsi="Calibri"/>
                <w:color w:val="000000"/>
                <w:sz w:val="20"/>
                <w:szCs w:val="20"/>
                <w:lang w:eastAsia="pl-PL"/>
              </w:rPr>
              <w:t>.</w:t>
            </w:r>
          </w:p>
        </w:tc>
        <w:tc>
          <w:tcPr>
            <w:tcW w:w="1337" w:type="dxa"/>
            <w:shd w:val="clear" w:color="auto" w:fill="auto"/>
            <w:hideMark/>
          </w:tcPr>
          <w:p w14:paraId="1F48ABAB" w14:textId="14764292" w:rsidR="00A843FE" w:rsidRPr="00D84331" w:rsidRDefault="00C2722F" w:rsidP="00B64E0D">
            <w:pPr>
              <w:spacing w:before="60" w:after="60"/>
              <w:jc w:val="center"/>
              <w:rPr>
                <w:rFonts w:ascii="Calibri" w:eastAsia="Times New Roman" w:hAnsi="Calibri"/>
                <w:color w:val="000000"/>
                <w:sz w:val="20"/>
                <w:szCs w:val="20"/>
                <w:lang w:eastAsia="pl-PL"/>
              </w:rPr>
            </w:pPr>
            <w:r>
              <w:rPr>
                <w:rFonts w:ascii="Calibri" w:eastAsia="Times New Roman" w:hAnsi="Calibri"/>
                <w:color w:val="000000"/>
                <w:sz w:val="20"/>
                <w:szCs w:val="20"/>
                <w:lang w:eastAsia="pl-PL"/>
              </w:rPr>
              <w:t>2</w:t>
            </w:r>
          </w:p>
        </w:tc>
      </w:tr>
      <w:tr w:rsidR="00A843FE" w:rsidRPr="00505175" w14:paraId="3808E953" w14:textId="77777777" w:rsidTr="00B01645">
        <w:trPr>
          <w:trHeight w:val="144"/>
          <w:jc w:val="center"/>
        </w:trPr>
        <w:tc>
          <w:tcPr>
            <w:tcW w:w="847" w:type="dxa"/>
            <w:shd w:val="clear" w:color="auto" w:fill="E2EFD9"/>
            <w:hideMark/>
          </w:tcPr>
          <w:p w14:paraId="75C01174" w14:textId="77777777" w:rsidR="00A843FE" w:rsidRPr="00D84331" w:rsidRDefault="00A843FE" w:rsidP="009E67D7">
            <w:pPr>
              <w:pStyle w:val="Akapitzlist"/>
              <w:widowControl/>
              <w:numPr>
                <w:ilvl w:val="0"/>
                <w:numId w:val="39"/>
              </w:numPr>
              <w:spacing w:before="60" w:after="60" w:line="240" w:lineRule="auto"/>
              <w:ind w:left="530"/>
              <w:contextualSpacing/>
              <w:jc w:val="center"/>
              <w:rPr>
                <w:rFonts w:eastAsia="Times New Roman"/>
                <w:b/>
                <w:bCs/>
                <w:color w:val="000000"/>
                <w:sz w:val="20"/>
                <w:szCs w:val="20"/>
                <w:lang w:eastAsia="pl-PL"/>
              </w:rPr>
            </w:pPr>
          </w:p>
        </w:tc>
        <w:tc>
          <w:tcPr>
            <w:tcW w:w="5439" w:type="dxa"/>
            <w:shd w:val="clear" w:color="auto" w:fill="E2EFD9"/>
            <w:hideMark/>
          </w:tcPr>
          <w:p w14:paraId="646A97E2" w14:textId="78890DF8" w:rsidR="00A843FE" w:rsidRPr="00D84331" w:rsidRDefault="00A843FE" w:rsidP="00CF2DC6">
            <w:pPr>
              <w:spacing w:before="60" w:after="60"/>
              <w:rPr>
                <w:rFonts w:ascii="Calibri" w:eastAsia="Times New Roman" w:hAnsi="Calibri"/>
                <w:color w:val="000000"/>
                <w:sz w:val="20"/>
                <w:szCs w:val="20"/>
                <w:lang w:eastAsia="pl-PL"/>
              </w:rPr>
            </w:pPr>
            <w:r w:rsidRPr="00D84331">
              <w:rPr>
                <w:rFonts w:ascii="Calibri" w:eastAsia="Times New Roman" w:hAnsi="Calibri"/>
                <w:color w:val="000000"/>
                <w:sz w:val="20"/>
                <w:szCs w:val="20"/>
                <w:lang w:eastAsia="pl-PL"/>
              </w:rPr>
              <w:t>Kab</w:t>
            </w:r>
            <w:r w:rsidR="00CF2DC6">
              <w:rPr>
                <w:rFonts w:ascii="Calibri" w:eastAsia="Times New Roman" w:hAnsi="Calibri"/>
                <w:color w:val="000000"/>
                <w:sz w:val="20"/>
                <w:szCs w:val="20"/>
                <w:lang w:eastAsia="pl-PL"/>
              </w:rPr>
              <w:t>le fotowoltaiczne</w:t>
            </w:r>
          </w:p>
        </w:tc>
        <w:tc>
          <w:tcPr>
            <w:tcW w:w="962" w:type="dxa"/>
            <w:shd w:val="clear" w:color="auto" w:fill="E2EFD9"/>
            <w:hideMark/>
          </w:tcPr>
          <w:p w14:paraId="6851A5F8" w14:textId="77777777" w:rsidR="00A843FE" w:rsidRPr="00D84331" w:rsidRDefault="00A843FE" w:rsidP="00B64E0D">
            <w:pPr>
              <w:spacing w:before="60" w:after="60"/>
              <w:jc w:val="center"/>
              <w:rPr>
                <w:rFonts w:ascii="Calibri" w:eastAsia="Times New Roman" w:hAnsi="Calibri"/>
                <w:color w:val="000000"/>
                <w:sz w:val="20"/>
                <w:szCs w:val="20"/>
                <w:lang w:eastAsia="pl-PL"/>
              </w:rPr>
            </w:pPr>
            <w:proofErr w:type="spellStart"/>
            <w:r w:rsidRPr="00D84331">
              <w:rPr>
                <w:rFonts w:ascii="Calibri" w:eastAsia="Times New Roman" w:hAnsi="Calibri"/>
                <w:color w:val="000000"/>
                <w:sz w:val="20"/>
                <w:szCs w:val="20"/>
                <w:lang w:eastAsia="pl-PL"/>
              </w:rPr>
              <w:t>kpl</w:t>
            </w:r>
            <w:proofErr w:type="spellEnd"/>
            <w:r w:rsidRPr="00D84331">
              <w:rPr>
                <w:rFonts w:ascii="Calibri" w:eastAsia="Times New Roman" w:hAnsi="Calibri"/>
                <w:color w:val="000000"/>
                <w:sz w:val="20"/>
                <w:szCs w:val="20"/>
                <w:lang w:eastAsia="pl-PL"/>
              </w:rPr>
              <w:t xml:space="preserve">. </w:t>
            </w:r>
          </w:p>
        </w:tc>
        <w:tc>
          <w:tcPr>
            <w:tcW w:w="1337" w:type="dxa"/>
            <w:shd w:val="clear" w:color="auto" w:fill="E2EFD9"/>
            <w:hideMark/>
          </w:tcPr>
          <w:p w14:paraId="1F591860" w14:textId="77777777" w:rsidR="00A843FE" w:rsidRPr="00D84331" w:rsidRDefault="00A843FE" w:rsidP="00B64E0D">
            <w:pPr>
              <w:spacing w:before="60" w:after="60"/>
              <w:jc w:val="center"/>
              <w:rPr>
                <w:rFonts w:ascii="Calibri" w:eastAsia="Times New Roman" w:hAnsi="Calibri"/>
                <w:color w:val="000000"/>
                <w:sz w:val="20"/>
                <w:szCs w:val="20"/>
                <w:lang w:eastAsia="pl-PL"/>
              </w:rPr>
            </w:pPr>
            <w:r w:rsidRPr="00D84331">
              <w:rPr>
                <w:rFonts w:ascii="Calibri" w:eastAsia="Times New Roman" w:hAnsi="Calibri"/>
                <w:color w:val="000000"/>
                <w:sz w:val="20"/>
                <w:szCs w:val="20"/>
                <w:lang w:eastAsia="pl-PL"/>
              </w:rPr>
              <w:t>1</w:t>
            </w:r>
          </w:p>
        </w:tc>
      </w:tr>
      <w:tr w:rsidR="00261161" w:rsidRPr="00505175" w14:paraId="6F327FE3" w14:textId="77777777" w:rsidTr="00B01645">
        <w:trPr>
          <w:trHeight w:val="144"/>
          <w:jc w:val="center"/>
        </w:trPr>
        <w:tc>
          <w:tcPr>
            <w:tcW w:w="847" w:type="dxa"/>
            <w:shd w:val="clear" w:color="auto" w:fill="auto"/>
          </w:tcPr>
          <w:p w14:paraId="2FEB9C0F" w14:textId="77777777" w:rsidR="00261161" w:rsidRPr="00D84331" w:rsidRDefault="00261161" w:rsidP="009E67D7">
            <w:pPr>
              <w:pStyle w:val="Akapitzlist"/>
              <w:widowControl/>
              <w:numPr>
                <w:ilvl w:val="0"/>
                <w:numId w:val="39"/>
              </w:numPr>
              <w:spacing w:before="60" w:after="60" w:line="240" w:lineRule="auto"/>
              <w:ind w:left="530"/>
              <w:contextualSpacing/>
              <w:jc w:val="center"/>
              <w:rPr>
                <w:rFonts w:eastAsia="Times New Roman"/>
                <w:b/>
                <w:bCs/>
                <w:color w:val="000000"/>
                <w:sz w:val="20"/>
                <w:szCs w:val="20"/>
                <w:lang w:eastAsia="pl-PL"/>
              </w:rPr>
            </w:pPr>
          </w:p>
        </w:tc>
        <w:tc>
          <w:tcPr>
            <w:tcW w:w="5439" w:type="dxa"/>
            <w:shd w:val="clear" w:color="auto" w:fill="auto"/>
          </w:tcPr>
          <w:p w14:paraId="7CCEAB5C" w14:textId="2FC77360" w:rsidR="00261161" w:rsidRPr="00D84331" w:rsidRDefault="00261161" w:rsidP="00CF2DC6">
            <w:pPr>
              <w:spacing w:before="60" w:after="60"/>
              <w:rPr>
                <w:rFonts w:ascii="Calibri" w:eastAsia="Times New Roman" w:hAnsi="Calibri"/>
                <w:color w:val="000000"/>
                <w:sz w:val="20"/>
                <w:szCs w:val="20"/>
                <w:lang w:eastAsia="pl-PL"/>
              </w:rPr>
            </w:pPr>
            <w:r w:rsidRPr="00D84331">
              <w:rPr>
                <w:rFonts w:ascii="Calibri" w:eastAsia="Times New Roman" w:hAnsi="Calibri"/>
                <w:color w:val="000000"/>
                <w:sz w:val="20"/>
                <w:szCs w:val="20"/>
                <w:lang w:eastAsia="pl-PL"/>
              </w:rPr>
              <w:t xml:space="preserve">Konektory MC4 (+ oraz -) </w:t>
            </w:r>
          </w:p>
        </w:tc>
        <w:tc>
          <w:tcPr>
            <w:tcW w:w="962" w:type="dxa"/>
            <w:shd w:val="clear" w:color="auto" w:fill="auto"/>
          </w:tcPr>
          <w:p w14:paraId="1F90E64E" w14:textId="11A206F0" w:rsidR="00261161" w:rsidRPr="00D84331" w:rsidRDefault="00261161" w:rsidP="00B64E0D">
            <w:pPr>
              <w:spacing w:before="60" w:after="60"/>
              <w:jc w:val="center"/>
              <w:rPr>
                <w:rFonts w:ascii="Calibri" w:eastAsia="Times New Roman" w:hAnsi="Calibri"/>
                <w:color w:val="000000"/>
                <w:sz w:val="20"/>
                <w:szCs w:val="20"/>
                <w:lang w:eastAsia="pl-PL"/>
              </w:rPr>
            </w:pPr>
            <w:proofErr w:type="spellStart"/>
            <w:r w:rsidRPr="00D84331">
              <w:rPr>
                <w:rFonts w:ascii="Calibri" w:eastAsia="Times New Roman" w:hAnsi="Calibri"/>
                <w:color w:val="000000"/>
                <w:sz w:val="20"/>
                <w:szCs w:val="20"/>
                <w:lang w:eastAsia="pl-PL"/>
              </w:rPr>
              <w:t>kpl</w:t>
            </w:r>
            <w:proofErr w:type="spellEnd"/>
            <w:r w:rsidRPr="00D84331">
              <w:rPr>
                <w:rFonts w:ascii="Calibri" w:eastAsia="Times New Roman" w:hAnsi="Calibri"/>
                <w:color w:val="000000"/>
                <w:sz w:val="20"/>
                <w:szCs w:val="20"/>
                <w:lang w:eastAsia="pl-PL"/>
              </w:rPr>
              <w:t>.</w:t>
            </w:r>
          </w:p>
        </w:tc>
        <w:tc>
          <w:tcPr>
            <w:tcW w:w="1337" w:type="dxa"/>
            <w:shd w:val="clear" w:color="auto" w:fill="auto"/>
          </w:tcPr>
          <w:p w14:paraId="14DFF7CF" w14:textId="0FF0EF98" w:rsidR="00261161" w:rsidRPr="00D84331" w:rsidRDefault="00261161" w:rsidP="00B64E0D">
            <w:pPr>
              <w:spacing w:before="60" w:after="60"/>
              <w:jc w:val="center"/>
              <w:rPr>
                <w:rFonts w:ascii="Calibri" w:eastAsia="Times New Roman" w:hAnsi="Calibri"/>
                <w:color w:val="000000"/>
                <w:sz w:val="20"/>
                <w:szCs w:val="20"/>
                <w:lang w:eastAsia="pl-PL"/>
              </w:rPr>
            </w:pPr>
            <w:r w:rsidRPr="00D84331">
              <w:rPr>
                <w:rFonts w:ascii="Calibri" w:eastAsia="Times New Roman" w:hAnsi="Calibri"/>
                <w:color w:val="000000"/>
                <w:sz w:val="20"/>
                <w:szCs w:val="20"/>
                <w:lang w:eastAsia="pl-PL"/>
              </w:rPr>
              <w:t>1</w:t>
            </w:r>
          </w:p>
        </w:tc>
      </w:tr>
      <w:tr w:rsidR="00261161" w:rsidRPr="00505175" w14:paraId="2FC4861D" w14:textId="77777777" w:rsidTr="00B01645">
        <w:trPr>
          <w:trHeight w:val="196"/>
          <w:jc w:val="center"/>
        </w:trPr>
        <w:tc>
          <w:tcPr>
            <w:tcW w:w="847" w:type="dxa"/>
            <w:shd w:val="clear" w:color="auto" w:fill="E2EFD9"/>
            <w:hideMark/>
          </w:tcPr>
          <w:p w14:paraId="4E4886A3" w14:textId="77777777" w:rsidR="00261161" w:rsidRPr="00D84331" w:rsidRDefault="00261161" w:rsidP="009E67D7">
            <w:pPr>
              <w:pStyle w:val="Akapitzlist"/>
              <w:widowControl/>
              <w:numPr>
                <w:ilvl w:val="0"/>
                <w:numId w:val="39"/>
              </w:numPr>
              <w:spacing w:before="60" w:after="60" w:line="240" w:lineRule="auto"/>
              <w:ind w:left="530"/>
              <w:contextualSpacing/>
              <w:jc w:val="center"/>
              <w:rPr>
                <w:rFonts w:eastAsia="Times New Roman"/>
                <w:b/>
                <w:bCs/>
                <w:color w:val="000000"/>
                <w:sz w:val="20"/>
                <w:szCs w:val="20"/>
                <w:lang w:eastAsia="pl-PL"/>
              </w:rPr>
            </w:pPr>
          </w:p>
        </w:tc>
        <w:tc>
          <w:tcPr>
            <w:tcW w:w="5439" w:type="dxa"/>
            <w:shd w:val="clear" w:color="auto" w:fill="E2EFD9"/>
          </w:tcPr>
          <w:p w14:paraId="4F620D1B" w14:textId="450EEAE7" w:rsidR="00261161" w:rsidRPr="00D84331" w:rsidRDefault="00261161" w:rsidP="00B64E0D">
            <w:pPr>
              <w:spacing w:before="60" w:after="60"/>
              <w:rPr>
                <w:rFonts w:ascii="Calibri" w:eastAsia="Times New Roman" w:hAnsi="Calibri"/>
                <w:color w:val="000000"/>
                <w:sz w:val="20"/>
                <w:szCs w:val="20"/>
                <w:lang w:eastAsia="pl-PL"/>
              </w:rPr>
            </w:pPr>
            <w:r w:rsidRPr="00D84331">
              <w:rPr>
                <w:rFonts w:ascii="Calibri" w:eastAsia="Times New Roman" w:hAnsi="Calibri"/>
                <w:color w:val="000000"/>
                <w:sz w:val="20"/>
                <w:szCs w:val="20"/>
                <w:lang w:eastAsia="pl-PL"/>
              </w:rPr>
              <w:t>Skrzynka – ograniczniki przepięć typ DC</w:t>
            </w:r>
            <w:r>
              <w:rPr>
                <w:rFonts w:ascii="Calibri" w:eastAsia="Times New Roman" w:hAnsi="Calibri"/>
                <w:color w:val="000000"/>
                <w:sz w:val="20"/>
                <w:szCs w:val="20"/>
                <w:lang w:eastAsia="pl-PL"/>
              </w:rPr>
              <w:t xml:space="preserve"> dobrany do instalacji</w:t>
            </w:r>
          </w:p>
        </w:tc>
        <w:tc>
          <w:tcPr>
            <w:tcW w:w="962" w:type="dxa"/>
            <w:shd w:val="clear" w:color="auto" w:fill="E2EFD9"/>
          </w:tcPr>
          <w:p w14:paraId="7F9DA23E" w14:textId="6856769C" w:rsidR="00261161" w:rsidRPr="00D84331" w:rsidRDefault="00261161" w:rsidP="00B64E0D">
            <w:pPr>
              <w:spacing w:before="60" w:after="60"/>
              <w:jc w:val="center"/>
              <w:rPr>
                <w:rFonts w:ascii="Calibri" w:eastAsia="Times New Roman" w:hAnsi="Calibri"/>
                <w:color w:val="000000"/>
                <w:sz w:val="20"/>
                <w:szCs w:val="20"/>
                <w:lang w:eastAsia="pl-PL"/>
              </w:rPr>
            </w:pPr>
            <w:r w:rsidRPr="00D84331">
              <w:rPr>
                <w:rFonts w:ascii="Calibri" w:eastAsia="Times New Roman" w:hAnsi="Calibri"/>
                <w:color w:val="000000"/>
                <w:sz w:val="20"/>
                <w:szCs w:val="20"/>
                <w:lang w:eastAsia="pl-PL"/>
              </w:rPr>
              <w:t>szt.</w:t>
            </w:r>
          </w:p>
        </w:tc>
        <w:tc>
          <w:tcPr>
            <w:tcW w:w="1337" w:type="dxa"/>
            <w:shd w:val="clear" w:color="auto" w:fill="E2EFD9"/>
          </w:tcPr>
          <w:p w14:paraId="5D6611C4" w14:textId="65718A11" w:rsidR="00261161" w:rsidRPr="00D84331" w:rsidRDefault="0082362D" w:rsidP="00B64E0D">
            <w:pPr>
              <w:spacing w:before="60" w:after="60"/>
              <w:jc w:val="center"/>
              <w:rPr>
                <w:rFonts w:ascii="Calibri" w:eastAsia="Times New Roman" w:hAnsi="Calibri"/>
                <w:color w:val="000000"/>
                <w:sz w:val="20"/>
                <w:szCs w:val="20"/>
                <w:lang w:eastAsia="pl-PL"/>
              </w:rPr>
            </w:pPr>
            <w:r>
              <w:rPr>
                <w:rFonts w:ascii="Calibri" w:eastAsia="Times New Roman" w:hAnsi="Calibri"/>
                <w:color w:val="000000"/>
                <w:sz w:val="20"/>
                <w:szCs w:val="20"/>
                <w:lang w:eastAsia="pl-PL"/>
              </w:rPr>
              <w:t>min. 2</w:t>
            </w:r>
          </w:p>
        </w:tc>
      </w:tr>
      <w:tr w:rsidR="00261161" w:rsidRPr="00505175" w14:paraId="02905D26" w14:textId="77777777" w:rsidTr="00B01645">
        <w:trPr>
          <w:trHeight w:val="229"/>
          <w:jc w:val="center"/>
        </w:trPr>
        <w:tc>
          <w:tcPr>
            <w:tcW w:w="847" w:type="dxa"/>
            <w:shd w:val="clear" w:color="auto" w:fill="auto"/>
            <w:hideMark/>
          </w:tcPr>
          <w:p w14:paraId="2159CE52" w14:textId="77777777" w:rsidR="00261161" w:rsidRPr="00D84331" w:rsidRDefault="00261161" w:rsidP="009E67D7">
            <w:pPr>
              <w:pStyle w:val="Akapitzlist"/>
              <w:widowControl/>
              <w:numPr>
                <w:ilvl w:val="0"/>
                <w:numId w:val="39"/>
              </w:numPr>
              <w:spacing w:before="60" w:after="60" w:line="240" w:lineRule="auto"/>
              <w:ind w:left="530"/>
              <w:contextualSpacing/>
              <w:jc w:val="center"/>
              <w:rPr>
                <w:rFonts w:eastAsia="Times New Roman"/>
                <w:b/>
                <w:bCs/>
                <w:color w:val="000000"/>
                <w:sz w:val="20"/>
                <w:szCs w:val="20"/>
                <w:lang w:eastAsia="pl-PL"/>
              </w:rPr>
            </w:pPr>
          </w:p>
        </w:tc>
        <w:tc>
          <w:tcPr>
            <w:tcW w:w="5439" w:type="dxa"/>
            <w:shd w:val="clear" w:color="auto" w:fill="auto"/>
          </w:tcPr>
          <w:p w14:paraId="0D4CD3B8" w14:textId="3E2CD0C9" w:rsidR="00261161" w:rsidRPr="000E411F" w:rsidRDefault="00261161" w:rsidP="00B64E0D">
            <w:pPr>
              <w:spacing w:before="60" w:after="60"/>
              <w:rPr>
                <w:rFonts w:ascii="Calibri" w:eastAsia="Times New Roman" w:hAnsi="Calibri"/>
                <w:color w:val="000000"/>
                <w:sz w:val="20"/>
                <w:szCs w:val="20"/>
                <w:lang w:eastAsia="pl-PL"/>
              </w:rPr>
            </w:pPr>
            <w:r w:rsidRPr="000E411F">
              <w:rPr>
                <w:rFonts w:ascii="Calibri" w:eastAsia="Times New Roman" w:hAnsi="Calibri"/>
                <w:color w:val="000000"/>
                <w:sz w:val="20"/>
                <w:szCs w:val="20"/>
                <w:lang w:eastAsia="pl-PL"/>
              </w:rPr>
              <w:t>Inwerter</w:t>
            </w:r>
          </w:p>
        </w:tc>
        <w:tc>
          <w:tcPr>
            <w:tcW w:w="962" w:type="dxa"/>
            <w:shd w:val="clear" w:color="auto" w:fill="auto"/>
          </w:tcPr>
          <w:p w14:paraId="5762E899" w14:textId="58529140" w:rsidR="00261161" w:rsidRPr="000E411F" w:rsidRDefault="00261161" w:rsidP="00B64E0D">
            <w:pPr>
              <w:spacing w:before="60" w:after="60"/>
              <w:jc w:val="center"/>
              <w:rPr>
                <w:rFonts w:ascii="Calibri" w:eastAsia="Times New Roman" w:hAnsi="Calibri"/>
                <w:color w:val="000000"/>
                <w:sz w:val="20"/>
                <w:szCs w:val="20"/>
                <w:lang w:eastAsia="pl-PL"/>
              </w:rPr>
            </w:pPr>
            <w:r w:rsidRPr="000E411F">
              <w:rPr>
                <w:rFonts w:ascii="Calibri" w:eastAsia="Times New Roman" w:hAnsi="Calibri"/>
                <w:color w:val="000000"/>
                <w:sz w:val="20"/>
                <w:szCs w:val="20"/>
                <w:lang w:eastAsia="pl-PL"/>
              </w:rPr>
              <w:t>szt.</w:t>
            </w:r>
          </w:p>
        </w:tc>
        <w:tc>
          <w:tcPr>
            <w:tcW w:w="1337" w:type="dxa"/>
            <w:shd w:val="clear" w:color="auto" w:fill="auto"/>
          </w:tcPr>
          <w:p w14:paraId="08821C9D" w14:textId="39CE4680" w:rsidR="00261161" w:rsidRPr="000E411F" w:rsidRDefault="00C2722F" w:rsidP="00B64E0D">
            <w:pPr>
              <w:spacing w:before="60" w:after="60"/>
              <w:jc w:val="center"/>
              <w:rPr>
                <w:rFonts w:ascii="Calibri" w:eastAsia="Times New Roman" w:hAnsi="Calibri"/>
                <w:color w:val="000000"/>
                <w:sz w:val="20"/>
                <w:szCs w:val="20"/>
                <w:lang w:eastAsia="pl-PL"/>
              </w:rPr>
            </w:pPr>
            <w:r>
              <w:rPr>
                <w:rFonts w:ascii="Calibri" w:eastAsia="Times New Roman" w:hAnsi="Calibri"/>
                <w:color w:val="000000"/>
                <w:sz w:val="20"/>
                <w:szCs w:val="20"/>
                <w:lang w:eastAsia="pl-PL"/>
              </w:rPr>
              <w:t>3</w:t>
            </w:r>
          </w:p>
        </w:tc>
      </w:tr>
      <w:tr w:rsidR="00261161" w:rsidRPr="00505175" w14:paraId="0B25CB4E" w14:textId="77777777" w:rsidTr="00B01645">
        <w:trPr>
          <w:trHeight w:val="260"/>
          <w:jc w:val="center"/>
        </w:trPr>
        <w:tc>
          <w:tcPr>
            <w:tcW w:w="847" w:type="dxa"/>
            <w:shd w:val="clear" w:color="auto" w:fill="E2EFD9"/>
            <w:hideMark/>
          </w:tcPr>
          <w:p w14:paraId="7752316D" w14:textId="77777777" w:rsidR="00261161" w:rsidRPr="00D84331" w:rsidRDefault="00261161" w:rsidP="009E67D7">
            <w:pPr>
              <w:pStyle w:val="Akapitzlist"/>
              <w:widowControl/>
              <w:numPr>
                <w:ilvl w:val="0"/>
                <w:numId w:val="39"/>
              </w:numPr>
              <w:spacing w:before="60" w:after="60" w:line="240" w:lineRule="auto"/>
              <w:ind w:left="530"/>
              <w:contextualSpacing/>
              <w:jc w:val="center"/>
              <w:rPr>
                <w:rFonts w:eastAsia="Times New Roman"/>
                <w:b/>
                <w:bCs/>
                <w:color w:val="000000"/>
                <w:sz w:val="20"/>
                <w:szCs w:val="20"/>
                <w:lang w:eastAsia="pl-PL"/>
              </w:rPr>
            </w:pPr>
          </w:p>
        </w:tc>
        <w:tc>
          <w:tcPr>
            <w:tcW w:w="5439" w:type="dxa"/>
            <w:shd w:val="clear" w:color="auto" w:fill="E2EFD9"/>
          </w:tcPr>
          <w:p w14:paraId="273F0C67" w14:textId="76CC3614" w:rsidR="00261161" w:rsidRPr="00D84331" w:rsidRDefault="00261161" w:rsidP="00B64E0D">
            <w:pPr>
              <w:spacing w:before="60" w:after="60"/>
              <w:rPr>
                <w:rFonts w:ascii="Calibri" w:eastAsia="Times New Roman" w:hAnsi="Calibri"/>
                <w:color w:val="000000"/>
                <w:sz w:val="20"/>
                <w:szCs w:val="20"/>
                <w:lang w:eastAsia="pl-PL"/>
              </w:rPr>
            </w:pPr>
            <w:r w:rsidRPr="00D84331">
              <w:rPr>
                <w:rFonts w:ascii="Calibri" w:eastAsia="Times New Roman" w:hAnsi="Calibri"/>
                <w:color w:val="000000"/>
                <w:sz w:val="20"/>
                <w:szCs w:val="20"/>
                <w:lang w:eastAsia="pl-PL"/>
              </w:rPr>
              <w:t>Okablowanie AC</w:t>
            </w:r>
            <w:r>
              <w:rPr>
                <w:rFonts w:ascii="Calibri" w:eastAsia="Times New Roman" w:hAnsi="Calibri"/>
                <w:color w:val="000000"/>
                <w:sz w:val="20"/>
                <w:szCs w:val="20"/>
                <w:lang w:eastAsia="pl-PL"/>
              </w:rPr>
              <w:t xml:space="preserve"> i DC</w:t>
            </w:r>
          </w:p>
        </w:tc>
        <w:tc>
          <w:tcPr>
            <w:tcW w:w="962" w:type="dxa"/>
            <w:shd w:val="clear" w:color="auto" w:fill="E2EFD9"/>
          </w:tcPr>
          <w:p w14:paraId="38CB81E4" w14:textId="134389EA" w:rsidR="00261161" w:rsidRPr="00D84331" w:rsidRDefault="00261161" w:rsidP="00B64E0D">
            <w:pPr>
              <w:spacing w:before="60" w:after="60"/>
              <w:jc w:val="center"/>
              <w:rPr>
                <w:rFonts w:ascii="Calibri" w:eastAsia="Times New Roman" w:hAnsi="Calibri"/>
                <w:color w:val="000000"/>
                <w:sz w:val="20"/>
                <w:szCs w:val="20"/>
                <w:lang w:eastAsia="pl-PL"/>
              </w:rPr>
            </w:pPr>
            <w:proofErr w:type="spellStart"/>
            <w:r w:rsidRPr="00D84331">
              <w:rPr>
                <w:rFonts w:ascii="Calibri" w:eastAsia="Times New Roman" w:hAnsi="Calibri"/>
                <w:color w:val="000000"/>
                <w:sz w:val="20"/>
                <w:szCs w:val="20"/>
                <w:lang w:eastAsia="pl-PL"/>
              </w:rPr>
              <w:t>kpl</w:t>
            </w:r>
            <w:proofErr w:type="spellEnd"/>
            <w:r w:rsidRPr="00D84331">
              <w:rPr>
                <w:rFonts w:ascii="Calibri" w:eastAsia="Times New Roman" w:hAnsi="Calibri"/>
                <w:color w:val="000000"/>
                <w:sz w:val="20"/>
                <w:szCs w:val="20"/>
                <w:lang w:eastAsia="pl-PL"/>
              </w:rPr>
              <w:t>.</w:t>
            </w:r>
          </w:p>
        </w:tc>
        <w:tc>
          <w:tcPr>
            <w:tcW w:w="1337" w:type="dxa"/>
            <w:shd w:val="clear" w:color="auto" w:fill="E2EFD9"/>
          </w:tcPr>
          <w:p w14:paraId="7242E3B0" w14:textId="210E982C" w:rsidR="00261161" w:rsidRPr="00D84331" w:rsidRDefault="00261161" w:rsidP="00B64E0D">
            <w:pPr>
              <w:spacing w:before="60" w:after="60"/>
              <w:jc w:val="center"/>
              <w:rPr>
                <w:rFonts w:ascii="Calibri" w:eastAsia="Times New Roman" w:hAnsi="Calibri"/>
                <w:color w:val="000000"/>
                <w:sz w:val="20"/>
                <w:szCs w:val="20"/>
                <w:lang w:eastAsia="pl-PL"/>
              </w:rPr>
            </w:pPr>
            <w:r w:rsidRPr="00D84331">
              <w:rPr>
                <w:rFonts w:ascii="Calibri" w:eastAsia="Times New Roman" w:hAnsi="Calibri"/>
                <w:color w:val="000000"/>
                <w:sz w:val="20"/>
                <w:szCs w:val="20"/>
                <w:lang w:eastAsia="pl-PL"/>
              </w:rPr>
              <w:t>1</w:t>
            </w:r>
          </w:p>
        </w:tc>
      </w:tr>
      <w:tr w:rsidR="00261161" w:rsidRPr="00505175" w14:paraId="2F5E1D7C" w14:textId="77777777" w:rsidTr="00B01645">
        <w:trPr>
          <w:trHeight w:val="148"/>
          <w:jc w:val="center"/>
        </w:trPr>
        <w:tc>
          <w:tcPr>
            <w:tcW w:w="847" w:type="dxa"/>
            <w:shd w:val="clear" w:color="auto" w:fill="auto"/>
            <w:hideMark/>
          </w:tcPr>
          <w:p w14:paraId="43F52642" w14:textId="77777777" w:rsidR="00261161" w:rsidRPr="00D84331" w:rsidRDefault="00261161" w:rsidP="009E67D7">
            <w:pPr>
              <w:pStyle w:val="Akapitzlist"/>
              <w:widowControl/>
              <w:numPr>
                <w:ilvl w:val="0"/>
                <w:numId w:val="39"/>
              </w:numPr>
              <w:spacing w:before="60" w:after="60" w:line="240" w:lineRule="auto"/>
              <w:ind w:left="530"/>
              <w:contextualSpacing/>
              <w:jc w:val="center"/>
              <w:rPr>
                <w:rFonts w:eastAsia="Times New Roman"/>
                <w:b/>
                <w:bCs/>
                <w:color w:val="000000"/>
                <w:sz w:val="20"/>
                <w:szCs w:val="20"/>
                <w:lang w:eastAsia="pl-PL"/>
              </w:rPr>
            </w:pPr>
          </w:p>
        </w:tc>
        <w:tc>
          <w:tcPr>
            <w:tcW w:w="5439" w:type="dxa"/>
            <w:shd w:val="clear" w:color="auto" w:fill="auto"/>
          </w:tcPr>
          <w:p w14:paraId="2EC99149" w14:textId="7503BDCF" w:rsidR="00261161" w:rsidRPr="00D84331" w:rsidRDefault="00261161" w:rsidP="00B64E0D">
            <w:pPr>
              <w:spacing w:before="60" w:after="60"/>
              <w:rPr>
                <w:rFonts w:ascii="Calibri" w:eastAsia="Times New Roman" w:hAnsi="Calibri"/>
                <w:color w:val="000000"/>
                <w:sz w:val="20"/>
                <w:szCs w:val="20"/>
                <w:lang w:eastAsia="pl-PL"/>
              </w:rPr>
            </w:pPr>
            <w:r>
              <w:rPr>
                <w:rFonts w:ascii="Calibri" w:eastAsia="Times New Roman" w:hAnsi="Calibri"/>
                <w:color w:val="000000"/>
                <w:sz w:val="20"/>
                <w:szCs w:val="20"/>
                <w:lang w:eastAsia="pl-PL"/>
              </w:rPr>
              <w:t>Rozłącznik nadprądowy po stronie AC i DC</w:t>
            </w:r>
          </w:p>
        </w:tc>
        <w:tc>
          <w:tcPr>
            <w:tcW w:w="962" w:type="dxa"/>
            <w:shd w:val="clear" w:color="auto" w:fill="auto"/>
          </w:tcPr>
          <w:p w14:paraId="05D77929" w14:textId="2B95A975" w:rsidR="00261161" w:rsidRPr="00D84331" w:rsidRDefault="00261161" w:rsidP="00B64E0D">
            <w:pPr>
              <w:spacing w:before="60" w:after="60"/>
              <w:jc w:val="center"/>
              <w:rPr>
                <w:rFonts w:ascii="Calibri" w:eastAsia="Times New Roman" w:hAnsi="Calibri"/>
                <w:color w:val="000000"/>
                <w:sz w:val="20"/>
                <w:szCs w:val="20"/>
                <w:lang w:eastAsia="pl-PL"/>
              </w:rPr>
            </w:pPr>
            <w:r>
              <w:rPr>
                <w:rFonts w:ascii="Calibri" w:eastAsia="Times New Roman" w:hAnsi="Calibri"/>
                <w:color w:val="000000"/>
                <w:sz w:val="20"/>
                <w:szCs w:val="20"/>
                <w:lang w:eastAsia="pl-PL"/>
              </w:rPr>
              <w:t>szt.</w:t>
            </w:r>
          </w:p>
        </w:tc>
        <w:tc>
          <w:tcPr>
            <w:tcW w:w="1337" w:type="dxa"/>
            <w:shd w:val="clear" w:color="auto" w:fill="auto"/>
          </w:tcPr>
          <w:p w14:paraId="364FD2FE" w14:textId="5A8E85DA" w:rsidR="00261161" w:rsidRPr="00D84331" w:rsidRDefault="009B4D2F" w:rsidP="00B64E0D">
            <w:pPr>
              <w:spacing w:before="60" w:after="60"/>
              <w:jc w:val="center"/>
              <w:rPr>
                <w:rFonts w:ascii="Calibri" w:eastAsia="Times New Roman" w:hAnsi="Calibri"/>
                <w:color w:val="000000"/>
                <w:sz w:val="20"/>
                <w:szCs w:val="20"/>
                <w:lang w:eastAsia="pl-PL"/>
              </w:rPr>
            </w:pPr>
            <w:r>
              <w:rPr>
                <w:rFonts w:ascii="Calibri" w:eastAsia="Times New Roman" w:hAnsi="Calibri"/>
                <w:color w:val="000000"/>
                <w:sz w:val="20"/>
                <w:szCs w:val="20"/>
                <w:lang w:eastAsia="pl-PL"/>
              </w:rPr>
              <w:t>3</w:t>
            </w:r>
          </w:p>
        </w:tc>
      </w:tr>
      <w:tr w:rsidR="00261161" w:rsidRPr="00505175" w14:paraId="45F051D9" w14:textId="77777777" w:rsidTr="00B01645">
        <w:trPr>
          <w:trHeight w:val="148"/>
          <w:jc w:val="center"/>
        </w:trPr>
        <w:tc>
          <w:tcPr>
            <w:tcW w:w="847" w:type="dxa"/>
            <w:shd w:val="clear" w:color="auto" w:fill="E2EFD9"/>
          </w:tcPr>
          <w:p w14:paraId="489DF543" w14:textId="77777777" w:rsidR="00261161" w:rsidRPr="00D84331" w:rsidRDefault="00261161" w:rsidP="009E67D7">
            <w:pPr>
              <w:pStyle w:val="Akapitzlist"/>
              <w:widowControl/>
              <w:numPr>
                <w:ilvl w:val="0"/>
                <w:numId w:val="39"/>
              </w:numPr>
              <w:spacing w:before="60" w:after="60" w:line="240" w:lineRule="auto"/>
              <w:ind w:left="530"/>
              <w:contextualSpacing/>
              <w:jc w:val="center"/>
              <w:rPr>
                <w:rFonts w:eastAsia="Times New Roman"/>
                <w:b/>
                <w:bCs/>
                <w:color w:val="000000"/>
                <w:sz w:val="20"/>
                <w:szCs w:val="20"/>
                <w:lang w:eastAsia="pl-PL"/>
              </w:rPr>
            </w:pPr>
          </w:p>
        </w:tc>
        <w:tc>
          <w:tcPr>
            <w:tcW w:w="5439" w:type="dxa"/>
            <w:shd w:val="clear" w:color="auto" w:fill="E2EFD9"/>
          </w:tcPr>
          <w:p w14:paraId="6ED6F5A9" w14:textId="5FE1A65F" w:rsidR="00261161" w:rsidRPr="002A1AB0" w:rsidRDefault="00261161" w:rsidP="001E54EE">
            <w:pPr>
              <w:spacing w:before="60" w:after="60"/>
              <w:rPr>
                <w:rFonts w:ascii="Calibri" w:eastAsia="Times New Roman" w:hAnsi="Calibri"/>
                <w:color w:val="000000"/>
                <w:sz w:val="20"/>
                <w:szCs w:val="20"/>
                <w:lang w:eastAsia="pl-PL"/>
              </w:rPr>
            </w:pPr>
            <w:r>
              <w:rPr>
                <w:rFonts w:ascii="Calibri" w:eastAsia="Times New Roman" w:hAnsi="Calibri"/>
                <w:color w:val="000000"/>
                <w:sz w:val="20"/>
                <w:szCs w:val="20"/>
                <w:lang w:eastAsia="pl-PL"/>
              </w:rPr>
              <w:t>Zdalny system monitorowania instalacji (opcjonalnie jeśli monitorowanie nie jest zamontowane w inwerterze)</w:t>
            </w:r>
          </w:p>
        </w:tc>
        <w:tc>
          <w:tcPr>
            <w:tcW w:w="962" w:type="dxa"/>
            <w:shd w:val="clear" w:color="auto" w:fill="E2EFD9"/>
          </w:tcPr>
          <w:p w14:paraId="479B4AEE" w14:textId="6EB87EDF" w:rsidR="00261161" w:rsidRPr="002A1AB0" w:rsidRDefault="00261161" w:rsidP="00B64E0D">
            <w:pPr>
              <w:spacing w:before="60" w:after="60"/>
              <w:jc w:val="center"/>
              <w:rPr>
                <w:rFonts w:ascii="Calibri" w:eastAsia="Times New Roman" w:hAnsi="Calibri"/>
                <w:color w:val="000000"/>
                <w:sz w:val="20"/>
                <w:szCs w:val="20"/>
                <w:lang w:eastAsia="pl-PL"/>
              </w:rPr>
            </w:pPr>
            <w:proofErr w:type="spellStart"/>
            <w:r w:rsidRPr="00D84331">
              <w:rPr>
                <w:rFonts w:ascii="Calibri" w:eastAsia="Times New Roman" w:hAnsi="Calibri"/>
                <w:color w:val="000000"/>
                <w:sz w:val="20"/>
                <w:szCs w:val="20"/>
                <w:lang w:eastAsia="pl-PL"/>
              </w:rPr>
              <w:t>kpl</w:t>
            </w:r>
            <w:proofErr w:type="spellEnd"/>
            <w:r w:rsidRPr="00D84331">
              <w:rPr>
                <w:rFonts w:ascii="Calibri" w:eastAsia="Times New Roman" w:hAnsi="Calibri"/>
                <w:color w:val="000000"/>
                <w:sz w:val="20"/>
                <w:szCs w:val="20"/>
                <w:lang w:eastAsia="pl-PL"/>
              </w:rPr>
              <w:t>.</w:t>
            </w:r>
          </w:p>
        </w:tc>
        <w:tc>
          <w:tcPr>
            <w:tcW w:w="1337" w:type="dxa"/>
            <w:shd w:val="clear" w:color="auto" w:fill="E2EFD9"/>
          </w:tcPr>
          <w:p w14:paraId="2B967417" w14:textId="36E83496" w:rsidR="00261161" w:rsidRPr="002A1AB0" w:rsidRDefault="00261161" w:rsidP="00B64E0D">
            <w:pPr>
              <w:spacing w:before="60" w:after="60"/>
              <w:jc w:val="center"/>
              <w:rPr>
                <w:rFonts w:ascii="Calibri" w:eastAsia="Times New Roman" w:hAnsi="Calibri"/>
                <w:color w:val="000000"/>
                <w:sz w:val="20"/>
                <w:szCs w:val="20"/>
                <w:lang w:eastAsia="pl-PL"/>
              </w:rPr>
            </w:pPr>
            <w:r w:rsidRPr="00D84331">
              <w:rPr>
                <w:rFonts w:ascii="Calibri" w:eastAsia="Times New Roman" w:hAnsi="Calibri"/>
                <w:color w:val="000000"/>
                <w:sz w:val="20"/>
                <w:szCs w:val="20"/>
                <w:lang w:eastAsia="pl-PL"/>
              </w:rPr>
              <w:t>1</w:t>
            </w:r>
          </w:p>
        </w:tc>
      </w:tr>
      <w:tr w:rsidR="000E411F" w:rsidRPr="00505175" w14:paraId="67D20186" w14:textId="77777777" w:rsidTr="00B01645">
        <w:trPr>
          <w:trHeight w:val="148"/>
          <w:jc w:val="center"/>
        </w:trPr>
        <w:tc>
          <w:tcPr>
            <w:tcW w:w="847" w:type="dxa"/>
            <w:shd w:val="clear" w:color="auto" w:fill="auto"/>
          </w:tcPr>
          <w:p w14:paraId="3D5D159B" w14:textId="77777777" w:rsidR="000E411F" w:rsidRPr="00D84331" w:rsidRDefault="000E411F" w:rsidP="009E67D7">
            <w:pPr>
              <w:pStyle w:val="Akapitzlist"/>
              <w:widowControl/>
              <w:numPr>
                <w:ilvl w:val="0"/>
                <w:numId w:val="39"/>
              </w:numPr>
              <w:spacing w:before="60" w:after="60" w:line="240" w:lineRule="auto"/>
              <w:ind w:left="530"/>
              <w:contextualSpacing/>
              <w:jc w:val="center"/>
              <w:rPr>
                <w:rFonts w:eastAsia="Times New Roman"/>
                <w:b/>
                <w:bCs/>
                <w:color w:val="000000"/>
                <w:sz w:val="20"/>
                <w:szCs w:val="20"/>
                <w:lang w:eastAsia="pl-PL"/>
              </w:rPr>
            </w:pPr>
          </w:p>
        </w:tc>
        <w:tc>
          <w:tcPr>
            <w:tcW w:w="5439" w:type="dxa"/>
            <w:shd w:val="clear" w:color="auto" w:fill="auto"/>
          </w:tcPr>
          <w:p w14:paraId="3712BF90" w14:textId="4C3BFFFE" w:rsidR="000E411F" w:rsidRDefault="000E411F" w:rsidP="000E411F">
            <w:pPr>
              <w:spacing w:before="60" w:after="60"/>
              <w:rPr>
                <w:rFonts w:ascii="Calibri" w:eastAsia="Times New Roman" w:hAnsi="Calibri"/>
                <w:color w:val="000000"/>
                <w:sz w:val="20"/>
                <w:szCs w:val="20"/>
                <w:lang w:eastAsia="pl-PL"/>
              </w:rPr>
            </w:pPr>
            <w:r w:rsidRPr="00D84331">
              <w:rPr>
                <w:rFonts w:ascii="Calibri" w:eastAsia="Times New Roman" w:hAnsi="Calibri"/>
                <w:color w:val="000000"/>
                <w:sz w:val="20"/>
                <w:szCs w:val="20"/>
                <w:lang w:eastAsia="pl-PL"/>
              </w:rPr>
              <w:t xml:space="preserve">Montaż </w:t>
            </w:r>
          </w:p>
        </w:tc>
        <w:tc>
          <w:tcPr>
            <w:tcW w:w="962" w:type="dxa"/>
            <w:shd w:val="clear" w:color="auto" w:fill="auto"/>
          </w:tcPr>
          <w:p w14:paraId="654BD280" w14:textId="34D88492" w:rsidR="000E411F" w:rsidRPr="00D84331" w:rsidRDefault="000E411F" w:rsidP="000E411F">
            <w:pPr>
              <w:spacing w:before="60" w:after="60"/>
              <w:jc w:val="center"/>
              <w:rPr>
                <w:rFonts w:ascii="Calibri" w:eastAsia="Times New Roman" w:hAnsi="Calibri"/>
                <w:color w:val="000000"/>
                <w:sz w:val="20"/>
                <w:szCs w:val="20"/>
                <w:lang w:eastAsia="pl-PL"/>
              </w:rPr>
            </w:pPr>
            <w:r w:rsidRPr="00D84331">
              <w:rPr>
                <w:rFonts w:ascii="Calibri" w:eastAsia="Times New Roman" w:hAnsi="Calibri"/>
                <w:color w:val="000000"/>
                <w:sz w:val="20"/>
                <w:szCs w:val="20"/>
                <w:lang w:eastAsia="pl-PL"/>
              </w:rPr>
              <w:t>szt.</w:t>
            </w:r>
          </w:p>
        </w:tc>
        <w:tc>
          <w:tcPr>
            <w:tcW w:w="1337" w:type="dxa"/>
            <w:shd w:val="clear" w:color="auto" w:fill="auto"/>
          </w:tcPr>
          <w:p w14:paraId="28D75484" w14:textId="7162B1F3" w:rsidR="000E411F" w:rsidRPr="00D84331" w:rsidRDefault="000E411F" w:rsidP="000E411F">
            <w:pPr>
              <w:spacing w:before="60" w:after="60"/>
              <w:jc w:val="center"/>
              <w:rPr>
                <w:rFonts w:ascii="Calibri" w:eastAsia="Times New Roman" w:hAnsi="Calibri"/>
                <w:color w:val="000000"/>
                <w:sz w:val="20"/>
                <w:szCs w:val="20"/>
                <w:lang w:eastAsia="pl-PL"/>
              </w:rPr>
            </w:pPr>
            <w:r w:rsidRPr="00D84331">
              <w:rPr>
                <w:rFonts w:ascii="Calibri" w:eastAsia="Times New Roman" w:hAnsi="Calibri"/>
                <w:color w:val="000000"/>
                <w:sz w:val="20"/>
                <w:szCs w:val="20"/>
                <w:lang w:eastAsia="pl-PL"/>
              </w:rPr>
              <w:t>1</w:t>
            </w:r>
          </w:p>
        </w:tc>
      </w:tr>
      <w:tr w:rsidR="000E411F" w:rsidRPr="00505175" w14:paraId="00FFC4E7" w14:textId="77777777" w:rsidTr="00B01645">
        <w:trPr>
          <w:trHeight w:val="148"/>
          <w:jc w:val="center"/>
        </w:trPr>
        <w:tc>
          <w:tcPr>
            <w:tcW w:w="847" w:type="dxa"/>
            <w:shd w:val="clear" w:color="auto" w:fill="E2EFD9"/>
          </w:tcPr>
          <w:p w14:paraId="4063A3C0" w14:textId="77777777" w:rsidR="000E411F" w:rsidRPr="00D84331" w:rsidRDefault="000E411F" w:rsidP="009E67D7">
            <w:pPr>
              <w:pStyle w:val="Akapitzlist"/>
              <w:widowControl/>
              <w:numPr>
                <w:ilvl w:val="0"/>
                <w:numId w:val="39"/>
              </w:numPr>
              <w:spacing w:before="60" w:after="60" w:line="240" w:lineRule="auto"/>
              <w:ind w:left="530"/>
              <w:contextualSpacing/>
              <w:jc w:val="center"/>
              <w:rPr>
                <w:rFonts w:eastAsia="Times New Roman"/>
                <w:b/>
                <w:bCs/>
                <w:color w:val="000000"/>
                <w:sz w:val="20"/>
                <w:szCs w:val="20"/>
                <w:lang w:eastAsia="pl-PL"/>
              </w:rPr>
            </w:pPr>
          </w:p>
        </w:tc>
        <w:tc>
          <w:tcPr>
            <w:tcW w:w="5439" w:type="dxa"/>
            <w:shd w:val="clear" w:color="auto" w:fill="E2EFD9"/>
          </w:tcPr>
          <w:p w14:paraId="498DC4FB" w14:textId="755B9487" w:rsidR="000E411F" w:rsidRDefault="000E411F" w:rsidP="000E411F">
            <w:pPr>
              <w:spacing w:before="60" w:after="60"/>
              <w:rPr>
                <w:rFonts w:ascii="Calibri" w:eastAsia="Times New Roman" w:hAnsi="Calibri"/>
                <w:color w:val="000000"/>
                <w:sz w:val="20"/>
                <w:szCs w:val="20"/>
                <w:lang w:eastAsia="pl-PL"/>
              </w:rPr>
            </w:pPr>
            <w:r>
              <w:rPr>
                <w:rFonts w:ascii="Calibri" w:eastAsia="Times New Roman" w:hAnsi="Calibri"/>
                <w:color w:val="000000"/>
                <w:sz w:val="20"/>
                <w:szCs w:val="20"/>
                <w:lang w:eastAsia="pl-PL"/>
              </w:rPr>
              <w:t>Zestaw uziemiający</w:t>
            </w:r>
          </w:p>
        </w:tc>
        <w:tc>
          <w:tcPr>
            <w:tcW w:w="962" w:type="dxa"/>
            <w:shd w:val="clear" w:color="auto" w:fill="E2EFD9"/>
          </w:tcPr>
          <w:p w14:paraId="5ECAAEEB" w14:textId="555DEE3C" w:rsidR="000E411F" w:rsidRPr="00D84331" w:rsidRDefault="000E411F" w:rsidP="000E411F">
            <w:pPr>
              <w:spacing w:before="60" w:after="60"/>
              <w:jc w:val="center"/>
              <w:rPr>
                <w:rFonts w:ascii="Calibri" w:eastAsia="Times New Roman" w:hAnsi="Calibri"/>
                <w:color w:val="000000"/>
                <w:sz w:val="20"/>
                <w:szCs w:val="20"/>
                <w:lang w:eastAsia="pl-PL"/>
              </w:rPr>
            </w:pPr>
            <w:proofErr w:type="spellStart"/>
            <w:r>
              <w:rPr>
                <w:rFonts w:ascii="Calibri" w:eastAsia="Times New Roman" w:hAnsi="Calibri"/>
                <w:color w:val="000000"/>
                <w:sz w:val="20"/>
                <w:szCs w:val="20"/>
                <w:lang w:eastAsia="pl-PL"/>
              </w:rPr>
              <w:t>kpl</w:t>
            </w:r>
            <w:proofErr w:type="spellEnd"/>
            <w:r>
              <w:rPr>
                <w:rFonts w:ascii="Calibri" w:eastAsia="Times New Roman" w:hAnsi="Calibri"/>
                <w:color w:val="000000"/>
                <w:sz w:val="20"/>
                <w:szCs w:val="20"/>
                <w:lang w:eastAsia="pl-PL"/>
              </w:rPr>
              <w:t>.</w:t>
            </w:r>
          </w:p>
        </w:tc>
        <w:tc>
          <w:tcPr>
            <w:tcW w:w="1337" w:type="dxa"/>
            <w:shd w:val="clear" w:color="auto" w:fill="E2EFD9"/>
          </w:tcPr>
          <w:p w14:paraId="20A55021" w14:textId="0F8962EB" w:rsidR="000E411F" w:rsidRPr="00D84331" w:rsidRDefault="000E411F" w:rsidP="000E411F">
            <w:pPr>
              <w:spacing w:before="60" w:after="60"/>
              <w:jc w:val="center"/>
              <w:rPr>
                <w:rFonts w:ascii="Calibri" w:eastAsia="Times New Roman" w:hAnsi="Calibri"/>
                <w:color w:val="000000"/>
                <w:sz w:val="20"/>
                <w:szCs w:val="20"/>
                <w:lang w:eastAsia="pl-PL"/>
              </w:rPr>
            </w:pPr>
            <w:r>
              <w:rPr>
                <w:rFonts w:ascii="Calibri" w:eastAsia="Times New Roman" w:hAnsi="Calibri"/>
                <w:color w:val="000000"/>
                <w:sz w:val="20"/>
                <w:szCs w:val="20"/>
                <w:lang w:eastAsia="pl-PL"/>
              </w:rPr>
              <w:t>1</w:t>
            </w:r>
          </w:p>
        </w:tc>
      </w:tr>
      <w:tr w:rsidR="001116E9" w:rsidRPr="00505175" w14:paraId="25EA5418" w14:textId="77777777" w:rsidTr="001116E9">
        <w:trPr>
          <w:trHeight w:val="148"/>
          <w:jc w:val="center"/>
        </w:trPr>
        <w:tc>
          <w:tcPr>
            <w:tcW w:w="847" w:type="dxa"/>
            <w:shd w:val="clear" w:color="auto" w:fill="auto"/>
          </w:tcPr>
          <w:p w14:paraId="67DFBB47" w14:textId="77777777" w:rsidR="001116E9" w:rsidRPr="00D84331" w:rsidRDefault="001116E9" w:rsidP="009E67D7">
            <w:pPr>
              <w:pStyle w:val="Akapitzlist"/>
              <w:widowControl/>
              <w:numPr>
                <w:ilvl w:val="0"/>
                <w:numId w:val="39"/>
              </w:numPr>
              <w:spacing w:before="60" w:after="60" w:line="240" w:lineRule="auto"/>
              <w:ind w:left="530"/>
              <w:contextualSpacing/>
              <w:jc w:val="center"/>
              <w:rPr>
                <w:rFonts w:eastAsia="Times New Roman"/>
                <w:b/>
                <w:bCs/>
                <w:color w:val="000000"/>
                <w:sz w:val="20"/>
                <w:szCs w:val="20"/>
                <w:lang w:eastAsia="pl-PL"/>
              </w:rPr>
            </w:pPr>
          </w:p>
        </w:tc>
        <w:tc>
          <w:tcPr>
            <w:tcW w:w="5439" w:type="dxa"/>
            <w:shd w:val="clear" w:color="auto" w:fill="auto"/>
          </w:tcPr>
          <w:p w14:paraId="0D207015" w14:textId="4EA384AD" w:rsidR="001116E9" w:rsidRDefault="001116E9" w:rsidP="000E411F">
            <w:pPr>
              <w:spacing w:before="60" w:after="60"/>
              <w:rPr>
                <w:rFonts w:ascii="Calibri" w:eastAsia="Times New Roman" w:hAnsi="Calibri"/>
                <w:color w:val="000000"/>
                <w:sz w:val="20"/>
                <w:szCs w:val="20"/>
                <w:lang w:eastAsia="pl-PL"/>
              </w:rPr>
            </w:pPr>
            <w:r w:rsidRPr="001116E9">
              <w:rPr>
                <w:rFonts w:ascii="Calibri" w:eastAsia="Times New Roman" w:hAnsi="Calibri"/>
                <w:color w:val="000000"/>
                <w:sz w:val="20"/>
                <w:szCs w:val="20"/>
                <w:lang w:eastAsia="pl-PL"/>
              </w:rPr>
              <w:t>Ochrona odgromowa</w:t>
            </w:r>
            <w:r>
              <w:rPr>
                <w:rFonts w:ascii="Calibri" w:eastAsia="Times New Roman" w:hAnsi="Calibri"/>
                <w:color w:val="000000"/>
                <w:sz w:val="20"/>
                <w:szCs w:val="20"/>
                <w:lang w:eastAsia="pl-PL"/>
              </w:rPr>
              <w:t xml:space="preserve"> </w:t>
            </w:r>
          </w:p>
        </w:tc>
        <w:tc>
          <w:tcPr>
            <w:tcW w:w="962" w:type="dxa"/>
            <w:shd w:val="clear" w:color="auto" w:fill="auto"/>
          </w:tcPr>
          <w:p w14:paraId="30788E93" w14:textId="1A45C22A" w:rsidR="001116E9" w:rsidRDefault="001116E9" w:rsidP="000E411F">
            <w:pPr>
              <w:spacing w:before="60" w:after="60"/>
              <w:jc w:val="center"/>
              <w:rPr>
                <w:rFonts w:ascii="Calibri" w:eastAsia="Times New Roman" w:hAnsi="Calibri"/>
                <w:color w:val="000000"/>
                <w:sz w:val="20"/>
                <w:szCs w:val="20"/>
                <w:lang w:eastAsia="pl-PL"/>
              </w:rPr>
            </w:pPr>
            <w:proofErr w:type="spellStart"/>
            <w:r>
              <w:rPr>
                <w:rFonts w:ascii="Calibri" w:eastAsia="Times New Roman" w:hAnsi="Calibri"/>
                <w:color w:val="000000"/>
                <w:sz w:val="20"/>
                <w:szCs w:val="20"/>
                <w:lang w:eastAsia="pl-PL"/>
              </w:rPr>
              <w:t>kpl</w:t>
            </w:r>
            <w:proofErr w:type="spellEnd"/>
            <w:r>
              <w:rPr>
                <w:rFonts w:ascii="Calibri" w:eastAsia="Times New Roman" w:hAnsi="Calibri"/>
                <w:color w:val="000000"/>
                <w:sz w:val="20"/>
                <w:szCs w:val="20"/>
                <w:lang w:eastAsia="pl-PL"/>
              </w:rPr>
              <w:t>.</w:t>
            </w:r>
          </w:p>
        </w:tc>
        <w:tc>
          <w:tcPr>
            <w:tcW w:w="1337" w:type="dxa"/>
            <w:shd w:val="clear" w:color="auto" w:fill="auto"/>
          </w:tcPr>
          <w:p w14:paraId="1C02790B" w14:textId="01367CA2" w:rsidR="001116E9" w:rsidRDefault="001116E9" w:rsidP="000E411F">
            <w:pPr>
              <w:spacing w:before="60" w:after="60"/>
              <w:jc w:val="center"/>
              <w:rPr>
                <w:rFonts w:ascii="Calibri" w:eastAsia="Times New Roman" w:hAnsi="Calibri"/>
                <w:color w:val="000000"/>
                <w:sz w:val="20"/>
                <w:szCs w:val="20"/>
                <w:lang w:eastAsia="pl-PL"/>
              </w:rPr>
            </w:pPr>
            <w:r>
              <w:rPr>
                <w:rFonts w:ascii="Calibri" w:eastAsia="Times New Roman" w:hAnsi="Calibri"/>
                <w:color w:val="000000"/>
                <w:sz w:val="20"/>
                <w:szCs w:val="20"/>
                <w:lang w:eastAsia="pl-PL"/>
              </w:rPr>
              <w:t>1</w:t>
            </w:r>
          </w:p>
        </w:tc>
      </w:tr>
      <w:tr w:rsidR="00476761" w:rsidRPr="00505175" w14:paraId="35FEA7C0" w14:textId="77777777" w:rsidTr="00B01645">
        <w:trPr>
          <w:trHeight w:val="148"/>
          <w:jc w:val="center"/>
        </w:trPr>
        <w:tc>
          <w:tcPr>
            <w:tcW w:w="847" w:type="dxa"/>
            <w:shd w:val="clear" w:color="auto" w:fill="E2EFD9"/>
          </w:tcPr>
          <w:p w14:paraId="0ED1C84B" w14:textId="77777777" w:rsidR="00476761" w:rsidRPr="00D84331" w:rsidRDefault="00476761" w:rsidP="009E67D7">
            <w:pPr>
              <w:pStyle w:val="Akapitzlist"/>
              <w:widowControl/>
              <w:numPr>
                <w:ilvl w:val="0"/>
                <w:numId w:val="39"/>
              </w:numPr>
              <w:spacing w:before="60" w:after="60" w:line="240" w:lineRule="auto"/>
              <w:ind w:left="530"/>
              <w:contextualSpacing/>
              <w:jc w:val="center"/>
              <w:rPr>
                <w:rFonts w:eastAsia="Times New Roman"/>
                <w:b/>
                <w:bCs/>
                <w:color w:val="000000"/>
                <w:sz w:val="20"/>
                <w:szCs w:val="20"/>
                <w:lang w:eastAsia="pl-PL"/>
              </w:rPr>
            </w:pPr>
          </w:p>
        </w:tc>
        <w:tc>
          <w:tcPr>
            <w:tcW w:w="5439" w:type="dxa"/>
            <w:shd w:val="clear" w:color="auto" w:fill="E2EFD9"/>
          </w:tcPr>
          <w:p w14:paraId="20FDA1CA" w14:textId="1B366489" w:rsidR="00476761" w:rsidRDefault="00476761" w:rsidP="000E411F">
            <w:pPr>
              <w:spacing w:before="60" w:after="60"/>
              <w:rPr>
                <w:rFonts w:ascii="Calibri" w:eastAsia="Times New Roman" w:hAnsi="Calibri"/>
                <w:color w:val="000000"/>
                <w:sz w:val="20"/>
                <w:szCs w:val="20"/>
                <w:lang w:eastAsia="pl-PL"/>
              </w:rPr>
            </w:pPr>
            <w:r>
              <w:rPr>
                <w:rFonts w:ascii="Calibri" w:eastAsia="Times New Roman" w:hAnsi="Calibri"/>
                <w:color w:val="000000"/>
                <w:sz w:val="20"/>
                <w:szCs w:val="20"/>
                <w:lang w:eastAsia="pl-PL"/>
              </w:rPr>
              <w:t>Inne niewymienione, niezbędne elementy</w:t>
            </w:r>
          </w:p>
        </w:tc>
        <w:tc>
          <w:tcPr>
            <w:tcW w:w="962" w:type="dxa"/>
            <w:shd w:val="clear" w:color="auto" w:fill="E2EFD9"/>
          </w:tcPr>
          <w:p w14:paraId="3D34933B" w14:textId="77777777" w:rsidR="00476761" w:rsidRDefault="00476761" w:rsidP="000E411F">
            <w:pPr>
              <w:spacing w:before="60" w:after="60"/>
              <w:jc w:val="center"/>
              <w:rPr>
                <w:rFonts w:ascii="Calibri" w:eastAsia="Times New Roman" w:hAnsi="Calibri"/>
                <w:color w:val="000000"/>
                <w:sz w:val="20"/>
                <w:szCs w:val="20"/>
                <w:lang w:eastAsia="pl-PL"/>
              </w:rPr>
            </w:pPr>
          </w:p>
        </w:tc>
        <w:tc>
          <w:tcPr>
            <w:tcW w:w="1337" w:type="dxa"/>
            <w:shd w:val="clear" w:color="auto" w:fill="E2EFD9"/>
          </w:tcPr>
          <w:p w14:paraId="250117E6" w14:textId="77777777" w:rsidR="00476761" w:rsidRDefault="00476761" w:rsidP="000E411F">
            <w:pPr>
              <w:spacing w:before="60" w:after="60"/>
              <w:jc w:val="center"/>
              <w:rPr>
                <w:rFonts w:ascii="Calibri" w:eastAsia="Times New Roman" w:hAnsi="Calibri"/>
                <w:color w:val="000000"/>
                <w:sz w:val="20"/>
                <w:szCs w:val="20"/>
                <w:lang w:eastAsia="pl-PL"/>
              </w:rPr>
            </w:pPr>
          </w:p>
        </w:tc>
      </w:tr>
    </w:tbl>
    <w:p w14:paraId="2F80D437" w14:textId="0C50CCAD" w:rsidR="00CE2103" w:rsidRDefault="00CE2103" w:rsidP="002C2237">
      <w:pPr>
        <w:shd w:val="clear" w:color="auto" w:fill="FFFFFF" w:themeFill="background1"/>
        <w:rPr>
          <w:b/>
          <w:i/>
        </w:rPr>
      </w:pPr>
    </w:p>
    <w:p w14:paraId="7C5A0869" w14:textId="77777777" w:rsidR="00A5312A" w:rsidRPr="00A815DD" w:rsidRDefault="00A5312A" w:rsidP="00A843FE">
      <w:pPr>
        <w:shd w:val="clear" w:color="auto" w:fill="92D050"/>
        <w:rPr>
          <w:b/>
          <w:i/>
        </w:rPr>
      </w:pPr>
      <w:r w:rsidRPr="00A815DD">
        <w:rPr>
          <w:b/>
          <w:i/>
        </w:rPr>
        <w:t>Moduł</w:t>
      </w:r>
    </w:p>
    <w:p w14:paraId="25019A75" w14:textId="6CD2AD98" w:rsidR="002370FE" w:rsidRDefault="00777505" w:rsidP="00F220BC">
      <w:pPr>
        <w:spacing w:after="60"/>
      </w:pPr>
      <w:r>
        <w:t>Monokrystaliczne</w:t>
      </w:r>
      <w:r w:rsidR="002370FE" w:rsidRPr="00A815DD">
        <w:t xml:space="preserve"> moduły fotowoltaiczne z optymalizatorem mocy, o mocy </w:t>
      </w:r>
      <w:r w:rsidR="005F0499">
        <w:t xml:space="preserve">minimum </w:t>
      </w:r>
      <w:r w:rsidR="009B4D2F">
        <w:t>345</w:t>
      </w:r>
      <w:r w:rsidR="001116E9">
        <w:t xml:space="preserve"> </w:t>
      </w:r>
      <w:proofErr w:type="spellStart"/>
      <w:r w:rsidR="001116E9">
        <w:t>Wp</w:t>
      </w:r>
      <w:proofErr w:type="spellEnd"/>
      <w:r w:rsidR="001116E9">
        <w:t xml:space="preserve"> każdy. </w:t>
      </w:r>
      <w:r w:rsidR="004003B3">
        <w:t>W</w:t>
      </w:r>
      <w:r w:rsidR="00830C54" w:rsidRPr="002370FE">
        <w:t xml:space="preserve">ymiary pojedynczego modułu fotowoltaicznego to </w:t>
      </w:r>
      <w:r w:rsidR="0082362D" w:rsidRPr="003F42D5">
        <w:t>99</w:t>
      </w:r>
      <w:r w:rsidR="0082362D">
        <w:t>2</w:t>
      </w:r>
      <w:r w:rsidR="0082362D" w:rsidRPr="003F42D5">
        <w:t xml:space="preserve"> mm </w:t>
      </w:r>
      <w:r w:rsidR="0082362D" w:rsidRPr="000E1175">
        <w:rPr>
          <w:rFonts w:cstheme="minorHAnsi"/>
        </w:rPr>
        <w:t>±</w:t>
      </w:r>
      <w:r w:rsidR="0082362D">
        <w:t>10 mm</w:t>
      </w:r>
      <w:r w:rsidR="0082362D" w:rsidRPr="003F42D5">
        <w:t xml:space="preserve"> </w:t>
      </w:r>
      <w:r w:rsidR="0082362D">
        <w:t>na 1760</w:t>
      </w:r>
      <w:r w:rsidR="0082362D" w:rsidRPr="003F42D5">
        <w:t xml:space="preserve"> mm</w:t>
      </w:r>
      <w:r w:rsidR="0082362D">
        <w:t xml:space="preserve"> </w:t>
      </w:r>
      <w:r w:rsidR="0082362D" w:rsidRPr="000E1175">
        <w:rPr>
          <w:rFonts w:cstheme="minorHAnsi"/>
        </w:rPr>
        <w:t>±</w:t>
      </w:r>
      <w:r w:rsidR="0082362D">
        <w:t>20 mm</w:t>
      </w:r>
      <w:r w:rsidR="002370FE" w:rsidRPr="008D2D17">
        <w:t>.</w:t>
      </w:r>
      <w:r w:rsidR="0082362D">
        <w:t xml:space="preserve"> Grubość Ramy min. 35 mm.</w:t>
      </w:r>
    </w:p>
    <w:p w14:paraId="498F4D26" w14:textId="77777777" w:rsidR="00830C54" w:rsidRDefault="00830C54" w:rsidP="00F220BC">
      <w:pPr>
        <w:spacing w:after="60"/>
      </w:pPr>
      <w:r w:rsidRPr="004E45F0">
        <w:t>Kierunek i kąt nachylenia modułów, powinien być tak dobrany, aby umożliwić optymalną pracę układu modułów i uzyskanie możliwie największej ilości energii dla danego typu instalacji. W dokumentacji projektowej należy przedstawić wyliczenia potwierdzające osiągnięcie wymaganych wartości uzysków energii elektrycznej w danych lokalizacjach.</w:t>
      </w:r>
    </w:p>
    <w:p w14:paraId="198F920F" w14:textId="0A2E6B3E" w:rsidR="00A5312A" w:rsidRPr="00A815DD" w:rsidRDefault="00A5312A" w:rsidP="00F220BC">
      <w:pPr>
        <w:spacing w:after="60"/>
      </w:pPr>
      <w:r w:rsidRPr="00A815DD">
        <w:t xml:space="preserve">W zakresie budowy generatora PV przewiduje się zastosowanie </w:t>
      </w:r>
      <w:r w:rsidR="00DE7105">
        <w:t xml:space="preserve">zintegrowanych z </w:t>
      </w:r>
      <w:r w:rsidR="004003B3">
        <w:t xml:space="preserve">każdym </w:t>
      </w:r>
      <w:r w:rsidR="00DE7105">
        <w:t xml:space="preserve">panelem </w:t>
      </w:r>
      <w:r w:rsidRPr="00A815DD">
        <w:t>optymalizatorów mocy lub modułów smart</w:t>
      </w:r>
      <w:r w:rsidR="00693AAB">
        <w:t xml:space="preserve"> (</w:t>
      </w:r>
      <w:r w:rsidR="004003B3">
        <w:t>montowanych fabrycznie lub przez wyspecjalizowanego w tym zakresie instalatora OZE</w:t>
      </w:r>
      <w:r w:rsidR="00693AAB">
        <w:t>)</w:t>
      </w:r>
      <w:r w:rsidRPr="00A815DD">
        <w:t xml:space="preserve">. Optymalizatory mocy to urządzenia elektroniczne montowane przy modułach </w:t>
      </w:r>
      <w:r w:rsidR="00D436B8">
        <w:t>fotowoltaicznej</w:t>
      </w:r>
      <w:r w:rsidRPr="00A815DD">
        <w:t xml:space="preserve"> lub w puszkach połączeniowych modułów, których zadaniem jest wymuszanie </w:t>
      </w:r>
      <w:r w:rsidRPr="00A815DD">
        <w:lastRenderedPageBreak/>
        <w:t xml:space="preserve">pracy w punkcie mocy maksymalnej na poziomie pojedynczego modułu. </w:t>
      </w:r>
      <w:r w:rsidR="009F4A83" w:rsidRPr="00A815DD">
        <w:t>Moduły ze zintegrowanymi optymalizatorami mocy nazywane są modułami smart.</w:t>
      </w:r>
    </w:p>
    <w:p w14:paraId="33E30877" w14:textId="77777777" w:rsidR="00A5312A" w:rsidRPr="00A815DD" w:rsidRDefault="00A5312A" w:rsidP="00F220BC">
      <w:pPr>
        <w:spacing w:after="60"/>
      </w:pPr>
      <w:r w:rsidRPr="00A815DD">
        <w:t>Zastosowanie optymalizatorów mocy pozwala osiągnąć wyższe uzyski energii z instalacji – od kilku do nawet kilkudziesięciu procent. Szczególnie duże korzyści z zastosowania tego typu urządzeń pojawiają się w przypadku niedopasowania prądowo-napięciowego na modułach. Takie niedopasowanie pojawia się nie tylko w przypadku zacienienia ogniw, ale także z uwagi na:</w:t>
      </w:r>
    </w:p>
    <w:p w14:paraId="27C88DDB" w14:textId="77777777" w:rsidR="00A5312A" w:rsidRPr="00A815DD" w:rsidRDefault="00A5312A" w:rsidP="009E67D7">
      <w:pPr>
        <w:pStyle w:val="Akapitzlist"/>
        <w:widowControl/>
        <w:numPr>
          <w:ilvl w:val="0"/>
          <w:numId w:val="41"/>
        </w:numPr>
        <w:spacing w:before="0" w:after="60"/>
        <w:contextualSpacing/>
      </w:pPr>
      <w:r w:rsidRPr="00A815DD">
        <w:t xml:space="preserve">tolerancję parametrów prądowo-napięciowych stosowaną przez producentów modułów PV, </w:t>
      </w:r>
    </w:p>
    <w:p w14:paraId="53F6CF1E" w14:textId="77777777" w:rsidR="00A5312A" w:rsidRPr="00A815DD" w:rsidRDefault="00A5312A" w:rsidP="009E67D7">
      <w:pPr>
        <w:pStyle w:val="Akapitzlist"/>
        <w:widowControl/>
        <w:numPr>
          <w:ilvl w:val="0"/>
          <w:numId w:val="41"/>
        </w:numPr>
        <w:spacing w:before="0" w:after="60"/>
        <w:contextualSpacing/>
      </w:pPr>
      <w:r w:rsidRPr="00A815DD">
        <w:t>nierównomierne starzenie się poszczególnych ogniw P w modułach PV,</w:t>
      </w:r>
    </w:p>
    <w:p w14:paraId="3E749375" w14:textId="77777777" w:rsidR="00A5312A" w:rsidRPr="00A815DD" w:rsidRDefault="00A5312A" w:rsidP="009E67D7">
      <w:pPr>
        <w:pStyle w:val="Akapitzlist"/>
        <w:widowControl/>
        <w:numPr>
          <w:ilvl w:val="0"/>
          <w:numId w:val="41"/>
        </w:numPr>
        <w:spacing w:before="0" w:after="60"/>
        <w:contextualSpacing/>
      </w:pPr>
      <w:r w:rsidRPr="00A815DD">
        <w:t>punktowe zabrudzenia ogniw i brak regularnego czyszczenia modułów,</w:t>
      </w:r>
    </w:p>
    <w:p w14:paraId="1949B604" w14:textId="77777777" w:rsidR="00A5312A" w:rsidRPr="00A815DD" w:rsidRDefault="00A5312A" w:rsidP="009E67D7">
      <w:pPr>
        <w:pStyle w:val="Akapitzlist"/>
        <w:widowControl/>
        <w:numPr>
          <w:ilvl w:val="0"/>
          <w:numId w:val="41"/>
        </w:numPr>
        <w:spacing w:before="0" w:after="60"/>
        <w:contextualSpacing/>
      </w:pPr>
      <w:r w:rsidRPr="00A815DD">
        <w:t xml:space="preserve">nierównomierne nagrzewanie się modułów i ogniw w module, </w:t>
      </w:r>
    </w:p>
    <w:p w14:paraId="3BD86802" w14:textId="77777777" w:rsidR="00E008A4" w:rsidRPr="00A815DD" w:rsidRDefault="00A5312A" w:rsidP="009E67D7">
      <w:pPr>
        <w:pStyle w:val="Akapitzlist"/>
        <w:widowControl/>
        <w:numPr>
          <w:ilvl w:val="0"/>
          <w:numId w:val="41"/>
        </w:numPr>
        <w:spacing w:before="0" w:after="60"/>
        <w:contextualSpacing/>
      </w:pPr>
      <w:r w:rsidRPr="00A815DD">
        <w:t>refleksy świetlne, załamanie promieni słonecznych na krawędzi chmury, uszkodzenie diod obejściowych lub ogniw w module.</w:t>
      </w:r>
    </w:p>
    <w:p w14:paraId="781AE32C" w14:textId="77777777" w:rsidR="00A5312A" w:rsidRPr="00A815DD" w:rsidRDefault="00A5312A" w:rsidP="00F220BC">
      <w:pPr>
        <w:spacing w:after="60"/>
      </w:pPr>
      <w:r w:rsidRPr="00A815DD">
        <w:t xml:space="preserve">Przy nieuwzględnieniu zacienienia, typowy poziom niedopasowania elektrycznego modułów na nowych instalacjach sięga 3-7% z tendencją wzrostową w kolejnych latach. Z tego powodu nawet w przypadku niezacienionych instalacji PV zastosowanie optymalizatorów energii pozwala na wzrost uzysków na poziomie 2-5%. W przypadku zacienionych, która prawie zawsze występuje w mniejszym lub większym stopniu w przypadku, </w:t>
      </w:r>
      <w:proofErr w:type="spellStart"/>
      <w:r w:rsidRPr="00A815DD">
        <w:t>mikroinstalacji</w:t>
      </w:r>
      <w:proofErr w:type="spellEnd"/>
      <w:r w:rsidRPr="00A815DD">
        <w:t xml:space="preserve"> dodatkowy uzysk energii może przekraczać nawet 20% - zazwyczaj mieści się w zakresie 10-15%.</w:t>
      </w:r>
    </w:p>
    <w:p w14:paraId="720BE22A" w14:textId="37DF2B4D" w:rsidR="009A78A3" w:rsidRDefault="00A5312A" w:rsidP="003F0E38">
      <w:pPr>
        <w:spacing w:after="120"/>
      </w:pPr>
      <w:r w:rsidRPr="00A815DD">
        <w:t>Zastosowanie optymalizatorów mocy pozwala także na dużą dowolność w ustawieniu modułów. Umożliwiają łączenie w jeden łańcuch modułów ustawianych pod różnymi kątami, różnym azymutem jak również istnieje możliwość montażu modułów blisko elementów zacieniających, co jest ważne przy ogran</w:t>
      </w:r>
      <w:r w:rsidR="003F0E38">
        <w:t>iczonej powierzchni montażowej.</w:t>
      </w:r>
    </w:p>
    <w:p w14:paraId="787523D5" w14:textId="5E217F4C" w:rsidR="002C17F5" w:rsidRDefault="00E430CE" w:rsidP="009F4A83">
      <w:pPr>
        <w:pStyle w:val="Legenda"/>
      </w:pPr>
      <w:bookmarkStart w:id="28" w:name="_Toc35338621"/>
      <w:r w:rsidRPr="004F3FBD">
        <w:t xml:space="preserve">Tabela </w:t>
      </w:r>
      <w:fldSimple w:instr=" SEQ Tabela \* ARABIC ">
        <w:r w:rsidR="007D1AC6">
          <w:rPr>
            <w:noProof/>
          </w:rPr>
          <w:t>3</w:t>
        </w:r>
      </w:fldSimple>
      <w:r w:rsidR="00830C54" w:rsidRPr="004F3FBD">
        <w:t xml:space="preserve">. </w:t>
      </w:r>
      <w:r w:rsidR="00A5312A" w:rsidRPr="004F3FBD">
        <w:t xml:space="preserve">Wymagania </w:t>
      </w:r>
      <w:r w:rsidR="00476307" w:rsidRPr="004F3FBD">
        <w:t xml:space="preserve">minimum </w:t>
      </w:r>
      <w:r w:rsidR="00A5312A" w:rsidRPr="004F3FBD">
        <w:t>stawiane mod</w:t>
      </w:r>
      <w:r w:rsidR="00E008A4" w:rsidRPr="004F3FBD">
        <w:t>ułowi fotowoltaicznemu o mocy</w:t>
      </w:r>
      <w:r w:rsidR="00E008A4" w:rsidRPr="00830C54">
        <w:t xml:space="preserve"> </w:t>
      </w:r>
      <w:r w:rsidR="009B4D2F">
        <w:t>345</w:t>
      </w:r>
      <w:r w:rsidR="00A5312A" w:rsidRPr="00830C54">
        <w:t xml:space="preserve"> </w:t>
      </w:r>
      <w:proofErr w:type="spellStart"/>
      <w:r w:rsidR="00A5312A" w:rsidRPr="00830C54">
        <w:t>Wp</w:t>
      </w:r>
      <w:proofErr w:type="spellEnd"/>
      <w:r w:rsidR="00A5312A" w:rsidRPr="00830C54">
        <w:t>:</w:t>
      </w:r>
      <w:bookmarkEnd w:id="28"/>
    </w:p>
    <w:tbl>
      <w:tblPr>
        <w:tblStyle w:val="Tabelasiatki4akcent32"/>
        <w:tblW w:w="9404" w:type="dxa"/>
        <w:tblInd w:w="108" w:type="dxa"/>
        <w:tblLook w:val="04A0" w:firstRow="1" w:lastRow="0" w:firstColumn="1" w:lastColumn="0" w:noHBand="0" w:noVBand="1"/>
      </w:tblPr>
      <w:tblGrid>
        <w:gridCol w:w="3129"/>
        <w:gridCol w:w="3413"/>
        <w:gridCol w:w="2862"/>
      </w:tblGrid>
      <w:tr w:rsidR="002C17F5" w:rsidRPr="008D2D17" w14:paraId="779FA697" w14:textId="77777777" w:rsidTr="009A78A3">
        <w:trPr>
          <w:cnfStyle w:val="100000000000" w:firstRow="1" w:lastRow="0" w:firstColumn="0" w:lastColumn="0" w:oddVBand="0" w:evenVBand="0" w:oddHBand="0" w:evenHBand="0" w:firstRowFirstColumn="0" w:firstRowLastColumn="0" w:lastRowFirstColumn="0" w:lastRowLastColumn="0"/>
          <w:trHeight w:val="716"/>
        </w:trPr>
        <w:tc>
          <w:tcPr>
            <w:cnfStyle w:val="001000000000" w:firstRow="0" w:lastRow="0" w:firstColumn="1" w:lastColumn="0" w:oddVBand="0" w:evenVBand="0" w:oddHBand="0" w:evenHBand="0" w:firstRowFirstColumn="0" w:firstRowLastColumn="0" w:lastRowFirstColumn="0" w:lastRowLastColumn="0"/>
            <w:tcW w:w="3129" w:type="dxa"/>
            <w:shd w:val="clear" w:color="auto" w:fill="70AD47"/>
            <w:vAlign w:val="center"/>
            <w:hideMark/>
          </w:tcPr>
          <w:p w14:paraId="411728AF" w14:textId="77777777" w:rsidR="002C17F5" w:rsidRPr="008D2D17" w:rsidRDefault="002C17F5" w:rsidP="002C17F5">
            <w:pPr>
              <w:spacing w:before="20" w:after="20"/>
              <w:jc w:val="center"/>
              <w:rPr>
                <w:rFonts w:eastAsia="Times New Roman" w:cs="Tahoma"/>
                <w:sz w:val="20"/>
                <w:szCs w:val="20"/>
                <w:lang w:eastAsia="pl-PL"/>
              </w:rPr>
            </w:pPr>
            <w:r w:rsidRPr="008D2D17">
              <w:rPr>
                <w:rFonts w:eastAsia="Times New Roman"/>
                <w:sz w:val="20"/>
                <w:szCs w:val="20"/>
                <w:lang w:eastAsia="pl-PL"/>
              </w:rPr>
              <w:t>Nazwa parametru</w:t>
            </w:r>
          </w:p>
        </w:tc>
        <w:tc>
          <w:tcPr>
            <w:tcW w:w="3413" w:type="dxa"/>
            <w:shd w:val="clear" w:color="auto" w:fill="70AD47"/>
            <w:vAlign w:val="center"/>
            <w:hideMark/>
          </w:tcPr>
          <w:p w14:paraId="30808F6D" w14:textId="77777777" w:rsidR="002C17F5" w:rsidRPr="008D2D17" w:rsidRDefault="002C17F5" w:rsidP="002C17F5">
            <w:pPr>
              <w:spacing w:before="20" w:after="20"/>
              <w:jc w:val="center"/>
              <w:cnfStyle w:val="100000000000" w:firstRow="1" w:lastRow="0" w:firstColumn="0" w:lastColumn="0" w:oddVBand="0" w:evenVBand="0" w:oddHBand="0" w:evenHBand="0" w:firstRowFirstColumn="0" w:firstRowLastColumn="0" w:lastRowFirstColumn="0" w:lastRowLastColumn="0"/>
              <w:rPr>
                <w:rFonts w:eastAsia="Times New Roman" w:cs="Tahoma"/>
                <w:sz w:val="20"/>
                <w:szCs w:val="20"/>
                <w:lang w:eastAsia="pl-PL"/>
              </w:rPr>
            </w:pPr>
            <w:r w:rsidRPr="008D2D17">
              <w:rPr>
                <w:rFonts w:eastAsia="Times New Roman"/>
                <w:sz w:val="20"/>
                <w:szCs w:val="20"/>
                <w:lang w:eastAsia="pl-PL"/>
              </w:rPr>
              <w:t>Wartość</w:t>
            </w:r>
          </w:p>
        </w:tc>
        <w:tc>
          <w:tcPr>
            <w:tcW w:w="2862" w:type="dxa"/>
            <w:shd w:val="clear" w:color="auto" w:fill="70AD47"/>
            <w:vAlign w:val="center"/>
            <w:hideMark/>
          </w:tcPr>
          <w:p w14:paraId="4F0B17DF" w14:textId="4F993F10" w:rsidR="002C17F5" w:rsidRPr="008D2D17" w:rsidRDefault="002C17F5" w:rsidP="002C17F5">
            <w:pPr>
              <w:spacing w:before="20" w:after="20"/>
              <w:ind w:left="57"/>
              <w:jc w:val="center"/>
              <w:cnfStyle w:val="100000000000" w:firstRow="1" w:lastRow="0" w:firstColumn="0" w:lastColumn="0" w:oddVBand="0" w:evenVBand="0" w:oddHBand="0" w:evenHBand="0" w:firstRowFirstColumn="0" w:firstRowLastColumn="0" w:lastRowFirstColumn="0" w:lastRowLastColumn="0"/>
              <w:rPr>
                <w:rFonts w:eastAsia="Times New Roman" w:cs="Tahoma"/>
                <w:sz w:val="20"/>
                <w:szCs w:val="20"/>
                <w:lang w:eastAsia="pl-PL"/>
              </w:rPr>
            </w:pPr>
            <w:r w:rsidRPr="008D2D17">
              <w:rPr>
                <w:rFonts w:eastAsia="Times New Roman"/>
                <w:sz w:val="20"/>
                <w:szCs w:val="20"/>
                <w:lang w:eastAsia="pl-PL"/>
              </w:rPr>
              <w:t>Sposób weryfikacji spełnienia wymaganego parametru</w:t>
            </w:r>
          </w:p>
        </w:tc>
      </w:tr>
      <w:tr w:rsidR="002C17F5" w:rsidRPr="002C17F5" w14:paraId="2FC23CE3" w14:textId="77777777" w:rsidTr="009A78A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129" w:type="dxa"/>
            <w:shd w:val="clear" w:color="auto" w:fill="E2EFD9"/>
            <w:hideMark/>
          </w:tcPr>
          <w:p w14:paraId="42C6F43A" w14:textId="77777777" w:rsidR="002C17F5" w:rsidRPr="002C17F5" w:rsidRDefault="002C17F5" w:rsidP="002C17F5">
            <w:pPr>
              <w:spacing w:before="20" w:after="20"/>
              <w:jc w:val="left"/>
              <w:rPr>
                <w:rFonts w:eastAsia="Times New Roman" w:cs="Tahoma"/>
                <w:b w:val="0"/>
                <w:sz w:val="18"/>
                <w:szCs w:val="18"/>
                <w:lang w:eastAsia="pl-PL"/>
              </w:rPr>
            </w:pPr>
            <w:r w:rsidRPr="002C17F5">
              <w:rPr>
                <w:rFonts w:eastAsia="Times New Roman"/>
                <w:b w:val="0"/>
                <w:color w:val="000000"/>
                <w:sz w:val="18"/>
                <w:szCs w:val="18"/>
                <w:lang w:eastAsia="pl-PL"/>
              </w:rPr>
              <w:t>Typ ogniw</w:t>
            </w:r>
          </w:p>
        </w:tc>
        <w:tc>
          <w:tcPr>
            <w:tcW w:w="3413" w:type="dxa"/>
            <w:shd w:val="clear" w:color="auto" w:fill="E2EFD9"/>
            <w:hideMark/>
          </w:tcPr>
          <w:p w14:paraId="65943B32" w14:textId="5F66245B" w:rsidR="002C17F5" w:rsidRPr="002C17F5" w:rsidRDefault="002C17F5" w:rsidP="005E0430">
            <w:pPr>
              <w:spacing w:before="20" w:after="20"/>
              <w:cnfStyle w:val="000000100000" w:firstRow="0" w:lastRow="0" w:firstColumn="0" w:lastColumn="0" w:oddVBand="0" w:evenVBand="0" w:oddHBand="1" w:evenHBand="0" w:firstRowFirstColumn="0" w:firstRowLastColumn="0" w:lastRowFirstColumn="0" w:lastRowLastColumn="0"/>
              <w:rPr>
                <w:rFonts w:eastAsia="Times New Roman" w:cs="Tahoma"/>
                <w:sz w:val="18"/>
                <w:szCs w:val="18"/>
                <w:lang w:eastAsia="pl-PL"/>
              </w:rPr>
            </w:pPr>
            <w:r w:rsidRPr="002C17F5">
              <w:rPr>
                <w:rFonts w:eastAsia="Times New Roman"/>
                <w:color w:val="000000"/>
                <w:sz w:val="18"/>
                <w:szCs w:val="18"/>
                <w:lang w:eastAsia="pl-PL"/>
              </w:rPr>
              <w:t xml:space="preserve">Krzem </w:t>
            </w:r>
            <w:r w:rsidR="005E0430">
              <w:rPr>
                <w:rFonts w:eastAsia="Times New Roman"/>
                <w:color w:val="000000"/>
                <w:sz w:val="18"/>
                <w:szCs w:val="18"/>
                <w:lang w:eastAsia="pl-PL"/>
              </w:rPr>
              <w:t>monokrystaliczny</w:t>
            </w:r>
          </w:p>
        </w:tc>
        <w:tc>
          <w:tcPr>
            <w:tcW w:w="2862" w:type="dxa"/>
            <w:shd w:val="clear" w:color="auto" w:fill="E2EFD9"/>
            <w:hideMark/>
          </w:tcPr>
          <w:p w14:paraId="02AFDD1C" w14:textId="77777777" w:rsidR="002C17F5" w:rsidRPr="002C17F5" w:rsidRDefault="002C17F5" w:rsidP="002C17F5">
            <w:pPr>
              <w:spacing w:before="20" w:after="20"/>
              <w:ind w:left="57"/>
              <w:jc w:val="lef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pl-PL"/>
              </w:rPr>
            </w:pPr>
            <w:r w:rsidRPr="002C17F5">
              <w:rPr>
                <w:rFonts w:eastAsia="Times New Roman"/>
                <w:color w:val="000000"/>
                <w:sz w:val="18"/>
                <w:szCs w:val="18"/>
                <w:lang w:eastAsia="pl-PL"/>
              </w:rPr>
              <w:t>Karta katalogowa</w:t>
            </w:r>
          </w:p>
        </w:tc>
      </w:tr>
      <w:tr w:rsidR="002C17F5" w:rsidRPr="002C17F5" w14:paraId="654A25FA" w14:textId="77777777" w:rsidTr="009A78A3">
        <w:trPr>
          <w:trHeight w:val="340"/>
        </w:trPr>
        <w:tc>
          <w:tcPr>
            <w:cnfStyle w:val="001000000000" w:firstRow="0" w:lastRow="0" w:firstColumn="1" w:lastColumn="0" w:oddVBand="0" w:evenVBand="0" w:oddHBand="0" w:evenHBand="0" w:firstRowFirstColumn="0" w:firstRowLastColumn="0" w:lastRowFirstColumn="0" w:lastRowLastColumn="0"/>
            <w:tcW w:w="3129" w:type="dxa"/>
            <w:hideMark/>
          </w:tcPr>
          <w:p w14:paraId="6034AD52" w14:textId="37289710" w:rsidR="002C17F5" w:rsidRPr="002C17F5" w:rsidRDefault="002C17F5" w:rsidP="002C17F5">
            <w:pPr>
              <w:spacing w:before="20" w:after="20"/>
              <w:jc w:val="left"/>
              <w:rPr>
                <w:rFonts w:eastAsia="Times New Roman"/>
                <w:b w:val="0"/>
                <w:color w:val="000000"/>
                <w:sz w:val="18"/>
                <w:szCs w:val="18"/>
                <w:lang w:eastAsia="pl-PL"/>
              </w:rPr>
            </w:pPr>
            <w:r w:rsidRPr="002C17F5">
              <w:rPr>
                <w:rFonts w:eastAsia="Times New Roman"/>
                <w:b w:val="0"/>
                <w:color w:val="000000"/>
                <w:sz w:val="18"/>
                <w:szCs w:val="18"/>
                <w:lang w:eastAsia="pl-PL"/>
              </w:rPr>
              <w:t>Moc modułu</w:t>
            </w:r>
            <w:r w:rsidR="005E0430">
              <w:rPr>
                <w:rFonts w:eastAsia="Times New Roman"/>
                <w:b w:val="0"/>
                <w:color w:val="000000"/>
                <w:sz w:val="18"/>
                <w:szCs w:val="18"/>
                <w:lang w:eastAsia="pl-PL"/>
              </w:rPr>
              <w:t xml:space="preserve"> STC</w:t>
            </w:r>
          </w:p>
        </w:tc>
        <w:tc>
          <w:tcPr>
            <w:tcW w:w="3413" w:type="dxa"/>
            <w:hideMark/>
          </w:tcPr>
          <w:p w14:paraId="5FEA0BE9" w14:textId="32BEA04F" w:rsidR="002C17F5" w:rsidRPr="002C17F5" w:rsidRDefault="002C17F5" w:rsidP="009B4D2F">
            <w:pPr>
              <w:spacing w:before="20" w:after="20"/>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pl-PL"/>
              </w:rPr>
            </w:pPr>
            <w:r w:rsidRPr="002C17F5">
              <w:rPr>
                <w:rFonts w:eastAsia="Times New Roman"/>
                <w:color w:val="000000"/>
                <w:sz w:val="18"/>
                <w:szCs w:val="18"/>
                <w:lang w:eastAsia="pl-PL"/>
              </w:rPr>
              <w:t xml:space="preserve">Nie mniejsza niż </w:t>
            </w:r>
            <w:r w:rsidR="009B4D2F">
              <w:rPr>
                <w:rFonts w:eastAsia="Times New Roman"/>
                <w:color w:val="000000"/>
                <w:sz w:val="18"/>
                <w:szCs w:val="18"/>
                <w:lang w:eastAsia="pl-PL"/>
              </w:rPr>
              <w:t>345</w:t>
            </w:r>
            <w:r w:rsidRPr="002C17F5">
              <w:rPr>
                <w:rFonts w:eastAsia="Times New Roman"/>
                <w:color w:val="000000"/>
                <w:sz w:val="18"/>
                <w:szCs w:val="18"/>
                <w:lang w:eastAsia="pl-PL"/>
              </w:rPr>
              <w:t xml:space="preserve"> </w:t>
            </w:r>
            <w:proofErr w:type="spellStart"/>
            <w:r w:rsidRPr="002C17F5">
              <w:rPr>
                <w:rFonts w:eastAsia="Times New Roman"/>
                <w:color w:val="000000"/>
                <w:sz w:val="18"/>
                <w:szCs w:val="18"/>
                <w:lang w:eastAsia="pl-PL"/>
              </w:rPr>
              <w:t>W</w:t>
            </w:r>
            <w:r>
              <w:rPr>
                <w:rFonts w:eastAsia="Times New Roman"/>
                <w:color w:val="000000"/>
                <w:sz w:val="18"/>
                <w:szCs w:val="18"/>
                <w:lang w:eastAsia="pl-PL"/>
              </w:rPr>
              <w:t>p</w:t>
            </w:r>
            <w:proofErr w:type="spellEnd"/>
          </w:p>
        </w:tc>
        <w:tc>
          <w:tcPr>
            <w:tcW w:w="2862" w:type="dxa"/>
            <w:hideMark/>
          </w:tcPr>
          <w:p w14:paraId="30D7E3C7" w14:textId="77777777" w:rsidR="002C17F5" w:rsidRPr="002C17F5" w:rsidRDefault="002C17F5" w:rsidP="002C17F5">
            <w:pPr>
              <w:spacing w:before="20" w:after="20"/>
              <w:ind w:left="57"/>
              <w:jc w:val="lef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pl-PL"/>
              </w:rPr>
            </w:pPr>
            <w:r w:rsidRPr="002C17F5">
              <w:rPr>
                <w:rFonts w:eastAsia="Times New Roman"/>
                <w:color w:val="000000"/>
                <w:sz w:val="18"/>
                <w:szCs w:val="18"/>
                <w:lang w:eastAsia="pl-PL"/>
              </w:rPr>
              <w:t>Karta katalogowa</w:t>
            </w:r>
          </w:p>
        </w:tc>
      </w:tr>
      <w:tr w:rsidR="002C17F5" w:rsidRPr="002C17F5" w14:paraId="471DA37A" w14:textId="77777777" w:rsidTr="009A78A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129" w:type="dxa"/>
            <w:hideMark/>
          </w:tcPr>
          <w:p w14:paraId="689FDC1B" w14:textId="1063DCBE" w:rsidR="002C17F5" w:rsidRPr="002C17F5" w:rsidRDefault="002C17F5" w:rsidP="002C17F5">
            <w:pPr>
              <w:spacing w:before="20" w:after="20"/>
              <w:jc w:val="left"/>
              <w:rPr>
                <w:rFonts w:eastAsia="Times New Roman" w:cs="Tahoma"/>
                <w:b w:val="0"/>
                <w:sz w:val="18"/>
                <w:szCs w:val="18"/>
                <w:lang w:eastAsia="pl-PL"/>
              </w:rPr>
            </w:pPr>
            <w:r w:rsidRPr="002C17F5">
              <w:rPr>
                <w:rFonts w:eastAsia="Times New Roman"/>
                <w:b w:val="0"/>
                <w:color w:val="000000"/>
                <w:sz w:val="18"/>
                <w:szCs w:val="18"/>
                <w:lang w:eastAsia="pl-PL"/>
              </w:rPr>
              <w:t>Sprawność modułu</w:t>
            </w:r>
            <w:r w:rsidR="004D00B0">
              <w:rPr>
                <w:rFonts w:eastAsia="Times New Roman"/>
                <w:b w:val="0"/>
                <w:color w:val="000000"/>
                <w:sz w:val="18"/>
                <w:szCs w:val="18"/>
                <w:lang w:eastAsia="pl-PL"/>
              </w:rPr>
              <w:t xml:space="preserve"> STC</w:t>
            </w:r>
          </w:p>
        </w:tc>
        <w:tc>
          <w:tcPr>
            <w:tcW w:w="3413" w:type="dxa"/>
            <w:hideMark/>
          </w:tcPr>
          <w:p w14:paraId="57CBF46A" w14:textId="542DE7F7" w:rsidR="002C17F5" w:rsidRPr="009B4D2F" w:rsidRDefault="002C17F5" w:rsidP="0082362D">
            <w:pPr>
              <w:spacing w:before="20" w:after="20"/>
              <w:cnfStyle w:val="000000100000" w:firstRow="0" w:lastRow="0" w:firstColumn="0" w:lastColumn="0" w:oddVBand="0" w:evenVBand="0" w:oddHBand="1" w:evenHBand="0" w:firstRowFirstColumn="0" w:firstRowLastColumn="0" w:lastRowFirstColumn="0" w:lastRowLastColumn="0"/>
              <w:rPr>
                <w:rFonts w:eastAsia="Times New Roman" w:cs="Tahoma"/>
                <w:sz w:val="18"/>
                <w:szCs w:val="18"/>
                <w:highlight w:val="yellow"/>
                <w:lang w:eastAsia="pl-PL"/>
              </w:rPr>
            </w:pPr>
            <w:r w:rsidRPr="0082362D">
              <w:rPr>
                <w:rFonts w:eastAsia="Times New Roman"/>
                <w:color w:val="000000"/>
                <w:sz w:val="18"/>
                <w:szCs w:val="18"/>
                <w:lang w:eastAsia="pl-PL"/>
              </w:rPr>
              <w:t xml:space="preserve">Nie mniejsza niż </w:t>
            </w:r>
            <w:r w:rsidR="005E0430" w:rsidRPr="0082362D">
              <w:rPr>
                <w:rFonts w:eastAsia="Times New Roman"/>
                <w:color w:val="000000"/>
                <w:sz w:val="18"/>
                <w:szCs w:val="18"/>
                <w:lang w:eastAsia="pl-PL"/>
              </w:rPr>
              <w:t>19,</w:t>
            </w:r>
            <w:r w:rsidR="0082362D" w:rsidRPr="0082362D">
              <w:rPr>
                <w:rFonts w:eastAsia="Times New Roman"/>
                <w:color w:val="000000"/>
                <w:sz w:val="18"/>
                <w:szCs w:val="18"/>
                <w:lang w:eastAsia="pl-PL"/>
              </w:rPr>
              <w:t>6</w:t>
            </w:r>
            <w:r w:rsidR="005E0430" w:rsidRPr="0082362D">
              <w:rPr>
                <w:rFonts w:eastAsia="Times New Roman"/>
                <w:color w:val="000000"/>
                <w:sz w:val="18"/>
                <w:szCs w:val="18"/>
                <w:lang w:eastAsia="pl-PL"/>
              </w:rPr>
              <w:t>0</w:t>
            </w:r>
            <w:r w:rsidRPr="0082362D">
              <w:rPr>
                <w:rFonts w:eastAsia="Times New Roman"/>
                <w:color w:val="000000"/>
                <w:sz w:val="18"/>
                <w:szCs w:val="18"/>
                <w:lang w:eastAsia="pl-PL"/>
              </w:rPr>
              <w:t xml:space="preserve"> %</w:t>
            </w:r>
          </w:p>
        </w:tc>
        <w:tc>
          <w:tcPr>
            <w:tcW w:w="2862" w:type="dxa"/>
            <w:hideMark/>
          </w:tcPr>
          <w:p w14:paraId="466C62F8" w14:textId="77777777" w:rsidR="002C17F5" w:rsidRPr="002C17F5" w:rsidRDefault="002C17F5" w:rsidP="002C17F5">
            <w:pPr>
              <w:spacing w:before="20" w:after="20"/>
              <w:ind w:left="57"/>
              <w:jc w:val="lef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pl-PL"/>
              </w:rPr>
            </w:pPr>
            <w:r w:rsidRPr="002C17F5">
              <w:rPr>
                <w:rFonts w:eastAsia="Times New Roman"/>
                <w:color w:val="000000"/>
                <w:sz w:val="18"/>
                <w:szCs w:val="18"/>
                <w:lang w:eastAsia="pl-PL"/>
              </w:rPr>
              <w:t>Karta katalogowa</w:t>
            </w:r>
          </w:p>
        </w:tc>
      </w:tr>
      <w:tr w:rsidR="00AF6116" w:rsidRPr="002C17F5" w14:paraId="6709DF49" w14:textId="77777777" w:rsidTr="009A78A3">
        <w:trPr>
          <w:trHeight w:val="340"/>
        </w:trPr>
        <w:tc>
          <w:tcPr>
            <w:cnfStyle w:val="001000000000" w:firstRow="0" w:lastRow="0" w:firstColumn="1" w:lastColumn="0" w:oddVBand="0" w:evenVBand="0" w:oddHBand="0" w:evenHBand="0" w:firstRowFirstColumn="0" w:firstRowLastColumn="0" w:lastRowFirstColumn="0" w:lastRowLastColumn="0"/>
            <w:tcW w:w="3129" w:type="dxa"/>
          </w:tcPr>
          <w:p w14:paraId="56344028" w14:textId="4F1B71D1" w:rsidR="00AF6116" w:rsidRPr="00AF6116" w:rsidRDefault="00AF6116" w:rsidP="002C17F5">
            <w:pPr>
              <w:spacing w:before="20" w:after="20"/>
              <w:jc w:val="left"/>
              <w:rPr>
                <w:rFonts w:eastAsia="Times New Roman"/>
                <w:b w:val="0"/>
                <w:color w:val="000000"/>
                <w:sz w:val="18"/>
                <w:szCs w:val="18"/>
                <w:lang w:eastAsia="pl-PL"/>
              </w:rPr>
            </w:pPr>
            <w:r w:rsidRPr="00AF6116">
              <w:rPr>
                <w:rFonts w:eastAsia="Times New Roman"/>
                <w:b w:val="0"/>
                <w:color w:val="000000"/>
                <w:sz w:val="18"/>
                <w:szCs w:val="18"/>
                <w:lang w:eastAsia="pl-PL"/>
              </w:rPr>
              <w:t>Tolerancja mocy</w:t>
            </w:r>
          </w:p>
        </w:tc>
        <w:tc>
          <w:tcPr>
            <w:tcW w:w="3413" w:type="dxa"/>
          </w:tcPr>
          <w:p w14:paraId="2D8E10F4" w14:textId="6F97ECDF" w:rsidR="00AF6116" w:rsidRPr="0082362D" w:rsidRDefault="00AF6116" w:rsidP="00AF6116">
            <w:pPr>
              <w:spacing w:before="20" w:after="20"/>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pl-PL"/>
              </w:rPr>
            </w:pPr>
            <w:r w:rsidRPr="0082362D">
              <w:rPr>
                <w:rFonts w:eastAsia="Times New Roman"/>
                <w:color w:val="000000"/>
                <w:sz w:val="18"/>
                <w:szCs w:val="18"/>
                <w:lang w:eastAsia="pl-PL"/>
              </w:rPr>
              <w:t xml:space="preserve">0/+ 5 </w:t>
            </w:r>
            <w:proofErr w:type="spellStart"/>
            <w:r w:rsidRPr="0082362D">
              <w:rPr>
                <w:rFonts w:eastAsia="Times New Roman"/>
                <w:color w:val="000000"/>
                <w:sz w:val="18"/>
                <w:szCs w:val="18"/>
                <w:lang w:eastAsia="pl-PL"/>
              </w:rPr>
              <w:t>Wp</w:t>
            </w:r>
            <w:proofErr w:type="spellEnd"/>
          </w:p>
        </w:tc>
        <w:tc>
          <w:tcPr>
            <w:tcW w:w="2862" w:type="dxa"/>
          </w:tcPr>
          <w:p w14:paraId="3E2D32FD" w14:textId="62DFAE28" w:rsidR="00AF6116" w:rsidRPr="002C17F5" w:rsidRDefault="00AF6116" w:rsidP="002C17F5">
            <w:pPr>
              <w:spacing w:before="20" w:after="20"/>
              <w:ind w:left="57"/>
              <w:jc w:val="lef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pl-PL"/>
              </w:rPr>
            </w:pPr>
            <w:r w:rsidRPr="002C17F5">
              <w:rPr>
                <w:rFonts w:eastAsia="Times New Roman"/>
                <w:color w:val="000000"/>
                <w:sz w:val="18"/>
                <w:szCs w:val="18"/>
                <w:lang w:eastAsia="pl-PL"/>
              </w:rPr>
              <w:t>Karta katalogowa</w:t>
            </w:r>
          </w:p>
        </w:tc>
      </w:tr>
      <w:tr w:rsidR="00AF6116" w:rsidRPr="002C17F5" w14:paraId="67CDCB07" w14:textId="77777777" w:rsidTr="009A78A3">
        <w:trPr>
          <w:cnfStyle w:val="000000100000" w:firstRow="0" w:lastRow="0" w:firstColumn="0" w:lastColumn="0" w:oddVBand="0" w:evenVBand="0" w:oddHBand="1" w:evenHBand="0" w:firstRowFirstColumn="0" w:firstRowLastColumn="0" w:lastRowFirstColumn="0" w:lastRowLastColumn="0"/>
          <w:trHeight w:val="716"/>
        </w:trPr>
        <w:tc>
          <w:tcPr>
            <w:cnfStyle w:val="001000000000" w:firstRow="0" w:lastRow="0" w:firstColumn="1" w:lastColumn="0" w:oddVBand="0" w:evenVBand="0" w:oddHBand="0" w:evenHBand="0" w:firstRowFirstColumn="0" w:firstRowLastColumn="0" w:lastRowFirstColumn="0" w:lastRowLastColumn="0"/>
            <w:tcW w:w="3129" w:type="dxa"/>
          </w:tcPr>
          <w:p w14:paraId="6690614E" w14:textId="108A7152" w:rsidR="00AF6116" w:rsidRPr="00AF6116" w:rsidRDefault="00AF6116" w:rsidP="002C17F5">
            <w:pPr>
              <w:spacing w:before="20" w:after="20"/>
              <w:jc w:val="left"/>
              <w:rPr>
                <w:rFonts w:eastAsia="Times New Roman"/>
                <w:b w:val="0"/>
                <w:color w:val="000000"/>
                <w:sz w:val="18"/>
                <w:szCs w:val="18"/>
                <w:lang w:eastAsia="pl-PL"/>
              </w:rPr>
            </w:pPr>
            <w:r w:rsidRPr="00AF6116">
              <w:rPr>
                <w:b w:val="0"/>
                <w:sz w:val="20"/>
                <w:szCs w:val="20"/>
              </w:rPr>
              <w:t>Współczynnik temperaturowy mocy</w:t>
            </w:r>
          </w:p>
        </w:tc>
        <w:tc>
          <w:tcPr>
            <w:tcW w:w="3413" w:type="dxa"/>
          </w:tcPr>
          <w:p w14:paraId="4BF1E0A6" w14:textId="2A8891CC" w:rsidR="00AF6116" w:rsidRPr="0082362D" w:rsidRDefault="00AF6116" w:rsidP="0082362D">
            <w:pPr>
              <w:spacing w:before="20" w:after="20"/>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pl-PL"/>
              </w:rPr>
            </w:pPr>
            <w:r w:rsidRPr="0082362D">
              <w:rPr>
                <w:sz w:val="20"/>
                <w:szCs w:val="20"/>
              </w:rPr>
              <w:t>Max: – 0,3</w:t>
            </w:r>
            <w:r w:rsidR="0082362D">
              <w:rPr>
                <w:sz w:val="20"/>
                <w:szCs w:val="20"/>
              </w:rPr>
              <w:t>9</w:t>
            </w:r>
            <w:r w:rsidRPr="0082362D">
              <w:rPr>
                <w:sz w:val="20"/>
                <w:szCs w:val="20"/>
              </w:rPr>
              <w:t xml:space="preserve"> %/⁰C</w:t>
            </w:r>
          </w:p>
        </w:tc>
        <w:tc>
          <w:tcPr>
            <w:tcW w:w="2862" w:type="dxa"/>
          </w:tcPr>
          <w:p w14:paraId="19442F0D" w14:textId="281DF84B" w:rsidR="00AF6116" w:rsidRPr="002C17F5" w:rsidRDefault="00AF6116" w:rsidP="002C17F5">
            <w:pPr>
              <w:spacing w:before="20" w:after="20"/>
              <w:ind w:left="57"/>
              <w:jc w:val="lef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pl-PL"/>
              </w:rPr>
            </w:pPr>
            <w:r w:rsidRPr="00937E0C">
              <w:rPr>
                <w:rFonts w:eastAsia="Times New Roman" w:cstheme="minorHAnsi"/>
                <w:color w:val="000000"/>
                <w:sz w:val="20"/>
                <w:szCs w:val="20"/>
                <w:lang w:eastAsia="pl-PL"/>
              </w:rPr>
              <w:t>Karta katalogowa</w:t>
            </w:r>
          </w:p>
        </w:tc>
      </w:tr>
      <w:tr w:rsidR="00164504" w:rsidRPr="002C17F5" w14:paraId="49BD816B" w14:textId="77777777" w:rsidTr="009A78A3">
        <w:trPr>
          <w:trHeight w:val="376"/>
        </w:trPr>
        <w:tc>
          <w:tcPr>
            <w:cnfStyle w:val="001000000000" w:firstRow="0" w:lastRow="0" w:firstColumn="1" w:lastColumn="0" w:oddVBand="0" w:evenVBand="0" w:oddHBand="0" w:evenHBand="0" w:firstRowFirstColumn="0" w:firstRowLastColumn="0" w:lastRowFirstColumn="0" w:lastRowLastColumn="0"/>
            <w:tcW w:w="3129" w:type="dxa"/>
            <w:vAlign w:val="center"/>
          </w:tcPr>
          <w:p w14:paraId="1DF0032E" w14:textId="44478F79" w:rsidR="00164504" w:rsidRPr="00164504" w:rsidRDefault="00164504" w:rsidP="002C17F5">
            <w:pPr>
              <w:spacing w:before="20" w:after="20"/>
              <w:jc w:val="left"/>
              <w:rPr>
                <w:rFonts w:eastAsia="Times New Roman"/>
                <w:b w:val="0"/>
                <w:color w:val="000000"/>
                <w:sz w:val="18"/>
                <w:szCs w:val="18"/>
                <w:lang w:eastAsia="pl-PL"/>
              </w:rPr>
            </w:pPr>
            <w:r w:rsidRPr="00164504">
              <w:rPr>
                <w:b w:val="0"/>
                <w:sz w:val="20"/>
                <w:szCs w:val="20"/>
              </w:rPr>
              <w:t>Rama modułu</w:t>
            </w:r>
          </w:p>
        </w:tc>
        <w:tc>
          <w:tcPr>
            <w:tcW w:w="3413" w:type="dxa"/>
            <w:vAlign w:val="center"/>
          </w:tcPr>
          <w:p w14:paraId="1BB6ADEA" w14:textId="0857E822" w:rsidR="00164504" w:rsidRPr="002C17F5" w:rsidRDefault="00164504" w:rsidP="005E0430">
            <w:pPr>
              <w:spacing w:before="20" w:after="20"/>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pl-PL"/>
              </w:rPr>
            </w:pPr>
            <w:r>
              <w:rPr>
                <w:sz w:val="20"/>
                <w:szCs w:val="20"/>
              </w:rPr>
              <w:t>a</w:t>
            </w:r>
            <w:r w:rsidRPr="00CB25E3">
              <w:rPr>
                <w:sz w:val="20"/>
                <w:szCs w:val="20"/>
              </w:rPr>
              <w:t>luminium anodowane</w:t>
            </w:r>
          </w:p>
        </w:tc>
        <w:tc>
          <w:tcPr>
            <w:tcW w:w="2862" w:type="dxa"/>
          </w:tcPr>
          <w:p w14:paraId="4A3AB84F" w14:textId="2F71054B" w:rsidR="00164504" w:rsidRPr="002C17F5" w:rsidRDefault="00164504" w:rsidP="002C17F5">
            <w:pPr>
              <w:spacing w:before="20" w:after="20"/>
              <w:ind w:left="57"/>
              <w:jc w:val="lef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pl-PL"/>
              </w:rPr>
            </w:pPr>
            <w:r w:rsidRPr="00937E0C">
              <w:rPr>
                <w:rFonts w:eastAsia="Times New Roman" w:cstheme="minorHAnsi"/>
                <w:color w:val="000000"/>
                <w:sz w:val="20"/>
                <w:szCs w:val="20"/>
                <w:lang w:eastAsia="pl-PL"/>
              </w:rPr>
              <w:t>Karta katalogowa</w:t>
            </w:r>
          </w:p>
        </w:tc>
      </w:tr>
      <w:tr w:rsidR="00164504" w:rsidRPr="002C17F5" w14:paraId="2739DE5C" w14:textId="77777777" w:rsidTr="009A78A3">
        <w:trPr>
          <w:cnfStyle w:val="000000100000" w:firstRow="0" w:lastRow="0" w:firstColumn="0" w:lastColumn="0" w:oddVBand="0" w:evenVBand="0" w:oddHBand="1" w:evenHBand="0" w:firstRowFirstColumn="0" w:firstRowLastColumn="0" w:lastRowFirstColumn="0" w:lastRowLastColumn="0"/>
          <w:trHeight w:val="734"/>
        </w:trPr>
        <w:tc>
          <w:tcPr>
            <w:cnfStyle w:val="001000000000" w:firstRow="0" w:lastRow="0" w:firstColumn="1" w:lastColumn="0" w:oddVBand="0" w:evenVBand="0" w:oddHBand="0" w:evenHBand="0" w:firstRowFirstColumn="0" w:firstRowLastColumn="0" w:lastRowFirstColumn="0" w:lastRowLastColumn="0"/>
            <w:tcW w:w="3129" w:type="dxa"/>
          </w:tcPr>
          <w:p w14:paraId="00CFECF2" w14:textId="348921E6" w:rsidR="00164504" w:rsidRPr="00164504" w:rsidRDefault="00164504" w:rsidP="002C17F5">
            <w:pPr>
              <w:spacing w:before="20" w:after="20"/>
              <w:jc w:val="left"/>
              <w:rPr>
                <w:rFonts w:eastAsia="Times New Roman"/>
                <w:b w:val="0"/>
                <w:color w:val="000000"/>
                <w:sz w:val="18"/>
                <w:szCs w:val="18"/>
                <w:lang w:eastAsia="pl-PL"/>
              </w:rPr>
            </w:pPr>
            <w:r w:rsidRPr="00164504">
              <w:rPr>
                <w:b w:val="0"/>
                <w:sz w:val="20"/>
                <w:szCs w:val="20"/>
              </w:rPr>
              <w:t>Wymiary modułu</w:t>
            </w:r>
          </w:p>
        </w:tc>
        <w:tc>
          <w:tcPr>
            <w:tcW w:w="3413" w:type="dxa"/>
          </w:tcPr>
          <w:p w14:paraId="6FEB2DE1" w14:textId="6FCF6CBC" w:rsidR="00164504" w:rsidRDefault="000229BE" w:rsidP="00164504">
            <w:pPr>
              <w:spacing w:before="20" w:after="20"/>
              <w:cnfStyle w:val="000000100000" w:firstRow="0" w:lastRow="0" w:firstColumn="0" w:lastColumn="0" w:oddVBand="0" w:evenVBand="0" w:oddHBand="1" w:evenHBand="0" w:firstRowFirstColumn="0" w:firstRowLastColumn="0" w:lastRowFirstColumn="0" w:lastRowLastColumn="0"/>
              <w:rPr>
                <w:sz w:val="20"/>
                <w:szCs w:val="20"/>
              </w:rPr>
            </w:pPr>
            <w:r w:rsidRPr="000229BE">
              <w:rPr>
                <w:sz w:val="20"/>
                <w:szCs w:val="20"/>
              </w:rPr>
              <w:t>992 mm ±10 mm na 1760 mm ±20 mm</w:t>
            </w:r>
            <w:r w:rsidR="00164504" w:rsidRPr="00EF7D71">
              <w:rPr>
                <w:sz w:val="20"/>
                <w:szCs w:val="20"/>
              </w:rPr>
              <w:t xml:space="preserve">; </w:t>
            </w:r>
          </w:p>
          <w:p w14:paraId="43C19E7C" w14:textId="08FE6C09" w:rsidR="00164504" w:rsidRPr="002C17F5" w:rsidRDefault="00164504" w:rsidP="00164504">
            <w:pPr>
              <w:spacing w:before="20" w:after="20"/>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pl-PL"/>
              </w:rPr>
            </w:pPr>
            <w:r w:rsidRPr="00EF7D71">
              <w:rPr>
                <w:sz w:val="20"/>
                <w:szCs w:val="20"/>
              </w:rPr>
              <w:t>grubość ra</w:t>
            </w:r>
            <w:r w:rsidR="00173EFC">
              <w:rPr>
                <w:sz w:val="20"/>
                <w:szCs w:val="20"/>
              </w:rPr>
              <w:t>my min. 35 mm</w:t>
            </w:r>
          </w:p>
        </w:tc>
        <w:tc>
          <w:tcPr>
            <w:tcW w:w="2862" w:type="dxa"/>
          </w:tcPr>
          <w:p w14:paraId="75E9D915" w14:textId="1C0719A0" w:rsidR="00164504" w:rsidRPr="002C17F5" w:rsidRDefault="00164504" w:rsidP="002C17F5">
            <w:pPr>
              <w:spacing w:before="20" w:after="20"/>
              <w:ind w:left="57"/>
              <w:jc w:val="lef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pl-PL"/>
              </w:rPr>
            </w:pPr>
            <w:r w:rsidRPr="00937E0C">
              <w:rPr>
                <w:rFonts w:eastAsia="Times New Roman" w:cstheme="minorHAnsi"/>
                <w:color w:val="000000"/>
                <w:sz w:val="20"/>
                <w:szCs w:val="20"/>
                <w:lang w:eastAsia="pl-PL"/>
              </w:rPr>
              <w:t>Karta katalogowa</w:t>
            </w:r>
          </w:p>
        </w:tc>
      </w:tr>
      <w:tr w:rsidR="00BD40C4" w:rsidRPr="002C17F5" w14:paraId="075616F6" w14:textId="77777777" w:rsidTr="009A78A3">
        <w:trPr>
          <w:trHeight w:val="340"/>
        </w:trPr>
        <w:tc>
          <w:tcPr>
            <w:cnfStyle w:val="001000000000" w:firstRow="0" w:lastRow="0" w:firstColumn="1" w:lastColumn="0" w:oddVBand="0" w:evenVBand="0" w:oddHBand="0" w:evenHBand="0" w:firstRowFirstColumn="0" w:firstRowLastColumn="0" w:lastRowFirstColumn="0" w:lastRowLastColumn="0"/>
            <w:tcW w:w="3129" w:type="dxa"/>
          </w:tcPr>
          <w:p w14:paraId="7F10D012" w14:textId="0CBB834F" w:rsidR="00F41B74" w:rsidRPr="002C17F5" w:rsidRDefault="00F41B74" w:rsidP="002C17F5">
            <w:pPr>
              <w:spacing w:before="20" w:after="20"/>
              <w:jc w:val="left"/>
              <w:rPr>
                <w:rFonts w:eastAsia="Times New Roman"/>
                <w:b w:val="0"/>
                <w:color w:val="000000"/>
                <w:sz w:val="18"/>
                <w:szCs w:val="18"/>
                <w:lang w:eastAsia="pl-PL"/>
              </w:rPr>
            </w:pPr>
            <w:r>
              <w:rPr>
                <w:rFonts w:eastAsia="Times New Roman"/>
                <w:b w:val="0"/>
                <w:color w:val="000000"/>
                <w:sz w:val="18"/>
                <w:szCs w:val="18"/>
                <w:lang w:eastAsia="pl-PL"/>
              </w:rPr>
              <w:t>Skrzynka przyłączeniowa</w:t>
            </w:r>
          </w:p>
        </w:tc>
        <w:tc>
          <w:tcPr>
            <w:tcW w:w="3413" w:type="dxa"/>
          </w:tcPr>
          <w:p w14:paraId="430B2D63" w14:textId="19F2C36D" w:rsidR="00F41B74" w:rsidRPr="002C17F5" w:rsidRDefault="00F41B74" w:rsidP="002C17F5">
            <w:pPr>
              <w:spacing w:before="20" w:after="20"/>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pl-PL"/>
              </w:rPr>
            </w:pPr>
            <w:r>
              <w:rPr>
                <w:rFonts w:eastAsia="Times New Roman"/>
                <w:color w:val="000000"/>
                <w:sz w:val="18"/>
                <w:szCs w:val="18"/>
                <w:lang w:eastAsia="pl-PL"/>
              </w:rPr>
              <w:t>IP 67</w:t>
            </w:r>
          </w:p>
        </w:tc>
        <w:tc>
          <w:tcPr>
            <w:tcW w:w="2862" w:type="dxa"/>
          </w:tcPr>
          <w:p w14:paraId="1ED909B5" w14:textId="14332A4E" w:rsidR="00F41B74" w:rsidRPr="002C17F5" w:rsidRDefault="00F41B74" w:rsidP="002C17F5">
            <w:pPr>
              <w:spacing w:before="20" w:after="20"/>
              <w:ind w:left="57"/>
              <w:jc w:val="lef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pl-PL"/>
              </w:rPr>
            </w:pPr>
            <w:r w:rsidRPr="002C17F5">
              <w:rPr>
                <w:rFonts w:eastAsia="Times New Roman"/>
                <w:color w:val="000000"/>
                <w:sz w:val="18"/>
                <w:szCs w:val="18"/>
                <w:lang w:eastAsia="pl-PL"/>
              </w:rPr>
              <w:t>Karta katalogowa</w:t>
            </w:r>
          </w:p>
        </w:tc>
      </w:tr>
      <w:tr w:rsidR="00BD40C4" w:rsidRPr="002C17F5" w14:paraId="1A264518" w14:textId="77777777" w:rsidTr="009A78A3">
        <w:trPr>
          <w:cnfStyle w:val="000000100000" w:firstRow="0" w:lastRow="0" w:firstColumn="0" w:lastColumn="0" w:oddVBand="0" w:evenVBand="0" w:oddHBand="1" w:evenHBand="0" w:firstRowFirstColumn="0" w:firstRowLastColumn="0" w:lastRowFirstColumn="0" w:lastRowLastColumn="0"/>
          <w:trHeight w:val="663"/>
        </w:trPr>
        <w:tc>
          <w:tcPr>
            <w:cnfStyle w:val="001000000000" w:firstRow="0" w:lastRow="0" w:firstColumn="1" w:lastColumn="0" w:oddVBand="0" w:evenVBand="0" w:oddHBand="0" w:evenHBand="0" w:firstRowFirstColumn="0" w:firstRowLastColumn="0" w:lastRowFirstColumn="0" w:lastRowLastColumn="0"/>
            <w:tcW w:w="3129" w:type="dxa"/>
            <w:hideMark/>
          </w:tcPr>
          <w:p w14:paraId="24767CF7" w14:textId="77777777" w:rsidR="00F41B74" w:rsidRPr="002C17F5" w:rsidRDefault="00F41B74" w:rsidP="002C17F5">
            <w:pPr>
              <w:spacing w:before="20" w:after="20"/>
              <w:jc w:val="left"/>
              <w:rPr>
                <w:rFonts w:eastAsia="Times New Roman" w:cs="Tahoma"/>
                <w:b w:val="0"/>
                <w:sz w:val="18"/>
                <w:szCs w:val="18"/>
                <w:lang w:eastAsia="pl-PL"/>
              </w:rPr>
            </w:pPr>
            <w:r w:rsidRPr="002C17F5">
              <w:rPr>
                <w:rFonts w:eastAsia="Times New Roman"/>
                <w:b w:val="0"/>
                <w:color w:val="000000"/>
                <w:sz w:val="18"/>
                <w:szCs w:val="18"/>
                <w:lang w:eastAsia="pl-PL"/>
              </w:rPr>
              <w:t xml:space="preserve">Możliwość współpracy </w:t>
            </w:r>
            <w:r w:rsidRPr="002C17F5">
              <w:rPr>
                <w:rFonts w:eastAsia="Times New Roman"/>
                <w:b w:val="0"/>
                <w:color w:val="000000"/>
                <w:sz w:val="18"/>
                <w:szCs w:val="18"/>
                <w:lang w:eastAsia="pl-PL"/>
              </w:rPr>
              <w:br/>
              <w:t>z falownikami beztransformatorowymi</w:t>
            </w:r>
          </w:p>
        </w:tc>
        <w:tc>
          <w:tcPr>
            <w:tcW w:w="3413" w:type="dxa"/>
            <w:hideMark/>
          </w:tcPr>
          <w:p w14:paraId="70A4DE41" w14:textId="77777777" w:rsidR="00F41B74" w:rsidRPr="002C17F5" w:rsidRDefault="00F41B74" w:rsidP="002C17F5">
            <w:pPr>
              <w:spacing w:before="20" w:after="20"/>
              <w:cnfStyle w:val="000000100000" w:firstRow="0" w:lastRow="0" w:firstColumn="0" w:lastColumn="0" w:oddVBand="0" w:evenVBand="0" w:oddHBand="1" w:evenHBand="0" w:firstRowFirstColumn="0" w:firstRowLastColumn="0" w:lastRowFirstColumn="0" w:lastRowLastColumn="0"/>
              <w:rPr>
                <w:rFonts w:eastAsia="Times New Roman" w:cs="Tahoma"/>
                <w:sz w:val="18"/>
                <w:szCs w:val="18"/>
                <w:lang w:eastAsia="pl-PL"/>
              </w:rPr>
            </w:pPr>
            <w:r w:rsidRPr="002C17F5">
              <w:rPr>
                <w:rFonts w:eastAsia="Times New Roman"/>
                <w:color w:val="000000"/>
                <w:sz w:val="18"/>
                <w:szCs w:val="18"/>
                <w:lang w:eastAsia="pl-PL"/>
              </w:rPr>
              <w:t>Tak</w:t>
            </w:r>
          </w:p>
        </w:tc>
        <w:tc>
          <w:tcPr>
            <w:tcW w:w="2862" w:type="dxa"/>
            <w:hideMark/>
          </w:tcPr>
          <w:p w14:paraId="7FEF4B3C" w14:textId="77777777" w:rsidR="00F41B74" w:rsidRPr="002C17F5" w:rsidRDefault="00F41B74" w:rsidP="002C17F5">
            <w:pPr>
              <w:spacing w:before="20" w:after="20"/>
              <w:ind w:left="57"/>
              <w:jc w:val="lef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pl-PL"/>
              </w:rPr>
            </w:pPr>
            <w:r w:rsidRPr="002C17F5">
              <w:rPr>
                <w:rFonts w:eastAsia="Times New Roman"/>
                <w:color w:val="000000"/>
                <w:sz w:val="18"/>
                <w:szCs w:val="18"/>
                <w:lang w:eastAsia="pl-PL"/>
              </w:rPr>
              <w:t>Karta katalogowa lub deklaracja producenta</w:t>
            </w:r>
          </w:p>
        </w:tc>
      </w:tr>
      <w:tr w:rsidR="00BD40C4" w:rsidRPr="002C17F5" w14:paraId="4B3E47C0" w14:textId="77777777" w:rsidTr="009A78A3">
        <w:trPr>
          <w:trHeight w:val="1039"/>
        </w:trPr>
        <w:tc>
          <w:tcPr>
            <w:cnfStyle w:val="001000000000" w:firstRow="0" w:lastRow="0" w:firstColumn="1" w:lastColumn="0" w:oddVBand="0" w:evenVBand="0" w:oddHBand="0" w:evenHBand="0" w:firstRowFirstColumn="0" w:firstRowLastColumn="0" w:lastRowFirstColumn="0" w:lastRowLastColumn="0"/>
            <w:tcW w:w="3129" w:type="dxa"/>
            <w:hideMark/>
          </w:tcPr>
          <w:p w14:paraId="49356CC8" w14:textId="39A4986B" w:rsidR="00F41B74" w:rsidRPr="00AF6116" w:rsidRDefault="00F41B74" w:rsidP="002C17F5">
            <w:pPr>
              <w:spacing w:before="20" w:after="20"/>
              <w:jc w:val="left"/>
              <w:rPr>
                <w:rFonts w:eastAsia="Times New Roman" w:cs="Tahoma"/>
                <w:b w:val="0"/>
                <w:sz w:val="18"/>
                <w:szCs w:val="18"/>
                <w:lang w:eastAsia="pl-PL"/>
              </w:rPr>
            </w:pPr>
            <w:r w:rsidRPr="00AF6116">
              <w:rPr>
                <w:b w:val="0"/>
                <w:sz w:val="20"/>
                <w:szCs w:val="20"/>
              </w:rPr>
              <w:t>Szyba modułu</w:t>
            </w:r>
          </w:p>
        </w:tc>
        <w:tc>
          <w:tcPr>
            <w:tcW w:w="3413" w:type="dxa"/>
            <w:hideMark/>
          </w:tcPr>
          <w:p w14:paraId="219AFDF0" w14:textId="6B9D15AF" w:rsidR="00F41B74" w:rsidRPr="00AF6116" w:rsidRDefault="00F41B74" w:rsidP="002C17F5">
            <w:pPr>
              <w:spacing w:before="20" w:after="20"/>
              <w:cnfStyle w:val="000000000000" w:firstRow="0" w:lastRow="0" w:firstColumn="0" w:lastColumn="0" w:oddVBand="0" w:evenVBand="0" w:oddHBand="0" w:evenHBand="0" w:firstRowFirstColumn="0" w:firstRowLastColumn="0" w:lastRowFirstColumn="0" w:lastRowLastColumn="0"/>
              <w:rPr>
                <w:rFonts w:eastAsia="Times New Roman" w:cs="Tahoma"/>
                <w:sz w:val="18"/>
                <w:szCs w:val="18"/>
                <w:lang w:eastAsia="pl-PL"/>
              </w:rPr>
            </w:pPr>
            <w:r w:rsidRPr="00AF6116">
              <w:rPr>
                <w:sz w:val="20"/>
                <w:szCs w:val="20"/>
              </w:rPr>
              <w:t>powłoka antyrefleksyjna</w:t>
            </w:r>
          </w:p>
        </w:tc>
        <w:tc>
          <w:tcPr>
            <w:tcW w:w="2862" w:type="dxa"/>
            <w:hideMark/>
          </w:tcPr>
          <w:p w14:paraId="520CAC64" w14:textId="6BFEDE50" w:rsidR="00F41B74" w:rsidRPr="00AF6116" w:rsidRDefault="00F41B74" w:rsidP="002C17F5">
            <w:pPr>
              <w:spacing w:before="20" w:after="20"/>
              <w:ind w:left="57"/>
              <w:jc w:val="lef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pl-PL"/>
              </w:rPr>
            </w:pPr>
            <w:r w:rsidRPr="00AF6116">
              <w:rPr>
                <w:rFonts w:eastAsia="Times New Roman" w:cstheme="minorHAnsi"/>
                <w:color w:val="000000"/>
                <w:sz w:val="20"/>
                <w:szCs w:val="20"/>
                <w:lang w:eastAsia="pl-PL"/>
              </w:rPr>
              <w:t>Karta katalogowa lub oświadczenie producenta/dystrybutora</w:t>
            </w:r>
          </w:p>
        </w:tc>
      </w:tr>
      <w:tr w:rsidR="00BD40C4" w:rsidRPr="002C17F5" w14:paraId="6ACFC083" w14:textId="77777777" w:rsidTr="009A78A3">
        <w:trPr>
          <w:cnfStyle w:val="000000100000" w:firstRow="0" w:lastRow="0" w:firstColumn="0" w:lastColumn="0" w:oddVBand="0" w:evenVBand="0" w:oddHBand="1" w:evenHBand="0" w:firstRowFirstColumn="0" w:firstRowLastColumn="0" w:lastRowFirstColumn="0" w:lastRowLastColumn="0"/>
          <w:trHeight w:val="463"/>
        </w:trPr>
        <w:tc>
          <w:tcPr>
            <w:cnfStyle w:val="001000000000" w:firstRow="0" w:lastRow="0" w:firstColumn="1" w:lastColumn="0" w:oddVBand="0" w:evenVBand="0" w:oddHBand="0" w:evenHBand="0" w:firstRowFirstColumn="0" w:firstRowLastColumn="0" w:lastRowFirstColumn="0" w:lastRowLastColumn="0"/>
            <w:tcW w:w="3129" w:type="dxa"/>
            <w:hideMark/>
          </w:tcPr>
          <w:p w14:paraId="2F537F45" w14:textId="77777777" w:rsidR="00F41B74" w:rsidRPr="002C17F5" w:rsidRDefault="00F41B74" w:rsidP="002C17F5">
            <w:pPr>
              <w:spacing w:before="20" w:after="20"/>
              <w:jc w:val="left"/>
              <w:rPr>
                <w:rFonts w:eastAsia="Times New Roman" w:cs="Tahoma"/>
                <w:b w:val="0"/>
                <w:sz w:val="18"/>
                <w:szCs w:val="18"/>
                <w:lang w:eastAsia="pl-PL"/>
              </w:rPr>
            </w:pPr>
            <w:r w:rsidRPr="002C17F5">
              <w:rPr>
                <w:rFonts w:eastAsia="Times New Roman"/>
                <w:b w:val="0"/>
                <w:color w:val="000000"/>
                <w:sz w:val="18"/>
                <w:szCs w:val="18"/>
                <w:lang w:eastAsia="pl-PL"/>
              </w:rPr>
              <w:t>Wytrzymałość mechaniczna</w:t>
            </w:r>
          </w:p>
        </w:tc>
        <w:tc>
          <w:tcPr>
            <w:tcW w:w="3413" w:type="dxa"/>
            <w:hideMark/>
          </w:tcPr>
          <w:p w14:paraId="314650D6" w14:textId="77777777" w:rsidR="00F41B74" w:rsidRPr="002C17F5" w:rsidRDefault="00F41B74" w:rsidP="002C17F5">
            <w:pPr>
              <w:spacing w:before="20" w:after="20"/>
              <w:cnfStyle w:val="000000100000" w:firstRow="0" w:lastRow="0" w:firstColumn="0" w:lastColumn="0" w:oddVBand="0" w:evenVBand="0" w:oddHBand="1" w:evenHBand="0" w:firstRowFirstColumn="0" w:firstRowLastColumn="0" w:lastRowFirstColumn="0" w:lastRowLastColumn="0"/>
              <w:rPr>
                <w:rFonts w:eastAsia="Times New Roman" w:cs="Tahoma"/>
                <w:sz w:val="18"/>
                <w:szCs w:val="18"/>
                <w:lang w:eastAsia="pl-PL"/>
              </w:rPr>
            </w:pPr>
            <w:r w:rsidRPr="002C17F5">
              <w:rPr>
                <w:rFonts w:eastAsia="Times New Roman"/>
                <w:color w:val="000000"/>
                <w:sz w:val="18"/>
                <w:szCs w:val="18"/>
                <w:lang w:eastAsia="pl-PL"/>
              </w:rPr>
              <w:t>Nie mniejsza niż 5400 Pa</w:t>
            </w:r>
          </w:p>
        </w:tc>
        <w:tc>
          <w:tcPr>
            <w:tcW w:w="2862" w:type="dxa"/>
            <w:hideMark/>
          </w:tcPr>
          <w:p w14:paraId="7197E241" w14:textId="77777777" w:rsidR="00F41B74" w:rsidRPr="002C17F5" w:rsidRDefault="00F41B74" w:rsidP="002C17F5">
            <w:pPr>
              <w:spacing w:before="20" w:after="20"/>
              <w:ind w:left="57"/>
              <w:jc w:val="lef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pl-PL"/>
              </w:rPr>
            </w:pPr>
            <w:r w:rsidRPr="002C17F5">
              <w:rPr>
                <w:rFonts w:eastAsia="Times New Roman"/>
                <w:color w:val="000000"/>
                <w:sz w:val="18"/>
                <w:szCs w:val="18"/>
                <w:lang w:eastAsia="pl-PL"/>
              </w:rPr>
              <w:t>Karta katalogowa</w:t>
            </w:r>
          </w:p>
        </w:tc>
      </w:tr>
      <w:tr w:rsidR="00050080" w:rsidRPr="002C17F5" w14:paraId="74275124" w14:textId="77777777" w:rsidTr="009A78A3">
        <w:trPr>
          <w:trHeight w:val="463"/>
        </w:trPr>
        <w:tc>
          <w:tcPr>
            <w:cnfStyle w:val="001000000000" w:firstRow="0" w:lastRow="0" w:firstColumn="1" w:lastColumn="0" w:oddVBand="0" w:evenVBand="0" w:oddHBand="0" w:evenHBand="0" w:firstRowFirstColumn="0" w:firstRowLastColumn="0" w:lastRowFirstColumn="0" w:lastRowLastColumn="0"/>
            <w:tcW w:w="3129" w:type="dxa"/>
          </w:tcPr>
          <w:p w14:paraId="027E1B0D" w14:textId="64624587" w:rsidR="00050080" w:rsidRPr="00050080" w:rsidRDefault="00050080" w:rsidP="002C17F5">
            <w:pPr>
              <w:spacing w:before="20" w:after="20"/>
              <w:jc w:val="left"/>
              <w:rPr>
                <w:rFonts w:eastAsia="Times New Roman"/>
                <w:b w:val="0"/>
                <w:color w:val="000000"/>
                <w:sz w:val="18"/>
                <w:szCs w:val="18"/>
                <w:lang w:eastAsia="pl-PL"/>
              </w:rPr>
            </w:pPr>
            <w:r w:rsidRPr="00050080">
              <w:rPr>
                <w:rFonts w:eastAsia="Times New Roman" w:cstheme="minorHAnsi"/>
                <w:b w:val="0"/>
                <w:color w:val="000000"/>
                <w:sz w:val="20"/>
                <w:szCs w:val="20"/>
                <w:lang w:eastAsia="pl-PL"/>
              </w:rPr>
              <w:t>Flash test</w:t>
            </w:r>
          </w:p>
        </w:tc>
        <w:tc>
          <w:tcPr>
            <w:tcW w:w="3413" w:type="dxa"/>
          </w:tcPr>
          <w:p w14:paraId="3AE0628B" w14:textId="291245A7" w:rsidR="00050080" w:rsidRPr="00050080" w:rsidRDefault="00050080" w:rsidP="002C17F5">
            <w:pPr>
              <w:spacing w:before="20" w:after="20"/>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pl-PL"/>
              </w:rPr>
            </w:pPr>
            <w:r w:rsidRPr="00050080">
              <w:rPr>
                <w:rFonts w:eastAsia="Times New Roman" w:cstheme="minorHAnsi"/>
                <w:color w:val="000000"/>
                <w:sz w:val="20"/>
                <w:szCs w:val="20"/>
                <w:lang w:eastAsia="pl-PL"/>
              </w:rPr>
              <w:t>Wymagany dla każdego modułu</w:t>
            </w:r>
          </w:p>
        </w:tc>
        <w:tc>
          <w:tcPr>
            <w:tcW w:w="2862" w:type="dxa"/>
          </w:tcPr>
          <w:p w14:paraId="4D313767" w14:textId="3D06E9F1" w:rsidR="00050080" w:rsidRPr="00050080" w:rsidRDefault="00050080" w:rsidP="002C17F5">
            <w:pPr>
              <w:spacing w:before="20" w:after="20"/>
              <w:ind w:left="57"/>
              <w:jc w:val="lef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pl-PL"/>
              </w:rPr>
            </w:pPr>
            <w:r w:rsidRPr="00050080">
              <w:rPr>
                <w:rFonts w:eastAsia="Times New Roman" w:cstheme="minorHAnsi"/>
                <w:color w:val="000000"/>
                <w:sz w:val="20"/>
                <w:szCs w:val="20"/>
                <w:lang w:eastAsia="pl-PL"/>
              </w:rPr>
              <w:t>Dokumentacja dostarczona na żądanie Zamawiającego</w:t>
            </w:r>
          </w:p>
        </w:tc>
      </w:tr>
      <w:tr w:rsidR="00050080" w:rsidRPr="002C17F5" w14:paraId="318DD968" w14:textId="77777777" w:rsidTr="009A78A3">
        <w:trPr>
          <w:cnfStyle w:val="000000100000" w:firstRow="0" w:lastRow="0" w:firstColumn="0" w:lastColumn="0" w:oddVBand="0" w:evenVBand="0" w:oddHBand="1" w:evenHBand="0" w:firstRowFirstColumn="0" w:firstRowLastColumn="0" w:lastRowFirstColumn="0" w:lastRowLastColumn="0"/>
          <w:trHeight w:val="463"/>
        </w:trPr>
        <w:tc>
          <w:tcPr>
            <w:cnfStyle w:val="001000000000" w:firstRow="0" w:lastRow="0" w:firstColumn="1" w:lastColumn="0" w:oddVBand="0" w:evenVBand="0" w:oddHBand="0" w:evenHBand="0" w:firstRowFirstColumn="0" w:firstRowLastColumn="0" w:lastRowFirstColumn="0" w:lastRowLastColumn="0"/>
            <w:tcW w:w="3129" w:type="dxa"/>
          </w:tcPr>
          <w:p w14:paraId="6AB71DD4" w14:textId="4D4986F6" w:rsidR="00050080" w:rsidRPr="00050080" w:rsidRDefault="00050080" w:rsidP="002C17F5">
            <w:pPr>
              <w:spacing w:before="20" w:after="20"/>
              <w:jc w:val="left"/>
              <w:rPr>
                <w:rFonts w:eastAsia="Times New Roman"/>
                <w:b w:val="0"/>
                <w:color w:val="000000"/>
                <w:sz w:val="18"/>
                <w:szCs w:val="18"/>
                <w:lang w:eastAsia="pl-PL"/>
              </w:rPr>
            </w:pPr>
            <w:r w:rsidRPr="00050080">
              <w:rPr>
                <w:rFonts w:eastAsia="Times New Roman" w:cstheme="minorHAnsi"/>
                <w:b w:val="0"/>
                <w:color w:val="000000"/>
                <w:sz w:val="20"/>
                <w:szCs w:val="20"/>
                <w:lang w:eastAsia="pl-PL"/>
              </w:rPr>
              <w:lastRenderedPageBreak/>
              <w:t>EL Test</w:t>
            </w:r>
          </w:p>
        </w:tc>
        <w:tc>
          <w:tcPr>
            <w:tcW w:w="3413" w:type="dxa"/>
          </w:tcPr>
          <w:p w14:paraId="0E00326C" w14:textId="18CB5EFD" w:rsidR="00050080" w:rsidRPr="00050080" w:rsidRDefault="00050080" w:rsidP="002C17F5">
            <w:pPr>
              <w:spacing w:before="20" w:after="20"/>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pl-PL"/>
              </w:rPr>
            </w:pPr>
            <w:r w:rsidRPr="00050080">
              <w:rPr>
                <w:rFonts w:eastAsia="Times New Roman" w:cstheme="minorHAnsi"/>
                <w:color w:val="000000"/>
                <w:sz w:val="20"/>
                <w:szCs w:val="20"/>
                <w:lang w:eastAsia="pl-PL"/>
              </w:rPr>
              <w:t>Wymagany dla każdego modułu</w:t>
            </w:r>
          </w:p>
        </w:tc>
        <w:tc>
          <w:tcPr>
            <w:tcW w:w="2862" w:type="dxa"/>
          </w:tcPr>
          <w:p w14:paraId="389B1BFF" w14:textId="4D07DEA9" w:rsidR="00050080" w:rsidRPr="00050080" w:rsidRDefault="00050080" w:rsidP="002C17F5">
            <w:pPr>
              <w:spacing w:before="20" w:after="20"/>
              <w:ind w:left="57"/>
              <w:jc w:val="lef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pl-PL"/>
              </w:rPr>
            </w:pPr>
            <w:r w:rsidRPr="00050080">
              <w:rPr>
                <w:rFonts w:eastAsia="Times New Roman" w:cstheme="minorHAnsi"/>
                <w:color w:val="000000"/>
                <w:sz w:val="20"/>
                <w:szCs w:val="20"/>
                <w:lang w:eastAsia="pl-PL"/>
              </w:rPr>
              <w:t>Dokumentacja dostarczona na żądanie Zamawiającego</w:t>
            </w:r>
          </w:p>
        </w:tc>
      </w:tr>
      <w:tr w:rsidR="00F41B74" w:rsidRPr="0033447B" w14:paraId="257C32DC" w14:textId="77777777" w:rsidTr="009A78A3">
        <w:trPr>
          <w:trHeight w:val="1003"/>
        </w:trPr>
        <w:tc>
          <w:tcPr>
            <w:cnfStyle w:val="001000000000" w:firstRow="0" w:lastRow="0" w:firstColumn="1" w:lastColumn="0" w:oddVBand="0" w:evenVBand="0" w:oddHBand="0" w:evenHBand="0" w:firstRowFirstColumn="0" w:firstRowLastColumn="0" w:lastRowFirstColumn="0" w:lastRowLastColumn="0"/>
            <w:tcW w:w="3129" w:type="dxa"/>
            <w:hideMark/>
          </w:tcPr>
          <w:p w14:paraId="3F1946D1" w14:textId="471DE323" w:rsidR="00F41B74" w:rsidRPr="0033447B" w:rsidRDefault="00F41B74" w:rsidP="002C17F5">
            <w:pPr>
              <w:spacing w:before="20" w:after="20"/>
              <w:jc w:val="left"/>
              <w:rPr>
                <w:rFonts w:eastAsia="Times New Roman" w:cs="Tahoma"/>
                <w:b w:val="0"/>
                <w:sz w:val="18"/>
                <w:szCs w:val="18"/>
                <w:lang w:eastAsia="pl-PL"/>
              </w:rPr>
            </w:pPr>
            <w:r w:rsidRPr="0033447B">
              <w:rPr>
                <w:rFonts w:eastAsia="Times New Roman"/>
                <w:b w:val="0"/>
                <w:color w:val="000000"/>
                <w:sz w:val="18"/>
                <w:szCs w:val="18"/>
                <w:lang w:eastAsia="pl-PL"/>
              </w:rPr>
              <w:t>Wymagane normy (lub równoważne)</w:t>
            </w:r>
          </w:p>
        </w:tc>
        <w:tc>
          <w:tcPr>
            <w:tcW w:w="3413" w:type="dxa"/>
            <w:shd w:val="clear" w:color="auto" w:fill="auto"/>
            <w:hideMark/>
          </w:tcPr>
          <w:p w14:paraId="1CCDD1ED" w14:textId="24B29C87" w:rsidR="00050080" w:rsidRPr="00050080" w:rsidRDefault="00050080" w:rsidP="00050080">
            <w:pPr>
              <w:spacing w:before="20" w:after="20"/>
              <w:jc w:val="left"/>
              <w:cnfStyle w:val="000000000000" w:firstRow="0" w:lastRow="0" w:firstColumn="0" w:lastColumn="0" w:oddVBand="0" w:evenVBand="0" w:oddHBand="0" w:evenHBand="0" w:firstRowFirstColumn="0" w:firstRowLastColumn="0" w:lastRowFirstColumn="0" w:lastRowLastColumn="0"/>
              <w:rPr>
                <w:sz w:val="18"/>
                <w:szCs w:val="18"/>
                <w:lang w:val="en-US"/>
              </w:rPr>
            </w:pPr>
            <w:r w:rsidRPr="00050080">
              <w:rPr>
                <w:sz w:val="18"/>
                <w:szCs w:val="18"/>
                <w:lang w:val="en-US"/>
              </w:rPr>
              <w:t>PN-EN 61730</w:t>
            </w:r>
            <w:r w:rsidR="000229BE">
              <w:rPr>
                <w:sz w:val="18"/>
                <w:szCs w:val="18"/>
                <w:lang w:val="en-US"/>
              </w:rPr>
              <w:t xml:space="preserve"> </w:t>
            </w:r>
            <w:r w:rsidR="000229BE" w:rsidRPr="000229BE">
              <w:rPr>
                <w:sz w:val="18"/>
                <w:szCs w:val="18"/>
              </w:rPr>
              <w:t>lub</w:t>
            </w:r>
            <w:r w:rsidR="000229BE" w:rsidRPr="00050080">
              <w:rPr>
                <w:sz w:val="18"/>
                <w:szCs w:val="18"/>
                <w:lang w:val="en-US"/>
              </w:rPr>
              <w:t xml:space="preserve"> </w:t>
            </w:r>
            <w:r w:rsidR="000229BE" w:rsidRPr="000229BE">
              <w:rPr>
                <w:sz w:val="18"/>
                <w:szCs w:val="18"/>
              </w:rPr>
              <w:t>równoważną</w:t>
            </w:r>
          </w:p>
          <w:p w14:paraId="1EFB2D58" w14:textId="6D7173DA" w:rsidR="00050080" w:rsidRPr="000229BE" w:rsidRDefault="00050080" w:rsidP="00050080">
            <w:pPr>
              <w:spacing w:before="20" w:after="20"/>
              <w:jc w:val="left"/>
              <w:cnfStyle w:val="000000000000" w:firstRow="0" w:lastRow="0" w:firstColumn="0" w:lastColumn="0" w:oddVBand="0" w:evenVBand="0" w:oddHBand="0" w:evenHBand="0" w:firstRowFirstColumn="0" w:firstRowLastColumn="0" w:lastRowFirstColumn="0" w:lastRowLastColumn="0"/>
              <w:rPr>
                <w:sz w:val="18"/>
                <w:szCs w:val="18"/>
              </w:rPr>
            </w:pPr>
            <w:r w:rsidRPr="00050080">
              <w:rPr>
                <w:sz w:val="18"/>
                <w:szCs w:val="18"/>
                <w:lang w:val="en-US"/>
              </w:rPr>
              <w:t>PN-EN 61215:2005</w:t>
            </w:r>
            <w:r w:rsidR="000229BE">
              <w:rPr>
                <w:sz w:val="18"/>
                <w:szCs w:val="18"/>
                <w:lang w:val="en-US"/>
              </w:rPr>
              <w:t xml:space="preserve"> </w:t>
            </w:r>
            <w:r w:rsidR="000229BE" w:rsidRPr="000229BE">
              <w:rPr>
                <w:sz w:val="18"/>
                <w:szCs w:val="18"/>
              </w:rPr>
              <w:t>lub</w:t>
            </w:r>
            <w:r w:rsidR="000229BE" w:rsidRPr="00050080">
              <w:rPr>
                <w:sz w:val="18"/>
                <w:szCs w:val="18"/>
                <w:lang w:val="en-US"/>
              </w:rPr>
              <w:t xml:space="preserve"> </w:t>
            </w:r>
            <w:r w:rsidR="000229BE" w:rsidRPr="000229BE">
              <w:rPr>
                <w:sz w:val="18"/>
                <w:szCs w:val="18"/>
              </w:rPr>
              <w:t>równoważną</w:t>
            </w:r>
          </w:p>
          <w:p w14:paraId="4F595D76" w14:textId="347670E6" w:rsidR="00F41B74" w:rsidRPr="000229BE" w:rsidRDefault="00050080" w:rsidP="00050080">
            <w:pPr>
              <w:spacing w:before="20" w:after="20"/>
              <w:cnfStyle w:val="000000000000" w:firstRow="0" w:lastRow="0" w:firstColumn="0" w:lastColumn="0" w:oddVBand="0" w:evenVBand="0" w:oddHBand="0" w:evenHBand="0" w:firstRowFirstColumn="0" w:firstRowLastColumn="0" w:lastRowFirstColumn="0" w:lastRowLastColumn="0"/>
              <w:rPr>
                <w:sz w:val="18"/>
                <w:szCs w:val="18"/>
              </w:rPr>
            </w:pPr>
            <w:r w:rsidRPr="00050080">
              <w:rPr>
                <w:sz w:val="18"/>
                <w:szCs w:val="18"/>
                <w:lang w:val="en-US"/>
              </w:rPr>
              <w:t xml:space="preserve">PN-EN 62716:2014-02 </w:t>
            </w:r>
            <w:r w:rsidRPr="000229BE">
              <w:rPr>
                <w:sz w:val="18"/>
                <w:szCs w:val="18"/>
              </w:rPr>
              <w:t>lub</w:t>
            </w:r>
            <w:r w:rsidRPr="00050080">
              <w:rPr>
                <w:sz w:val="18"/>
                <w:szCs w:val="18"/>
                <w:lang w:val="en-US"/>
              </w:rPr>
              <w:t xml:space="preserve"> </w:t>
            </w:r>
            <w:r w:rsidRPr="000229BE">
              <w:rPr>
                <w:sz w:val="18"/>
                <w:szCs w:val="18"/>
              </w:rPr>
              <w:t>równoważną</w:t>
            </w:r>
            <w:r w:rsidR="000229BE" w:rsidRPr="000229BE">
              <w:rPr>
                <w:sz w:val="18"/>
                <w:szCs w:val="18"/>
              </w:rPr>
              <w:t xml:space="preserve"> lub certyfikat</w:t>
            </w:r>
          </w:p>
        </w:tc>
        <w:tc>
          <w:tcPr>
            <w:tcW w:w="2862" w:type="dxa"/>
            <w:hideMark/>
          </w:tcPr>
          <w:p w14:paraId="326345DE" w14:textId="77777777" w:rsidR="00F41B74" w:rsidRPr="0033447B" w:rsidRDefault="00F41B74" w:rsidP="002C17F5">
            <w:pPr>
              <w:spacing w:before="20" w:after="20"/>
              <w:ind w:left="57"/>
              <w:jc w:val="lef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pl-PL"/>
              </w:rPr>
            </w:pPr>
            <w:r w:rsidRPr="0033447B">
              <w:rPr>
                <w:rFonts w:eastAsia="Times New Roman"/>
                <w:color w:val="000000"/>
                <w:sz w:val="18"/>
                <w:szCs w:val="18"/>
                <w:lang w:eastAsia="pl-PL"/>
              </w:rPr>
              <w:t>Karta katalogowa</w:t>
            </w:r>
          </w:p>
        </w:tc>
      </w:tr>
      <w:tr w:rsidR="00F41B74" w:rsidRPr="002C17F5" w14:paraId="36FF95F2" w14:textId="77777777" w:rsidTr="009A78A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129" w:type="dxa"/>
            <w:hideMark/>
          </w:tcPr>
          <w:p w14:paraId="02237A85" w14:textId="77777777" w:rsidR="00F41B74" w:rsidRPr="002C17F5" w:rsidRDefault="00F41B74" w:rsidP="002C17F5">
            <w:pPr>
              <w:spacing w:before="20" w:after="20"/>
              <w:jc w:val="left"/>
              <w:rPr>
                <w:rFonts w:eastAsia="Times New Roman" w:cs="Tahoma"/>
                <w:b w:val="0"/>
                <w:sz w:val="18"/>
                <w:szCs w:val="18"/>
                <w:lang w:eastAsia="pl-PL"/>
              </w:rPr>
            </w:pPr>
            <w:r w:rsidRPr="002C17F5">
              <w:rPr>
                <w:rFonts w:eastAsia="Times New Roman"/>
                <w:b w:val="0"/>
                <w:color w:val="000000"/>
                <w:sz w:val="18"/>
                <w:szCs w:val="18"/>
                <w:lang w:eastAsia="pl-PL"/>
              </w:rPr>
              <w:t>Gwarancja na wady ukryte</w:t>
            </w:r>
          </w:p>
        </w:tc>
        <w:tc>
          <w:tcPr>
            <w:tcW w:w="3413" w:type="dxa"/>
            <w:hideMark/>
          </w:tcPr>
          <w:p w14:paraId="26200268" w14:textId="7D514727" w:rsidR="00F41B74" w:rsidRPr="002C17F5" w:rsidRDefault="00F41B74" w:rsidP="00173EFC">
            <w:pPr>
              <w:spacing w:before="20" w:after="20"/>
              <w:cnfStyle w:val="000000100000" w:firstRow="0" w:lastRow="0" w:firstColumn="0" w:lastColumn="0" w:oddVBand="0" w:evenVBand="0" w:oddHBand="1" w:evenHBand="0" w:firstRowFirstColumn="0" w:firstRowLastColumn="0" w:lastRowFirstColumn="0" w:lastRowLastColumn="0"/>
              <w:rPr>
                <w:rFonts w:eastAsia="Times New Roman" w:cs="Tahoma"/>
                <w:sz w:val="18"/>
                <w:szCs w:val="18"/>
                <w:lang w:eastAsia="pl-PL"/>
              </w:rPr>
            </w:pPr>
            <w:r w:rsidRPr="002C17F5">
              <w:rPr>
                <w:rFonts w:eastAsia="Times New Roman"/>
                <w:color w:val="000000"/>
                <w:sz w:val="18"/>
                <w:szCs w:val="18"/>
                <w:lang w:eastAsia="pl-PL"/>
              </w:rPr>
              <w:t>Nie mniej niż 1</w:t>
            </w:r>
            <w:r w:rsidR="00173EFC">
              <w:rPr>
                <w:rFonts w:eastAsia="Times New Roman"/>
                <w:color w:val="000000"/>
                <w:sz w:val="18"/>
                <w:szCs w:val="18"/>
                <w:lang w:eastAsia="pl-PL"/>
              </w:rPr>
              <w:t>2</w:t>
            </w:r>
            <w:r w:rsidRPr="002C17F5">
              <w:rPr>
                <w:rFonts w:eastAsia="Times New Roman"/>
                <w:color w:val="000000"/>
                <w:sz w:val="18"/>
                <w:szCs w:val="18"/>
                <w:lang w:eastAsia="pl-PL"/>
              </w:rPr>
              <w:t xml:space="preserve"> lat</w:t>
            </w:r>
          </w:p>
        </w:tc>
        <w:tc>
          <w:tcPr>
            <w:tcW w:w="2862" w:type="dxa"/>
            <w:hideMark/>
          </w:tcPr>
          <w:p w14:paraId="35090B34" w14:textId="77777777" w:rsidR="00F41B74" w:rsidRPr="002C17F5" w:rsidRDefault="00F41B74" w:rsidP="002C17F5">
            <w:pPr>
              <w:spacing w:before="20" w:after="20"/>
              <w:ind w:left="57"/>
              <w:jc w:val="lef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pl-PL"/>
              </w:rPr>
            </w:pPr>
            <w:r w:rsidRPr="002C17F5">
              <w:rPr>
                <w:rFonts w:eastAsia="Times New Roman"/>
                <w:color w:val="000000"/>
                <w:sz w:val="18"/>
                <w:szCs w:val="18"/>
                <w:lang w:eastAsia="pl-PL"/>
              </w:rPr>
              <w:t>Warunki gwarancji</w:t>
            </w:r>
          </w:p>
        </w:tc>
      </w:tr>
      <w:tr w:rsidR="00F41B74" w:rsidRPr="002C17F5" w14:paraId="7B2E6B78" w14:textId="77777777" w:rsidTr="009A78A3">
        <w:trPr>
          <w:trHeight w:val="394"/>
        </w:trPr>
        <w:tc>
          <w:tcPr>
            <w:cnfStyle w:val="001000000000" w:firstRow="0" w:lastRow="0" w:firstColumn="1" w:lastColumn="0" w:oddVBand="0" w:evenVBand="0" w:oddHBand="0" w:evenHBand="0" w:firstRowFirstColumn="0" w:firstRowLastColumn="0" w:lastRowFirstColumn="0" w:lastRowLastColumn="0"/>
            <w:tcW w:w="3129" w:type="dxa"/>
            <w:hideMark/>
          </w:tcPr>
          <w:p w14:paraId="06282668" w14:textId="77777777" w:rsidR="00F41B74" w:rsidRPr="002C17F5" w:rsidRDefault="00F41B74" w:rsidP="002C17F5">
            <w:pPr>
              <w:spacing w:before="20" w:after="20"/>
              <w:jc w:val="left"/>
              <w:rPr>
                <w:rFonts w:eastAsia="Times New Roman" w:cs="Tahoma"/>
                <w:b w:val="0"/>
                <w:sz w:val="18"/>
                <w:szCs w:val="18"/>
                <w:lang w:eastAsia="pl-PL"/>
              </w:rPr>
            </w:pPr>
            <w:r w:rsidRPr="002C17F5">
              <w:rPr>
                <w:rFonts w:eastAsia="Times New Roman"/>
                <w:b w:val="0"/>
                <w:color w:val="000000"/>
                <w:sz w:val="18"/>
                <w:szCs w:val="18"/>
                <w:lang w:eastAsia="pl-PL"/>
              </w:rPr>
              <w:t>Gwarancja na moc</w:t>
            </w:r>
          </w:p>
        </w:tc>
        <w:tc>
          <w:tcPr>
            <w:tcW w:w="3413" w:type="dxa"/>
            <w:hideMark/>
          </w:tcPr>
          <w:p w14:paraId="4D560DD1" w14:textId="33E64705" w:rsidR="00F41B74" w:rsidRPr="002C17F5" w:rsidRDefault="00F41B74" w:rsidP="000229BE">
            <w:pPr>
              <w:spacing w:before="20" w:after="20"/>
              <w:jc w:val="left"/>
              <w:cnfStyle w:val="000000000000" w:firstRow="0" w:lastRow="0" w:firstColumn="0" w:lastColumn="0" w:oddVBand="0" w:evenVBand="0" w:oddHBand="0" w:evenHBand="0" w:firstRowFirstColumn="0" w:firstRowLastColumn="0" w:lastRowFirstColumn="0" w:lastRowLastColumn="0"/>
              <w:rPr>
                <w:rFonts w:eastAsia="Times New Roman" w:cs="Tahoma"/>
                <w:sz w:val="18"/>
                <w:szCs w:val="18"/>
                <w:lang w:eastAsia="pl-PL"/>
              </w:rPr>
            </w:pPr>
            <w:r w:rsidRPr="00EF7D71">
              <w:rPr>
                <w:sz w:val="20"/>
                <w:szCs w:val="20"/>
              </w:rPr>
              <w:t>25 lat: min. 8</w:t>
            </w:r>
            <w:r w:rsidR="000229BE">
              <w:rPr>
                <w:sz w:val="20"/>
                <w:szCs w:val="20"/>
              </w:rPr>
              <w:t>0</w:t>
            </w:r>
            <w:r w:rsidRPr="00EF7D71">
              <w:rPr>
                <w:sz w:val="20"/>
                <w:szCs w:val="20"/>
              </w:rPr>
              <w:t>% mocy znamionowej</w:t>
            </w:r>
          </w:p>
        </w:tc>
        <w:tc>
          <w:tcPr>
            <w:tcW w:w="2862" w:type="dxa"/>
            <w:hideMark/>
          </w:tcPr>
          <w:p w14:paraId="795CE0F1" w14:textId="77777777" w:rsidR="00F41B74" w:rsidRPr="002C17F5" w:rsidRDefault="00F41B74" w:rsidP="002C17F5">
            <w:pPr>
              <w:spacing w:before="20" w:after="20"/>
              <w:ind w:left="57"/>
              <w:jc w:val="lef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pl-PL"/>
              </w:rPr>
            </w:pPr>
            <w:r w:rsidRPr="002C17F5">
              <w:rPr>
                <w:rFonts w:eastAsia="Times New Roman"/>
                <w:color w:val="000000"/>
                <w:sz w:val="18"/>
                <w:szCs w:val="18"/>
                <w:lang w:eastAsia="pl-PL"/>
              </w:rPr>
              <w:t>Warunki gwarancji</w:t>
            </w:r>
          </w:p>
        </w:tc>
      </w:tr>
    </w:tbl>
    <w:p w14:paraId="5AF6CF27" w14:textId="77777777" w:rsidR="002C17F5" w:rsidRPr="002C17F5" w:rsidRDefault="002C17F5" w:rsidP="002C17F5"/>
    <w:p w14:paraId="49798615" w14:textId="0CF13D48" w:rsidR="00A5312A" w:rsidRPr="00A815DD" w:rsidRDefault="00A5312A" w:rsidP="00693AAB">
      <w:pPr>
        <w:shd w:val="clear" w:color="auto" w:fill="92D050"/>
        <w:rPr>
          <w:b/>
          <w:i/>
        </w:rPr>
      </w:pPr>
      <w:r w:rsidRPr="00A815DD">
        <w:rPr>
          <w:b/>
          <w:i/>
        </w:rPr>
        <w:t>Falownik</w:t>
      </w:r>
      <w:r w:rsidR="008D2D17">
        <w:rPr>
          <w:b/>
          <w:i/>
        </w:rPr>
        <w:t>/Inwerter</w:t>
      </w:r>
    </w:p>
    <w:p w14:paraId="5619A8E5" w14:textId="47D92C1D" w:rsidR="00830C54" w:rsidRDefault="00830C54" w:rsidP="00830C54">
      <w:r>
        <w:t xml:space="preserve">Inwerter </w:t>
      </w:r>
      <w:r w:rsidR="00423C0F">
        <w:t>musi</w:t>
      </w:r>
      <w:r>
        <w:t xml:space="preserve"> umożliwiać:</w:t>
      </w:r>
    </w:p>
    <w:p w14:paraId="31714E28" w14:textId="6A06A70D" w:rsidR="00830C54" w:rsidRDefault="00830C54" w:rsidP="009E67D7">
      <w:pPr>
        <w:pStyle w:val="Akapitzlist"/>
        <w:numPr>
          <w:ilvl w:val="0"/>
          <w:numId w:val="38"/>
        </w:numPr>
        <w:spacing w:before="0"/>
      </w:pPr>
      <w:r w:rsidRPr="002107CA">
        <w:t>gromadzenie i lokalną prezentację danych o ilości energii elektrycznej</w:t>
      </w:r>
      <w:r>
        <w:t xml:space="preserve"> wytworzonej</w:t>
      </w:r>
      <w:r w:rsidR="0023300A">
        <w:t xml:space="preserve"> </w:t>
      </w:r>
      <w:r>
        <w:t>w</w:t>
      </w:r>
      <w:r w:rsidR="0023300A">
        <w:t xml:space="preserve"> </w:t>
      </w:r>
      <w:r>
        <w:t>instalacji,</w:t>
      </w:r>
    </w:p>
    <w:p w14:paraId="64EC4293" w14:textId="32ECC5EA" w:rsidR="00830C54" w:rsidRDefault="00830C54" w:rsidP="009E67D7">
      <w:pPr>
        <w:pStyle w:val="Akapitzlist"/>
        <w:numPr>
          <w:ilvl w:val="0"/>
          <w:numId w:val="38"/>
        </w:numPr>
        <w:spacing w:before="0"/>
      </w:pPr>
      <w:r w:rsidRPr="002107CA">
        <w:t>podłączenie modułu komunikacyjnego do prz</w:t>
      </w:r>
      <w:r>
        <w:t>esyłania danych,</w:t>
      </w:r>
    </w:p>
    <w:p w14:paraId="56C2E428" w14:textId="77777777" w:rsidR="00830C54" w:rsidRDefault="00830C54" w:rsidP="009E67D7">
      <w:pPr>
        <w:pStyle w:val="Akapitzlist"/>
        <w:numPr>
          <w:ilvl w:val="0"/>
          <w:numId w:val="38"/>
        </w:numPr>
        <w:spacing w:before="0"/>
      </w:pPr>
      <w:r w:rsidRPr="002107CA">
        <w:t>kontrolowanie p</w:t>
      </w:r>
      <w:r>
        <w:t>rocesu przekazywania energii,</w:t>
      </w:r>
    </w:p>
    <w:p w14:paraId="0DB7BBCF" w14:textId="77777777" w:rsidR="00830C54" w:rsidRDefault="00830C54" w:rsidP="009E67D7">
      <w:pPr>
        <w:pStyle w:val="Akapitzlist"/>
        <w:numPr>
          <w:ilvl w:val="0"/>
          <w:numId w:val="38"/>
        </w:numPr>
        <w:spacing w:before="0"/>
      </w:pPr>
      <w:r w:rsidRPr="002107CA">
        <w:t>archiwizację danych pomiarowych.</w:t>
      </w:r>
    </w:p>
    <w:p w14:paraId="5CACAF8A" w14:textId="77777777" w:rsidR="00830C54" w:rsidRDefault="00830C54" w:rsidP="00830C54"/>
    <w:p w14:paraId="107136FD" w14:textId="67EA0191" w:rsidR="00C06EF5" w:rsidRDefault="00C06EF5" w:rsidP="00962DF6">
      <w:r>
        <w:t>Inwerter musi za</w:t>
      </w:r>
      <w:r w:rsidR="00423C0F">
        <w:t>wierać wyświetlacz</w:t>
      </w:r>
      <w:r w:rsidR="00DD22EC">
        <w:t xml:space="preserve"> lub posiadać inną możliwość odczytu danych dotyczących </w:t>
      </w:r>
      <w:r w:rsidR="00DD22EC" w:rsidRPr="002107CA">
        <w:t>ilości energii elektrycznej</w:t>
      </w:r>
      <w:r w:rsidR="00DD22EC">
        <w:t xml:space="preserve"> wytworzonej w instalacji. Sposób odczytu danych należy uzgodnić każdorazowo z właścicielem nieruchomości.</w:t>
      </w:r>
    </w:p>
    <w:p w14:paraId="47235B3A" w14:textId="748940BA" w:rsidR="00693AAB" w:rsidRPr="00451F06" w:rsidRDefault="00CA0B3F" w:rsidP="004D6FCF">
      <w:pPr>
        <w:spacing w:after="60"/>
        <w:rPr>
          <w:rFonts w:ascii="Calibri" w:eastAsia="font364" w:hAnsi="Calibri"/>
          <w:color w:val="000000"/>
        </w:rPr>
      </w:pPr>
      <w:r>
        <w:rPr>
          <w:rFonts w:ascii="Calibri" w:eastAsia="font364" w:hAnsi="Calibri"/>
          <w:color w:val="000000"/>
        </w:rPr>
        <w:t>Inwerter u</w:t>
      </w:r>
      <w:r w:rsidR="00693AAB" w:rsidRPr="00451F06">
        <w:rPr>
          <w:rFonts w:ascii="Calibri" w:eastAsia="font364" w:hAnsi="Calibri"/>
          <w:color w:val="000000"/>
        </w:rPr>
        <w:t xml:space="preserve">możliwia podgląd danych, dotyczących pracy całego systemu, sygnalizuje ewentualne błędy, posiada odpowiednie certyfikaty zgodności z wymaganymi normami, m.in. EMC oraz LVD. </w:t>
      </w:r>
      <w:r w:rsidR="00693AAB">
        <w:rPr>
          <w:rFonts w:ascii="Calibri" w:eastAsia="font364" w:hAnsi="Calibri"/>
          <w:color w:val="000000"/>
        </w:rPr>
        <w:t xml:space="preserve">Gwarancja produktowa </w:t>
      </w:r>
      <w:r w:rsidR="007326E6">
        <w:rPr>
          <w:rFonts w:ascii="Calibri" w:eastAsia="font364" w:hAnsi="Calibri"/>
          <w:color w:val="000000"/>
        </w:rPr>
        <w:t>2</w:t>
      </w:r>
      <w:r w:rsidR="00852630">
        <w:rPr>
          <w:rFonts w:ascii="Calibri" w:eastAsia="font364" w:hAnsi="Calibri"/>
          <w:color w:val="000000"/>
        </w:rPr>
        <w:t>0</w:t>
      </w:r>
      <w:r w:rsidR="00693AAB" w:rsidRPr="00AA552B">
        <w:rPr>
          <w:rFonts w:ascii="Calibri" w:eastAsia="font364" w:hAnsi="Calibri"/>
          <w:color w:val="000000"/>
        </w:rPr>
        <w:t xml:space="preserve"> lat.</w:t>
      </w:r>
      <w:r w:rsidR="00693AAB">
        <w:rPr>
          <w:rFonts w:ascii="Calibri" w:eastAsia="font364" w:hAnsi="Calibri"/>
          <w:color w:val="000000"/>
        </w:rPr>
        <w:tab/>
      </w:r>
      <w:r w:rsidR="00693AAB" w:rsidRPr="00451F06">
        <w:rPr>
          <w:rFonts w:ascii="Calibri" w:eastAsia="font364" w:hAnsi="Calibri"/>
          <w:color w:val="000000"/>
        </w:rPr>
        <w:tab/>
      </w:r>
      <w:r w:rsidR="00693AAB" w:rsidRPr="00451F06">
        <w:rPr>
          <w:rFonts w:ascii="Calibri" w:eastAsia="font364" w:hAnsi="Calibri"/>
          <w:color w:val="000000"/>
        </w:rPr>
        <w:tab/>
      </w:r>
    </w:p>
    <w:p w14:paraId="326F8F45" w14:textId="77777777" w:rsidR="00693AAB" w:rsidRDefault="00693AAB" w:rsidP="004D6FCF">
      <w:pPr>
        <w:spacing w:after="60"/>
        <w:rPr>
          <w:rFonts w:ascii="Calibri" w:eastAsia="font364" w:hAnsi="Calibri"/>
          <w:color w:val="000000"/>
        </w:rPr>
      </w:pPr>
      <w:r w:rsidRPr="00451F06">
        <w:rPr>
          <w:rFonts w:ascii="Calibri" w:eastAsia="font364" w:hAnsi="Calibri"/>
          <w:color w:val="000000"/>
        </w:rPr>
        <w:t>Inwerter posiada wbudowaną funkcj</w:t>
      </w:r>
      <w:r>
        <w:rPr>
          <w:rFonts w:ascii="Calibri" w:eastAsia="font364" w:hAnsi="Calibri"/>
          <w:color w:val="000000"/>
        </w:rPr>
        <w:t>ę</w:t>
      </w:r>
      <w:r w:rsidRPr="00451F06">
        <w:rPr>
          <w:rFonts w:ascii="Calibri" w:eastAsia="font364" w:hAnsi="Calibri"/>
          <w:color w:val="000000"/>
        </w:rPr>
        <w:t xml:space="preserve"> licznika energii wytworzonej przez instalację fotowoltaiczną oraz możliwość połączenia do Internetu i podgląd pracy systemu poprzez stronę internetową.</w:t>
      </w:r>
      <w:r w:rsidRPr="00451F06">
        <w:rPr>
          <w:rFonts w:ascii="Calibri" w:eastAsia="font364" w:hAnsi="Calibri"/>
          <w:color w:val="000000"/>
        </w:rPr>
        <w:tab/>
      </w:r>
    </w:p>
    <w:p w14:paraId="74D47285" w14:textId="5AA27437" w:rsidR="00B34CAD" w:rsidRDefault="00B34CAD" w:rsidP="004D6FCF">
      <w:pPr>
        <w:spacing w:after="60"/>
      </w:pPr>
      <w:r>
        <w:t xml:space="preserve">Miejsce montażu </w:t>
      </w:r>
      <w:r w:rsidR="008579A4">
        <w:t>inwerterów</w:t>
      </w:r>
      <w:r>
        <w:t xml:space="preserve"> oraz sposób prowadzenia okablowania pomiędzy modułami </w:t>
      </w:r>
      <w:r>
        <w:br/>
        <w:t xml:space="preserve">a </w:t>
      </w:r>
      <w:r w:rsidR="008579A4">
        <w:t>inwerterem</w:t>
      </w:r>
      <w:r>
        <w:t xml:space="preserve"> oraz pomiędzy </w:t>
      </w:r>
      <w:r w:rsidR="008579A4">
        <w:t>inwerterem</w:t>
      </w:r>
      <w:r>
        <w:t xml:space="preserve"> a miejscem przyłączenia instalacji musi zostać uzgodnione </w:t>
      </w:r>
      <w:r>
        <w:br/>
        <w:t>z Inwestorem na etapie opracowywania dokumentacji projektowej. Dla instalacji na gruncie przewiduje się montaż falownik</w:t>
      </w:r>
      <w:r w:rsidR="00A916D6">
        <w:t>ów</w:t>
      </w:r>
      <w:r>
        <w:t xml:space="preserve"> pod </w:t>
      </w:r>
      <w:r w:rsidR="00E85E99">
        <w:t>modułami</w:t>
      </w:r>
      <w:r>
        <w:t>.</w:t>
      </w:r>
      <w:r w:rsidR="008579A4">
        <w:t xml:space="preserve"> </w:t>
      </w:r>
      <w:r w:rsidR="008579A4">
        <w:rPr>
          <w:rFonts w:cs="Times New Roman"/>
        </w:rPr>
        <w:t xml:space="preserve">Ostateczne umiejscowienie </w:t>
      </w:r>
      <w:r w:rsidR="008579A4" w:rsidRPr="006E237C">
        <w:rPr>
          <w:rFonts w:cs="Times New Roman"/>
        </w:rPr>
        <w:t>inwerter</w:t>
      </w:r>
      <w:r w:rsidR="008579A4">
        <w:rPr>
          <w:rFonts w:cs="Times New Roman"/>
        </w:rPr>
        <w:t>ów musi zostać zaakceptowanie przez powołanego inspektora nadzoru.</w:t>
      </w:r>
    </w:p>
    <w:p w14:paraId="1379AF4A" w14:textId="2C3C8FDD" w:rsidR="00476F5C" w:rsidRDefault="00693AAB" w:rsidP="005A593A">
      <w:pPr>
        <w:spacing w:after="60"/>
        <w:rPr>
          <w:rFonts w:ascii="Calibri" w:eastAsia="font364" w:hAnsi="Calibri"/>
          <w:color w:val="000000"/>
        </w:rPr>
      </w:pPr>
      <w:r w:rsidRPr="00451F06">
        <w:rPr>
          <w:rFonts w:ascii="Calibri" w:eastAsia="font364" w:hAnsi="Calibri"/>
          <w:color w:val="000000"/>
        </w:rPr>
        <w:t>Inwertery montowane powinny być z odpowiednią zabudową chroniącą od niekorzystnych wpływów atmosferycznych,</w:t>
      </w:r>
      <w:r w:rsidR="00DD22EC">
        <w:rPr>
          <w:rFonts w:ascii="Calibri" w:eastAsia="font364" w:hAnsi="Calibri"/>
          <w:color w:val="000000"/>
        </w:rPr>
        <w:t xml:space="preserve"> jeśli montowane są na zewnątrz.</w:t>
      </w:r>
      <w:r w:rsidRPr="00451F06">
        <w:rPr>
          <w:rFonts w:ascii="Calibri" w:eastAsia="font364" w:hAnsi="Calibri"/>
          <w:color w:val="000000"/>
        </w:rPr>
        <w:t xml:space="preserve"> Połączenia moduł-moduł wykonane zostaną za pomocą gotowych przewodów zamontowanych już w modułach. W przypadku konieczności przedłużenia przewodu zastosować przewód PV 1F BC-SUN (lub podobny o nie gorszych właściwościach) o przekroju żyły </w:t>
      </w:r>
      <w:r>
        <w:rPr>
          <w:rFonts w:ascii="Calibri" w:eastAsia="font364" w:hAnsi="Calibri"/>
          <w:color w:val="000000"/>
        </w:rPr>
        <w:t>6</w:t>
      </w:r>
      <w:r w:rsidRPr="00451F06">
        <w:rPr>
          <w:rFonts w:ascii="Calibri" w:eastAsia="font364" w:hAnsi="Calibri"/>
          <w:color w:val="000000"/>
        </w:rPr>
        <w:t xml:space="preserve"> mm</w:t>
      </w:r>
      <w:r w:rsidRPr="003300F4">
        <w:rPr>
          <w:rFonts w:ascii="Calibri" w:eastAsia="font364" w:hAnsi="Calibri"/>
          <w:color w:val="000000"/>
          <w:vertAlign w:val="superscript"/>
        </w:rPr>
        <w:t>2</w:t>
      </w:r>
      <w:r w:rsidRPr="00451F06">
        <w:rPr>
          <w:rFonts w:ascii="Calibri" w:eastAsia="font364" w:hAnsi="Calibri"/>
          <w:color w:val="000000"/>
        </w:rPr>
        <w:t xml:space="preserve"> zakończonymi końcówkami typu MC4 lub </w:t>
      </w:r>
      <w:r>
        <w:rPr>
          <w:rFonts w:ascii="Calibri" w:eastAsia="font364" w:hAnsi="Calibri"/>
          <w:color w:val="000000"/>
        </w:rPr>
        <w:t>równoważne</w:t>
      </w:r>
      <w:r w:rsidRPr="00451F06">
        <w:rPr>
          <w:rFonts w:ascii="Calibri" w:eastAsia="font364" w:hAnsi="Calibri"/>
          <w:color w:val="000000"/>
        </w:rPr>
        <w:t xml:space="preserve">. </w:t>
      </w:r>
    </w:p>
    <w:p w14:paraId="096337A5" w14:textId="7D7C3283" w:rsidR="00EA37D9" w:rsidRDefault="00355FFA" w:rsidP="00721389">
      <w:pPr>
        <w:spacing w:after="60"/>
        <w:rPr>
          <w:rFonts w:ascii="Calibri" w:eastAsia="font364" w:hAnsi="Calibri"/>
          <w:color w:val="000000"/>
        </w:rPr>
      </w:pPr>
      <w:r w:rsidRPr="00355FFA">
        <w:rPr>
          <w:rFonts w:ascii="Calibri" w:eastAsia="font364" w:hAnsi="Calibri"/>
          <w:color w:val="000000"/>
        </w:rPr>
        <w:t xml:space="preserve">W projekcie przewiduje </w:t>
      </w:r>
      <w:r w:rsidRPr="00A126BE">
        <w:rPr>
          <w:rFonts w:ascii="Calibri" w:eastAsia="font364" w:hAnsi="Calibri"/>
          <w:color w:val="000000"/>
        </w:rPr>
        <w:t>się zastosowanie</w:t>
      </w:r>
      <w:r w:rsidR="007326E6">
        <w:rPr>
          <w:rFonts w:ascii="Calibri" w:eastAsia="font364" w:hAnsi="Calibri"/>
          <w:color w:val="000000"/>
        </w:rPr>
        <w:t xml:space="preserve"> </w:t>
      </w:r>
      <w:r w:rsidR="009B4D2F">
        <w:rPr>
          <w:rFonts w:ascii="Calibri" w:eastAsia="font364" w:hAnsi="Calibri"/>
          <w:color w:val="000000"/>
        </w:rPr>
        <w:t xml:space="preserve">3 </w:t>
      </w:r>
      <w:r w:rsidR="007326E6">
        <w:rPr>
          <w:rFonts w:ascii="Calibri" w:eastAsia="font364" w:hAnsi="Calibri"/>
          <w:color w:val="000000"/>
        </w:rPr>
        <w:t>szt.</w:t>
      </w:r>
      <w:r w:rsidRPr="00A126BE">
        <w:rPr>
          <w:rFonts w:ascii="Calibri" w:eastAsia="font364" w:hAnsi="Calibri"/>
          <w:color w:val="000000"/>
        </w:rPr>
        <w:t xml:space="preserve"> </w:t>
      </w:r>
      <w:r w:rsidR="00EA37D9">
        <w:rPr>
          <w:rFonts w:ascii="Calibri" w:eastAsia="font364" w:hAnsi="Calibri"/>
          <w:color w:val="000000"/>
        </w:rPr>
        <w:t xml:space="preserve">inwerterów. </w:t>
      </w:r>
    </w:p>
    <w:p w14:paraId="30FC3756" w14:textId="5FEBDD18" w:rsidR="00721389" w:rsidRPr="00721389" w:rsidRDefault="00476F5C" w:rsidP="00721389">
      <w:pPr>
        <w:spacing w:after="60"/>
        <w:rPr>
          <w:rFonts w:ascii="Calibri" w:eastAsia="font364" w:hAnsi="Calibri"/>
          <w:color w:val="000000"/>
        </w:rPr>
      </w:pPr>
      <w:r w:rsidRPr="007326E6">
        <w:rPr>
          <w:rFonts w:ascii="Calibri" w:eastAsia="font364" w:hAnsi="Calibri"/>
          <w:color w:val="000000"/>
        </w:rPr>
        <w:t xml:space="preserve">Zamontowane zostaną </w:t>
      </w:r>
      <w:r w:rsidR="009B4D2F">
        <w:rPr>
          <w:rFonts w:ascii="Calibri" w:eastAsia="font364" w:hAnsi="Calibri"/>
          <w:color w:val="000000"/>
        </w:rPr>
        <w:t>3</w:t>
      </w:r>
      <w:r w:rsidR="00CF1EE7" w:rsidRPr="007326E6">
        <w:rPr>
          <w:rFonts w:ascii="Calibri" w:eastAsia="font364" w:hAnsi="Calibri"/>
          <w:color w:val="000000"/>
        </w:rPr>
        <w:t xml:space="preserve"> </w:t>
      </w:r>
      <w:r w:rsidRPr="007326E6">
        <w:rPr>
          <w:rFonts w:ascii="Calibri" w:eastAsia="font364" w:hAnsi="Calibri"/>
          <w:color w:val="000000"/>
        </w:rPr>
        <w:t>beztransformatorow</w:t>
      </w:r>
      <w:r w:rsidR="00924AE6" w:rsidRPr="007326E6">
        <w:rPr>
          <w:rFonts w:ascii="Calibri" w:eastAsia="font364" w:hAnsi="Calibri"/>
          <w:color w:val="000000"/>
        </w:rPr>
        <w:t>e</w:t>
      </w:r>
      <w:r w:rsidRPr="007326E6">
        <w:rPr>
          <w:rFonts w:ascii="Calibri" w:eastAsia="font364" w:hAnsi="Calibri"/>
          <w:color w:val="000000"/>
        </w:rPr>
        <w:t>, trójfazow</w:t>
      </w:r>
      <w:r w:rsidR="00924AE6" w:rsidRPr="007326E6">
        <w:rPr>
          <w:rFonts w:ascii="Calibri" w:eastAsia="font364" w:hAnsi="Calibri"/>
          <w:color w:val="000000"/>
        </w:rPr>
        <w:t>e</w:t>
      </w:r>
      <w:r w:rsidRPr="007326E6">
        <w:rPr>
          <w:rFonts w:ascii="Calibri" w:eastAsia="font364" w:hAnsi="Calibri"/>
          <w:color w:val="000000"/>
        </w:rPr>
        <w:t xml:space="preserve"> falownik</w:t>
      </w:r>
      <w:r w:rsidR="00924AE6" w:rsidRPr="007326E6">
        <w:rPr>
          <w:rFonts w:ascii="Calibri" w:eastAsia="font364" w:hAnsi="Calibri"/>
          <w:color w:val="000000"/>
        </w:rPr>
        <w:t>i</w:t>
      </w:r>
      <w:r w:rsidRPr="007326E6">
        <w:rPr>
          <w:rFonts w:ascii="Calibri" w:eastAsia="font364" w:hAnsi="Calibri"/>
          <w:color w:val="000000"/>
        </w:rPr>
        <w:t xml:space="preserve"> fotowoltaiczn</w:t>
      </w:r>
      <w:r w:rsidR="00924AE6" w:rsidRPr="007326E6">
        <w:rPr>
          <w:rFonts w:ascii="Calibri" w:eastAsia="font364" w:hAnsi="Calibri"/>
          <w:color w:val="000000"/>
        </w:rPr>
        <w:t>e</w:t>
      </w:r>
      <w:r w:rsidR="009B4D2F">
        <w:rPr>
          <w:rFonts w:ascii="Calibri" w:eastAsia="font364" w:hAnsi="Calibri"/>
          <w:color w:val="000000"/>
        </w:rPr>
        <w:t>: dwa</w:t>
      </w:r>
      <w:r w:rsidRPr="007326E6">
        <w:rPr>
          <w:rFonts w:ascii="Calibri" w:eastAsia="font364" w:hAnsi="Calibri"/>
          <w:color w:val="000000"/>
        </w:rPr>
        <w:t xml:space="preserve"> o mocy po stronie AC </w:t>
      </w:r>
      <w:r w:rsidR="00202DBE">
        <w:rPr>
          <w:rFonts w:ascii="Calibri" w:eastAsia="font364" w:hAnsi="Calibri"/>
          <w:color w:val="000000"/>
        </w:rPr>
        <w:t xml:space="preserve">17000 W oraz </w:t>
      </w:r>
      <w:r w:rsidR="00CF1EE7" w:rsidRPr="007326E6">
        <w:rPr>
          <w:rFonts w:ascii="Calibri" w:eastAsia="font364" w:hAnsi="Calibri"/>
          <w:color w:val="000000"/>
        </w:rPr>
        <w:t xml:space="preserve"> </w:t>
      </w:r>
      <w:r w:rsidR="002256A7">
        <w:rPr>
          <w:rFonts w:ascii="Calibri" w:eastAsia="font364" w:hAnsi="Calibri"/>
          <w:color w:val="000000"/>
        </w:rPr>
        <w:t xml:space="preserve">jeden </w:t>
      </w:r>
      <w:r w:rsidR="002256A7" w:rsidRPr="007326E6">
        <w:rPr>
          <w:rFonts w:ascii="Calibri" w:eastAsia="font364" w:hAnsi="Calibri"/>
          <w:color w:val="000000"/>
        </w:rPr>
        <w:t xml:space="preserve">o mocy po stronie AC </w:t>
      </w:r>
      <w:r w:rsidR="00200C8A">
        <w:rPr>
          <w:rFonts w:ascii="Calibri" w:eastAsia="font364" w:hAnsi="Calibri"/>
          <w:color w:val="000000"/>
        </w:rPr>
        <w:t>8</w:t>
      </w:r>
      <w:r w:rsidR="00202DBE">
        <w:rPr>
          <w:rFonts w:ascii="Calibri" w:eastAsia="font364" w:hAnsi="Calibri"/>
          <w:color w:val="000000"/>
        </w:rPr>
        <w:t>000 W</w:t>
      </w:r>
      <w:r w:rsidR="00EA37D9">
        <w:rPr>
          <w:rFonts w:ascii="Calibri" w:eastAsia="font364" w:hAnsi="Calibri"/>
          <w:color w:val="000000"/>
        </w:rPr>
        <w:t xml:space="preserve">. </w:t>
      </w:r>
      <w:r w:rsidR="00721389">
        <w:rPr>
          <w:rFonts w:ascii="Calibri" w:eastAsia="font364" w:hAnsi="Calibri"/>
          <w:color w:val="000000"/>
        </w:rPr>
        <w:t>Jeżeli moc znamionowa miałaby być inna – obowiązkiem wykonawcy jest uzgodnić to z Zamawiającym.</w:t>
      </w:r>
    </w:p>
    <w:p w14:paraId="194FC83A" w14:textId="77777777" w:rsidR="00D35856" w:rsidRDefault="00D35856" w:rsidP="00355FFA">
      <w:pPr>
        <w:pStyle w:val="Legenda"/>
      </w:pPr>
    </w:p>
    <w:p w14:paraId="1EF442E8" w14:textId="77777777" w:rsidR="006945D3" w:rsidRDefault="006945D3">
      <w:pPr>
        <w:widowControl/>
        <w:spacing w:line="240" w:lineRule="auto"/>
        <w:jc w:val="left"/>
        <w:rPr>
          <w:b/>
          <w:bCs/>
          <w:sz w:val="20"/>
          <w:szCs w:val="20"/>
        </w:rPr>
      </w:pPr>
      <w:bookmarkStart w:id="29" w:name="_Toc35338622"/>
      <w:r>
        <w:br w:type="page"/>
      </w:r>
    </w:p>
    <w:p w14:paraId="0E9FDB0A" w14:textId="51758DE2" w:rsidR="00693AAB" w:rsidRPr="00693AAB" w:rsidRDefault="00355FFA" w:rsidP="00355FFA">
      <w:pPr>
        <w:pStyle w:val="Legenda"/>
        <w:rPr>
          <w:rFonts w:ascii="Calibri" w:eastAsia="font364" w:hAnsi="Calibri"/>
          <w:b w:val="0"/>
          <w:color w:val="000000"/>
        </w:rPr>
      </w:pPr>
      <w:r>
        <w:lastRenderedPageBreak/>
        <w:t xml:space="preserve">Tabela </w:t>
      </w:r>
      <w:fldSimple w:instr=" SEQ Tabela \* ARABIC ">
        <w:r w:rsidR="007D1AC6">
          <w:rPr>
            <w:noProof/>
          </w:rPr>
          <w:t>4</w:t>
        </w:r>
      </w:fldSimple>
      <w:r w:rsidRPr="00355FFA">
        <w:rPr>
          <w:rFonts w:ascii="Calibri" w:eastAsia="font364" w:hAnsi="Calibri"/>
          <w:color w:val="000000"/>
        </w:rPr>
        <w:t xml:space="preserve">. Parametry minimum inwertera </w:t>
      </w:r>
      <w:r w:rsidR="00202DBE">
        <w:rPr>
          <w:rFonts w:ascii="Calibri" w:eastAsia="font364" w:hAnsi="Calibri"/>
          <w:color w:val="000000"/>
        </w:rPr>
        <w:t>17000 W</w:t>
      </w:r>
      <w:bookmarkEnd w:id="29"/>
    </w:p>
    <w:tbl>
      <w:tblPr>
        <w:tblStyle w:val="Tabelasiatki4akcent32"/>
        <w:tblW w:w="4857" w:type="pct"/>
        <w:tblInd w:w="108" w:type="dxa"/>
        <w:tblLook w:val="04A0" w:firstRow="1" w:lastRow="0" w:firstColumn="1" w:lastColumn="0" w:noHBand="0" w:noVBand="1"/>
      </w:tblPr>
      <w:tblGrid>
        <w:gridCol w:w="3842"/>
        <w:gridCol w:w="3078"/>
        <w:gridCol w:w="2214"/>
      </w:tblGrid>
      <w:tr w:rsidR="008D2D17" w:rsidRPr="00337215" w14:paraId="0A9FD3DC" w14:textId="77777777" w:rsidTr="000E109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3" w:type="pct"/>
            <w:shd w:val="clear" w:color="auto" w:fill="70AD47"/>
            <w:vAlign w:val="center"/>
            <w:hideMark/>
          </w:tcPr>
          <w:p w14:paraId="3E70C7C4" w14:textId="77777777" w:rsidR="008D2D17" w:rsidRPr="00337215" w:rsidRDefault="008D2D17" w:rsidP="00337215">
            <w:pPr>
              <w:spacing w:before="20" w:after="20"/>
              <w:jc w:val="center"/>
              <w:rPr>
                <w:rFonts w:eastAsia="Times New Roman" w:cstheme="minorBidi"/>
                <w:bCs w:val="0"/>
                <w:sz w:val="18"/>
                <w:szCs w:val="18"/>
                <w:lang w:eastAsia="pl-PL"/>
              </w:rPr>
            </w:pPr>
            <w:r w:rsidRPr="00337215">
              <w:rPr>
                <w:rFonts w:eastAsia="Times New Roman"/>
                <w:bCs w:val="0"/>
                <w:color w:val="FFFFFF"/>
                <w:sz w:val="18"/>
                <w:szCs w:val="18"/>
                <w:lang w:eastAsia="pl-PL"/>
              </w:rPr>
              <w:t>Nazwa parametru</w:t>
            </w:r>
          </w:p>
        </w:tc>
        <w:tc>
          <w:tcPr>
            <w:tcW w:w="1685" w:type="pct"/>
            <w:shd w:val="clear" w:color="auto" w:fill="70AD47"/>
            <w:vAlign w:val="center"/>
            <w:hideMark/>
          </w:tcPr>
          <w:p w14:paraId="07AC847F" w14:textId="77777777" w:rsidR="008D2D17" w:rsidRPr="00337215" w:rsidRDefault="008D2D17" w:rsidP="00337215">
            <w:pPr>
              <w:spacing w:before="20" w:after="20"/>
              <w:jc w:val="center"/>
              <w:cnfStyle w:val="100000000000" w:firstRow="1" w:lastRow="0" w:firstColumn="0" w:lastColumn="0" w:oddVBand="0" w:evenVBand="0" w:oddHBand="0" w:evenHBand="0" w:firstRowFirstColumn="0" w:firstRowLastColumn="0" w:lastRowFirstColumn="0" w:lastRowLastColumn="0"/>
              <w:rPr>
                <w:rFonts w:eastAsia="Times New Roman"/>
                <w:bCs w:val="0"/>
                <w:sz w:val="18"/>
                <w:szCs w:val="18"/>
                <w:lang w:eastAsia="pl-PL"/>
              </w:rPr>
            </w:pPr>
            <w:r w:rsidRPr="00337215">
              <w:rPr>
                <w:rFonts w:eastAsia="Times New Roman"/>
                <w:bCs w:val="0"/>
                <w:color w:val="FFFFFF"/>
                <w:sz w:val="18"/>
                <w:szCs w:val="18"/>
                <w:lang w:eastAsia="pl-PL"/>
              </w:rPr>
              <w:t>Wartość</w:t>
            </w:r>
          </w:p>
        </w:tc>
        <w:tc>
          <w:tcPr>
            <w:tcW w:w="1212" w:type="pct"/>
            <w:shd w:val="clear" w:color="auto" w:fill="70AD47"/>
            <w:vAlign w:val="center"/>
            <w:hideMark/>
          </w:tcPr>
          <w:p w14:paraId="0063AAE5" w14:textId="35531A8D" w:rsidR="008D2D17" w:rsidRPr="00FF1B57" w:rsidRDefault="00337215" w:rsidP="00337215">
            <w:pPr>
              <w:spacing w:before="20" w:after="20"/>
              <w:jc w:val="center"/>
              <w:cnfStyle w:val="100000000000" w:firstRow="1" w:lastRow="0" w:firstColumn="0" w:lastColumn="0" w:oddVBand="0" w:evenVBand="0" w:oddHBand="0" w:evenHBand="0" w:firstRowFirstColumn="0" w:firstRowLastColumn="0" w:lastRowFirstColumn="0" w:lastRowLastColumn="0"/>
              <w:rPr>
                <w:rFonts w:eastAsia="Times New Roman"/>
                <w:bCs w:val="0"/>
                <w:sz w:val="16"/>
                <w:szCs w:val="18"/>
                <w:lang w:eastAsia="pl-PL"/>
              </w:rPr>
            </w:pPr>
            <w:r w:rsidRPr="00FF1B57">
              <w:rPr>
                <w:rFonts w:eastAsia="Times New Roman"/>
                <w:sz w:val="16"/>
                <w:szCs w:val="18"/>
                <w:lang w:eastAsia="pl-PL"/>
              </w:rPr>
              <w:t>Sposób weryfikacji spełnienia wymaganego parametru</w:t>
            </w:r>
          </w:p>
        </w:tc>
      </w:tr>
      <w:tr w:rsidR="00FD1D33" w:rsidRPr="00337215" w14:paraId="7E2F57FF" w14:textId="77777777" w:rsidTr="007213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3"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308F4909" w14:textId="35A8F31B" w:rsidR="00FD1D33" w:rsidRPr="00CB6B80" w:rsidRDefault="00FD1D33">
            <w:pPr>
              <w:spacing w:before="20" w:after="20"/>
              <w:rPr>
                <w:rFonts w:eastAsia="Times New Roman"/>
                <w:b w:val="0"/>
                <w:bCs w:val="0"/>
                <w:sz w:val="18"/>
                <w:szCs w:val="18"/>
                <w:lang w:eastAsia="pl-PL"/>
              </w:rPr>
            </w:pPr>
            <w:r w:rsidRPr="00CB6B80">
              <w:rPr>
                <w:rFonts w:eastAsia="Times New Roman"/>
                <w:b w:val="0"/>
                <w:bCs w:val="0"/>
                <w:color w:val="000000"/>
                <w:sz w:val="18"/>
                <w:szCs w:val="18"/>
                <w:lang w:eastAsia="pl-PL"/>
              </w:rPr>
              <w:t>Typ</w:t>
            </w:r>
          </w:p>
        </w:tc>
        <w:tc>
          <w:tcPr>
            <w:tcW w:w="1685"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03F1A346" w14:textId="1CFE4659" w:rsidR="00FD1D33" w:rsidRPr="00CB6B80" w:rsidRDefault="00FD1D33">
            <w:pPr>
              <w:spacing w:before="20" w:after="20"/>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pl-PL"/>
              </w:rPr>
            </w:pPr>
            <w:r w:rsidRPr="00CB6B80">
              <w:rPr>
                <w:rFonts w:eastAsia="Times New Roman"/>
                <w:color w:val="000000"/>
                <w:sz w:val="18"/>
                <w:szCs w:val="18"/>
                <w:lang w:eastAsia="pl-PL"/>
              </w:rPr>
              <w:t>Beztransformatorowy</w:t>
            </w:r>
          </w:p>
        </w:tc>
        <w:tc>
          <w:tcPr>
            <w:tcW w:w="1212"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681163D2" w14:textId="0C0746CF" w:rsidR="00FD1D33" w:rsidRPr="00CB6B80" w:rsidRDefault="00FD1D33">
            <w:pPr>
              <w:spacing w:before="20" w:after="20"/>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pl-PL"/>
              </w:rPr>
            </w:pPr>
            <w:r w:rsidRPr="00CB6B80">
              <w:rPr>
                <w:rFonts w:eastAsia="Times New Roman"/>
                <w:color w:val="000000"/>
                <w:sz w:val="18"/>
                <w:szCs w:val="18"/>
                <w:lang w:eastAsia="pl-PL"/>
              </w:rPr>
              <w:t>Karta katalogowa</w:t>
            </w:r>
          </w:p>
        </w:tc>
      </w:tr>
      <w:tr w:rsidR="00FD1D33" w:rsidRPr="00337215" w14:paraId="369BD3F0" w14:textId="77777777" w:rsidTr="00721389">
        <w:tc>
          <w:tcPr>
            <w:cnfStyle w:val="001000000000" w:firstRow="0" w:lastRow="0" w:firstColumn="1" w:lastColumn="0" w:oddVBand="0" w:evenVBand="0" w:oddHBand="0" w:evenHBand="0" w:firstRowFirstColumn="0" w:firstRowLastColumn="0" w:lastRowFirstColumn="0" w:lastRowLastColumn="0"/>
            <w:tcW w:w="2103"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794FDEF3" w14:textId="02FB9E2B" w:rsidR="00FD1D33" w:rsidRPr="00CB6B80" w:rsidRDefault="00FD1D33">
            <w:pPr>
              <w:spacing w:before="20" w:after="20"/>
              <w:rPr>
                <w:rFonts w:eastAsia="Times New Roman"/>
                <w:b w:val="0"/>
                <w:bCs w:val="0"/>
                <w:sz w:val="18"/>
                <w:szCs w:val="18"/>
                <w:lang w:eastAsia="pl-PL"/>
              </w:rPr>
            </w:pPr>
            <w:r w:rsidRPr="00CB6B80">
              <w:rPr>
                <w:rFonts w:eastAsia="Times New Roman"/>
                <w:b w:val="0"/>
                <w:bCs w:val="0"/>
                <w:color w:val="000000"/>
                <w:sz w:val="18"/>
                <w:szCs w:val="18"/>
                <w:lang w:eastAsia="pl-PL"/>
              </w:rPr>
              <w:t>Liczba zasilanych faz</w:t>
            </w:r>
          </w:p>
        </w:tc>
        <w:tc>
          <w:tcPr>
            <w:tcW w:w="1685"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0829004D" w14:textId="6953F135" w:rsidR="00FD1D33" w:rsidRPr="00CB6B80" w:rsidRDefault="002E267F">
            <w:pPr>
              <w:spacing w:before="20" w:after="20"/>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pl-PL"/>
              </w:rPr>
            </w:pPr>
            <w:r w:rsidRPr="00CB6B80">
              <w:rPr>
                <w:rFonts w:eastAsia="Times New Roman"/>
                <w:color w:val="000000"/>
                <w:sz w:val="18"/>
                <w:szCs w:val="18"/>
                <w:lang w:eastAsia="pl-PL"/>
              </w:rPr>
              <w:t>3</w:t>
            </w:r>
          </w:p>
        </w:tc>
        <w:tc>
          <w:tcPr>
            <w:tcW w:w="1212"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27FD2C5E" w14:textId="6E69EE10" w:rsidR="00FD1D33" w:rsidRPr="00CB6B80" w:rsidRDefault="00FD1D33">
            <w:pPr>
              <w:spacing w:before="20" w:after="20"/>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pl-PL"/>
              </w:rPr>
            </w:pPr>
            <w:r w:rsidRPr="00CB6B80">
              <w:rPr>
                <w:rFonts w:eastAsia="Times New Roman"/>
                <w:color w:val="000000"/>
                <w:sz w:val="18"/>
                <w:szCs w:val="18"/>
                <w:lang w:eastAsia="pl-PL"/>
              </w:rPr>
              <w:t>Karta katalogowa</w:t>
            </w:r>
          </w:p>
        </w:tc>
      </w:tr>
      <w:tr w:rsidR="00FD1D33" w:rsidRPr="00337215" w14:paraId="5804B5CD" w14:textId="77777777" w:rsidTr="007213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3"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131E6419" w14:textId="2E32F3A7" w:rsidR="00FD1D33" w:rsidRPr="00CB6B80" w:rsidRDefault="00FD1D33">
            <w:pPr>
              <w:spacing w:before="20" w:after="20"/>
              <w:rPr>
                <w:rFonts w:eastAsia="Times New Roman"/>
                <w:b w:val="0"/>
                <w:color w:val="000000"/>
                <w:sz w:val="18"/>
                <w:szCs w:val="18"/>
                <w:lang w:eastAsia="pl-PL"/>
              </w:rPr>
            </w:pPr>
            <w:r w:rsidRPr="00CB6B80">
              <w:rPr>
                <w:rFonts w:eastAsia="Times New Roman"/>
                <w:b w:val="0"/>
                <w:color w:val="000000"/>
                <w:sz w:val="18"/>
                <w:szCs w:val="18"/>
                <w:lang w:eastAsia="pl-PL"/>
              </w:rPr>
              <w:t>Maksymalne napięcie prądu stałego</w:t>
            </w:r>
          </w:p>
        </w:tc>
        <w:tc>
          <w:tcPr>
            <w:tcW w:w="1685"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0FF2D89E" w14:textId="74FA09BF" w:rsidR="00FD1D33" w:rsidRPr="00CB6B80" w:rsidRDefault="0086535F">
            <w:pPr>
              <w:spacing w:before="20" w:after="20"/>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pl-PL"/>
              </w:rPr>
            </w:pPr>
            <w:r w:rsidRPr="00CB6B80">
              <w:rPr>
                <w:rFonts w:eastAsia="Times New Roman"/>
                <w:color w:val="000000"/>
                <w:sz w:val="18"/>
                <w:szCs w:val="18"/>
                <w:lang w:eastAsia="pl-PL"/>
              </w:rPr>
              <w:t>nie więcej niż 1000V</w:t>
            </w:r>
          </w:p>
        </w:tc>
        <w:tc>
          <w:tcPr>
            <w:tcW w:w="1212"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726CEE73" w14:textId="6609FC9A" w:rsidR="00FD1D33" w:rsidRPr="00CB6B80" w:rsidRDefault="00FD1D33">
            <w:pPr>
              <w:spacing w:before="20" w:after="20"/>
              <w:cnfStyle w:val="000000100000" w:firstRow="0" w:lastRow="0" w:firstColumn="0" w:lastColumn="0" w:oddVBand="0" w:evenVBand="0" w:oddHBand="1" w:evenHBand="0" w:firstRowFirstColumn="0" w:firstRowLastColumn="0" w:lastRowFirstColumn="0" w:lastRowLastColumn="0"/>
              <w:rPr>
                <w:rFonts w:eastAsiaTheme="minorHAnsi"/>
                <w:sz w:val="18"/>
                <w:szCs w:val="18"/>
              </w:rPr>
            </w:pPr>
            <w:r w:rsidRPr="00CB6B80">
              <w:rPr>
                <w:rFonts w:eastAsia="Times New Roman"/>
                <w:color w:val="000000"/>
                <w:sz w:val="18"/>
                <w:szCs w:val="18"/>
                <w:lang w:eastAsia="pl-PL"/>
              </w:rPr>
              <w:t>Karta katalogowa</w:t>
            </w:r>
          </w:p>
        </w:tc>
      </w:tr>
      <w:tr w:rsidR="003D511F" w:rsidRPr="00337215" w14:paraId="6F490CAE" w14:textId="77777777" w:rsidTr="00721389">
        <w:tc>
          <w:tcPr>
            <w:cnfStyle w:val="001000000000" w:firstRow="0" w:lastRow="0" w:firstColumn="1" w:lastColumn="0" w:oddVBand="0" w:evenVBand="0" w:oddHBand="0" w:evenHBand="0" w:firstRowFirstColumn="0" w:firstRowLastColumn="0" w:lastRowFirstColumn="0" w:lastRowLastColumn="0"/>
            <w:tcW w:w="2103"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tcPr>
          <w:p w14:paraId="2ACD73AB" w14:textId="60786020" w:rsidR="003D511F" w:rsidRPr="00CB6B80" w:rsidRDefault="003D511F">
            <w:pPr>
              <w:spacing w:before="20" w:after="20"/>
              <w:rPr>
                <w:rFonts w:eastAsia="Times New Roman"/>
                <w:b w:val="0"/>
                <w:color w:val="000000"/>
                <w:sz w:val="18"/>
                <w:szCs w:val="18"/>
                <w:lang w:eastAsia="pl-PL"/>
              </w:rPr>
            </w:pPr>
            <w:r w:rsidRPr="00CB6B80">
              <w:rPr>
                <w:rFonts w:eastAsia="Times New Roman"/>
                <w:b w:val="0"/>
                <w:color w:val="000000"/>
                <w:sz w:val="18"/>
                <w:szCs w:val="18"/>
                <w:lang w:eastAsia="pl-PL"/>
              </w:rPr>
              <w:t>Zakres napięcia</w:t>
            </w:r>
          </w:p>
        </w:tc>
        <w:tc>
          <w:tcPr>
            <w:tcW w:w="1685"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tcPr>
          <w:p w14:paraId="26DB2936" w14:textId="37CDAE38" w:rsidR="003D511F" w:rsidRPr="00CB6B80" w:rsidRDefault="00093CBF">
            <w:pPr>
              <w:spacing w:before="20" w:after="20"/>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pl-PL"/>
              </w:rPr>
            </w:pPr>
            <w:r w:rsidRPr="00CB6B80">
              <w:rPr>
                <w:rFonts w:eastAsia="Times New Roman"/>
                <w:color w:val="000000"/>
                <w:sz w:val="18"/>
                <w:szCs w:val="18"/>
                <w:lang w:eastAsia="pl-PL"/>
              </w:rPr>
              <w:t>nie więcej niż 1000V</w:t>
            </w:r>
          </w:p>
        </w:tc>
        <w:tc>
          <w:tcPr>
            <w:tcW w:w="1212"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tcPr>
          <w:p w14:paraId="40C8B809" w14:textId="7EF41E61" w:rsidR="003D511F" w:rsidRPr="00CB6B80" w:rsidRDefault="003D511F">
            <w:pPr>
              <w:spacing w:before="20" w:after="20"/>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pl-PL"/>
              </w:rPr>
            </w:pPr>
            <w:r w:rsidRPr="00CB6B80">
              <w:rPr>
                <w:rFonts w:eastAsia="Times New Roman"/>
                <w:color w:val="000000"/>
                <w:sz w:val="18"/>
                <w:szCs w:val="18"/>
                <w:lang w:eastAsia="pl-PL"/>
              </w:rPr>
              <w:t>Karta katalogowa</w:t>
            </w:r>
          </w:p>
        </w:tc>
      </w:tr>
      <w:tr w:rsidR="003D511F" w:rsidRPr="00337215" w14:paraId="6357E693" w14:textId="77777777" w:rsidTr="000E10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3"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79A41157" w14:textId="2D67E45D" w:rsidR="003D511F" w:rsidRPr="00CB6B80" w:rsidRDefault="003D511F">
            <w:pPr>
              <w:spacing w:before="20" w:after="20"/>
              <w:rPr>
                <w:rFonts w:eastAsia="Times New Roman"/>
                <w:b w:val="0"/>
                <w:color w:val="000000"/>
                <w:sz w:val="18"/>
                <w:szCs w:val="18"/>
                <w:lang w:eastAsia="pl-PL"/>
              </w:rPr>
            </w:pPr>
            <w:r w:rsidRPr="00CB6B80">
              <w:rPr>
                <w:rFonts w:eastAsia="Times New Roman"/>
                <w:b w:val="0"/>
                <w:bCs w:val="0"/>
                <w:color w:val="000000"/>
                <w:sz w:val="18"/>
                <w:szCs w:val="18"/>
                <w:lang w:eastAsia="pl-PL"/>
              </w:rPr>
              <w:t>Minimalna sprawność euro</w:t>
            </w:r>
          </w:p>
        </w:tc>
        <w:tc>
          <w:tcPr>
            <w:tcW w:w="1685"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263A2786" w14:textId="7B9DCA5F" w:rsidR="003D511F" w:rsidRPr="00CB6B80" w:rsidRDefault="003D511F" w:rsidP="00202DBE">
            <w:pPr>
              <w:spacing w:before="20" w:after="20"/>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pl-PL"/>
              </w:rPr>
            </w:pPr>
            <w:r w:rsidRPr="00CB6B80">
              <w:rPr>
                <w:rFonts w:eastAsia="Times New Roman"/>
                <w:color w:val="000000"/>
                <w:sz w:val="18"/>
                <w:szCs w:val="18"/>
                <w:lang w:eastAsia="pl-PL"/>
              </w:rPr>
              <w:t>97</w:t>
            </w:r>
            <w:r w:rsidR="002710D9" w:rsidRPr="00CB6B80">
              <w:rPr>
                <w:rFonts w:eastAsia="Times New Roman"/>
                <w:color w:val="000000"/>
                <w:sz w:val="18"/>
                <w:szCs w:val="18"/>
                <w:lang w:eastAsia="pl-PL"/>
              </w:rPr>
              <w:t>,</w:t>
            </w:r>
            <w:r w:rsidR="00202DBE">
              <w:rPr>
                <w:rFonts w:eastAsia="Times New Roman"/>
                <w:color w:val="000000"/>
                <w:sz w:val="18"/>
                <w:szCs w:val="18"/>
                <w:lang w:eastAsia="pl-PL"/>
              </w:rPr>
              <w:t>7</w:t>
            </w:r>
            <w:r w:rsidRPr="00CB6B80">
              <w:rPr>
                <w:rFonts w:eastAsia="Times New Roman"/>
                <w:color w:val="000000"/>
                <w:sz w:val="18"/>
                <w:szCs w:val="18"/>
                <w:lang w:eastAsia="pl-PL"/>
              </w:rPr>
              <w:t>%</w:t>
            </w:r>
          </w:p>
        </w:tc>
        <w:tc>
          <w:tcPr>
            <w:tcW w:w="1212"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200B0F55" w14:textId="17EF7B7D" w:rsidR="003D511F" w:rsidRPr="00CB6B80" w:rsidRDefault="003D511F">
            <w:pPr>
              <w:spacing w:before="20" w:after="20"/>
              <w:cnfStyle w:val="000000100000" w:firstRow="0" w:lastRow="0" w:firstColumn="0" w:lastColumn="0" w:oddVBand="0" w:evenVBand="0" w:oddHBand="1" w:evenHBand="0" w:firstRowFirstColumn="0" w:firstRowLastColumn="0" w:lastRowFirstColumn="0" w:lastRowLastColumn="0"/>
              <w:rPr>
                <w:rFonts w:eastAsiaTheme="minorHAnsi"/>
                <w:sz w:val="18"/>
                <w:szCs w:val="18"/>
              </w:rPr>
            </w:pPr>
            <w:r w:rsidRPr="00CB6B80">
              <w:rPr>
                <w:rFonts w:eastAsia="Times New Roman"/>
                <w:color w:val="000000"/>
                <w:sz w:val="18"/>
                <w:szCs w:val="18"/>
                <w:lang w:eastAsia="pl-PL"/>
              </w:rPr>
              <w:t>Karta katalogowa</w:t>
            </w:r>
          </w:p>
        </w:tc>
      </w:tr>
      <w:tr w:rsidR="003D511F" w:rsidRPr="00337215" w14:paraId="5572B5DB" w14:textId="77777777" w:rsidTr="00721389">
        <w:tc>
          <w:tcPr>
            <w:cnfStyle w:val="001000000000" w:firstRow="0" w:lastRow="0" w:firstColumn="1" w:lastColumn="0" w:oddVBand="0" w:evenVBand="0" w:oddHBand="0" w:evenHBand="0" w:firstRowFirstColumn="0" w:firstRowLastColumn="0" w:lastRowFirstColumn="0" w:lastRowLastColumn="0"/>
            <w:tcW w:w="2103"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3E35862B" w14:textId="4B8BE24B" w:rsidR="003D511F" w:rsidRPr="00CB6B80" w:rsidRDefault="003D511F">
            <w:pPr>
              <w:spacing w:before="20" w:after="20"/>
              <w:rPr>
                <w:rFonts w:eastAsia="Times New Roman"/>
                <w:b w:val="0"/>
                <w:bCs w:val="0"/>
                <w:sz w:val="18"/>
                <w:szCs w:val="18"/>
                <w:lang w:eastAsia="pl-PL"/>
              </w:rPr>
            </w:pPr>
            <w:r w:rsidRPr="00CB6B80">
              <w:rPr>
                <w:rFonts w:eastAsia="Times New Roman"/>
                <w:b w:val="0"/>
                <w:bCs w:val="0"/>
                <w:color w:val="000000"/>
                <w:sz w:val="18"/>
                <w:szCs w:val="18"/>
                <w:lang w:eastAsia="pl-PL"/>
              </w:rPr>
              <w:t>Stopień ochrony</w:t>
            </w:r>
            <w:r w:rsidR="0023300A" w:rsidRPr="00CB6B80">
              <w:rPr>
                <w:rFonts w:eastAsia="Times New Roman"/>
                <w:b w:val="0"/>
                <w:bCs w:val="0"/>
                <w:color w:val="000000"/>
                <w:sz w:val="18"/>
                <w:szCs w:val="18"/>
                <w:lang w:eastAsia="pl-PL"/>
              </w:rPr>
              <w:t xml:space="preserve">            </w:t>
            </w:r>
            <w:r w:rsidRPr="00CB6B80">
              <w:rPr>
                <w:rFonts w:eastAsia="Times New Roman"/>
                <w:b w:val="0"/>
                <w:bCs w:val="0"/>
                <w:color w:val="000000"/>
                <w:sz w:val="18"/>
                <w:szCs w:val="18"/>
                <w:lang w:eastAsia="pl-PL"/>
              </w:rPr>
              <w:t> </w:t>
            </w:r>
          </w:p>
        </w:tc>
        <w:tc>
          <w:tcPr>
            <w:tcW w:w="1685"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266907A0" w14:textId="439EA925" w:rsidR="003D511F" w:rsidRPr="00CB6B80" w:rsidRDefault="003D511F">
            <w:pPr>
              <w:spacing w:before="20" w:after="20"/>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pl-PL"/>
              </w:rPr>
            </w:pPr>
            <w:r w:rsidRPr="00CB6B80">
              <w:rPr>
                <w:rFonts w:eastAsia="Times New Roman"/>
                <w:color w:val="000000"/>
                <w:sz w:val="18"/>
                <w:szCs w:val="18"/>
                <w:lang w:eastAsia="pl-PL"/>
              </w:rPr>
              <w:t>min. IP 65</w:t>
            </w:r>
          </w:p>
        </w:tc>
        <w:tc>
          <w:tcPr>
            <w:tcW w:w="1212"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26563D19" w14:textId="7EE514BA" w:rsidR="003D511F" w:rsidRPr="00CB6B80" w:rsidRDefault="003D511F">
            <w:pPr>
              <w:spacing w:before="20" w:after="20"/>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pl-PL"/>
              </w:rPr>
            </w:pPr>
            <w:r w:rsidRPr="00CB6B80">
              <w:rPr>
                <w:rFonts w:eastAsia="Times New Roman"/>
                <w:color w:val="000000"/>
                <w:sz w:val="18"/>
                <w:szCs w:val="18"/>
                <w:lang w:eastAsia="pl-PL"/>
              </w:rPr>
              <w:t xml:space="preserve">Karta katalogowa </w:t>
            </w:r>
          </w:p>
        </w:tc>
      </w:tr>
      <w:tr w:rsidR="002F2E71" w:rsidRPr="00337215" w14:paraId="376321F6" w14:textId="77777777" w:rsidTr="002F2E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3"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tcPr>
          <w:p w14:paraId="2CB7813B" w14:textId="1CA82136" w:rsidR="002F2E71" w:rsidRPr="00CB6B80" w:rsidRDefault="002F2E71">
            <w:pPr>
              <w:spacing w:before="20" w:after="20"/>
              <w:rPr>
                <w:rFonts w:eastAsia="Times New Roman"/>
                <w:b w:val="0"/>
                <w:bCs w:val="0"/>
                <w:sz w:val="18"/>
                <w:szCs w:val="18"/>
                <w:lang w:eastAsia="pl-PL"/>
              </w:rPr>
            </w:pPr>
            <w:r w:rsidRPr="00CB6B80">
              <w:rPr>
                <w:rFonts w:eastAsia="Times New Roman"/>
                <w:b w:val="0"/>
                <w:color w:val="000000"/>
                <w:sz w:val="18"/>
                <w:szCs w:val="18"/>
                <w:lang w:eastAsia="pl-PL"/>
              </w:rPr>
              <w:t>Możliwość modyfikacji współczynnika mocy cos fi</w:t>
            </w:r>
          </w:p>
        </w:tc>
        <w:tc>
          <w:tcPr>
            <w:tcW w:w="1685"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tcPr>
          <w:p w14:paraId="16E572C7" w14:textId="790EDA5F" w:rsidR="002F2E71" w:rsidRPr="00CB6B80" w:rsidRDefault="002F2E71" w:rsidP="002F2E71">
            <w:pPr>
              <w:spacing w:before="20" w:after="20"/>
              <w:jc w:val="left"/>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pl-PL"/>
              </w:rPr>
            </w:pPr>
            <w:r w:rsidRPr="00CB6B80">
              <w:rPr>
                <w:rFonts w:eastAsia="Times New Roman"/>
                <w:color w:val="000000"/>
                <w:sz w:val="18"/>
                <w:szCs w:val="18"/>
                <w:lang w:eastAsia="pl-PL"/>
              </w:rPr>
              <w:t xml:space="preserve">0,95 </w:t>
            </w:r>
            <w:proofErr w:type="spellStart"/>
            <w:r w:rsidRPr="00CB6B80">
              <w:rPr>
                <w:rFonts w:eastAsia="Times New Roman"/>
                <w:color w:val="000000"/>
                <w:sz w:val="18"/>
                <w:szCs w:val="18"/>
                <w:lang w:eastAsia="pl-PL"/>
              </w:rPr>
              <w:t>niedowzbudzenie</w:t>
            </w:r>
            <w:proofErr w:type="spellEnd"/>
            <w:r w:rsidRPr="00CB6B80">
              <w:rPr>
                <w:rFonts w:eastAsia="Times New Roman"/>
                <w:color w:val="000000"/>
                <w:sz w:val="18"/>
                <w:szCs w:val="18"/>
                <w:lang w:eastAsia="pl-PL"/>
              </w:rPr>
              <w:t xml:space="preserve"> </w:t>
            </w:r>
            <w:r w:rsidRPr="00CB6B80">
              <w:rPr>
                <w:rFonts w:eastAsia="Times New Roman"/>
                <w:color w:val="000000"/>
                <w:sz w:val="18"/>
                <w:szCs w:val="18"/>
                <w:lang w:eastAsia="pl-PL"/>
              </w:rPr>
              <w:br/>
              <w:t xml:space="preserve">do 0,95 </w:t>
            </w:r>
            <w:proofErr w:type="spellStart"/>
            <w:r w:rsidRPr="00CB6B80">
              <w:rPr>
                <w:rFonts w:eastAsia="Times New Roman"/>
                <w:color w:val="000000"/>
                <w:sz w:val="18"/>
                <w:szCs w:val="18"/>
                <w:lang w:eastAsia="pl-PL"/>
              </w:rPr>
              <w:t>przewzbudzenie</w:t>
            </w:r>
            <w:proofErr w:type="spellEnd"/>
          </w:p>
        </w:tc>
        <w:tc>
          <w:tcPr>
            <w:tcW w:w="1212"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tcPr>
          <w:p w14:paraId="7B70F490" w14:textId="49DC72D6" w:rsidR="002F2E71" w:rsidRPr="00CB6B80" w:rsidRDefault="002F2E71">
            <w:pPr>
              <w:spacing w:before="20" w:after="20"/>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pl-PL"/>
              </w:rPr>
            </w:pPr>
            <w:r w:rsidRPr="00CB6B80">
              <w:rPr>
                <w:rFonts w:eastAsia="Times New Roman"/>
                <w:color w:val="000000"/>
                <w:sz w:val="18"/>
                <w:szCs w:val="18"/>
                <w:lang w:eastAsia="pl-PL"/>
              </w:rPr>
              <w:t>Karta katalogowa</w:t>
            </w:r>
          </w:p>
        </w:tc>
      </w:tr>
      <w:tr w:rsidR="002F2E71" w:rsidRPr="00337215" w14:paraId="68703D1F" w14:textId="77777777" w:rsidTr="00721389">
        <w:tc>
          <w:tcPr>
            <w:cnfStyle w:val="001000000000" w:firstRow="0" w:lastRow="0" w:firstColumn="1" w:lastColumn="0" w:oddVBand="0" w:evenVBand="0" w:oddHBand="0" w:evenHBand="0" w:firstRowFirstColumn="0" w:firstRowLastColumn="0" w:lastRowFirstColumn="0" w:lastRowLastColumn="0"/>
            <w:tcW w:w="2103"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tcPr>
          <w:p w14:paraId="105B3C87" w14:textId="70541548" w:rsidR="002F2E71" w:rsidRPr="00CB6B80" w:rsidRDefault="002F2E71" w:rsidP="000E1092">
            <w:pPr>
              <w:spacing w:before="20" w:after="20"/>
              <w:jc w:val="left"/>
              <w:rPr>
                <w:rFonts w:eastAsia="Times New Roman"/>
                <w:b w:val="0"/>
                <w:bCs w:val="0"/>
                <w:color w:val="000000"/>
                <w:sz w:val="18"/>
                <w:szCs w:val="18"/>
                <w:lang w:eastAsia="pl-PL"/>
              </w:rPr>
            </w:pPr>
            <w:r w:rsidRPr="00CB6B80">
              <w:rPr>
                <w:rFonts w:eastAsia="Times New Roman"/>
                <w:b w:val="0"/>
                <w:color w:val="000000"/>
                <w:sz w:val="18"/>
                <w:szCs w:val="18"/>
                <w:lang w:eastAsia="pl-PL"/>
              </w:rPr>
              <w:t>Zgodność z normami</w:t>
            </w:r>
            <w:r w:rsidRPr="00CB6B80">
              <w:rPr>
                <w:rFonts w:eastAsia="Times New Roman"/>
                <w:b w:val="0"/>
                <w:sz w:val="18"/>
                <w:szCs w:val="18"/>
                <w:lang w:eastAsia="pl-PL"/>
              </w:rPr>
              <w:t xml:space="preserve"> </w:t>
            </w:r>
            <w:r w:rsidRPr="00CB6B80">
              <w:rPr>
                <w:rFonts w:eastAsia="Times New Roman"/>
                <w:b w:val="0"/>
                <w:color w:val="000000"/>
                <w:sz w:val="18"/>
                <w:szCs w:val="18"/>
                <w:lang w:eastAsia="pl-PL"/>
              </w:rPr>
              <w:t>PN-EN 61000-3-12 oraz</w:t>
            </w:r>
            <w:r w:rsidRPr="00CB6B80">
              <w:rPr>
                <w:rFonts w:eastAsia="Times New Roman"/>
                <w:b w:val="0"/>
                <w:sz w:val="18"/>
                <w:szCs w:val="18"/>
                <w:lang w:eastAsia="pl-PL"/>
              </w:rPr>
              <w:t xml:space="preserve"> </w:t>
            </w:r>
            <w:r w:rsidRPr="00CB6B80">
              <w:rPr>
                <w:rFonts w:eastAsia="Times New Roman"/>
                <w:b w:val="0"/>
                <w:color w:val="000000"/>
                <w:sz w:val="18"/>
                <w:szCs w:val="18"/>
                <w:lang w:eastAsia="pl-PL"/>
              </w:rPr>
              <w:t>PN-EN 61000-3-11</w:t>
            </w:r>
          </w:p>
        </w:tc>
        <w:tc>
          <w:tcPr>
            <w:tcW w:w="1685"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tcPr>
          <w:p w14:paraId="172DB31B" w14:textId="6B5D38E0" w:rsidR="002F2E71" w:rsidRPr="00CB6B80" w:rsidRDefault="002F2E71" w:rsidP="000E1092">
            <w:pPr>
              <w:spacing w:before="20" w:after="20"/>
              <w:jc w:val="lef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pl-PL"/>
              </w:rPr>
            </w:pPr>
            <w:r w:rsidRPr="00CB6B80">
              <w:rPr>
                <w:rFonts w:eastAsia="Times New Roman"/>
                <w:color w:val="000000"/>
                <w:sz w:val="18"/>
                <w:szCs w:val="18"/>
                <w:lang w:eastAsia="pl-PL"/>
              </w:rPr>
              <w:t>Tak</w:t>
            </w:r>
          </w:p>
        </w:tc>
        <w:tc>
          <w:tcPr>
            <w:tcW w:w="1212"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tcPr>
          <w:p w14:paraId="4F3CBECA" w14:textId="45E9C051" w:rsidR="002F2E71" w:rsidRPr="00CB6B80" w:rsidRDefault="002F2E71">
            <w:pPr>
              <w:spacing w:before="20" w:after="20"/>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pl-PL"/>
              </w:rPr>
            </w:pPr>
            <w:r w:rsidRPr="00CB6B80">
              <w:rPr>
                <w:rFonts w:eastAsia="Times New Roman"/>
                <w:color w:val="000000"/>
                <w:sz w:val="18"/>
                <w:szCs w:val="18"/>
                <w:lang w:eastAsia="pl-PL"/>
              </w:rPr>
              <w:t>Karta katalogowa</w:t>
            </w:r>
          </w:p>
        </w:tc>
      </w:tr>
      <w:tr w:rsidR="002F2E71" w:rsidRPr="00337215" w14:paraId="3EBC0058" w14:textId="77777777" w:rsidTr="000E10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3"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tcPr>
          <w:p w14:paraId="167DC858" w14:textId="5E6E3D7B" w:rsidR="002F2E71" w:rsidRPr="00CB6B80" w:rsidRDefault="002F2E71" w:rsidP="000E1092">
            <w:pPr>
              <w:spacing w:before="20" w:after="20"/>
              <w:jc w:val="left"/>
              <w:rPr>
                <w:rFonts w:eastAsia="Times New Roman"/>
                <w:b w:val="0"/>
                <w:color w:val="000000"/>
                <w:sz w:val="18"/>
                <w:szCs w:val="18"/>
                <w:lang w:eastAsia="pl-PL"/>
              </w:rPr>
            </w:pPr>
            <w:r w:rsidRPr="00CB6B80">
              <w:rPr>
                <w:rFonts w:eastAsia="Times New Roman"/>
                <w:b w:val="0"/>
                <w:color w:val="000000"/>
                <w:sz w:val="18"/>
                <w:szCs w:val="18"/>
                <w:lang w:eastAsia="pl-PL"/>
              </w:rPr>
              <w:t>Zabezpieczenie przed odwróconą polaryzacją</w:t>
            </w:r>
          </w:p>
        </w:tc>
        <w:tc>
          <w:tcPr>
            <w:tcW w:w="1685"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tcPr>
          <w:p w14:paraId="727B8825" w14:textId="24ED318B" w:rsidR="002F2E71" w:rsidRPr="00CB6B80" w:rsidRDefault="002F2E71" w:rsidP="000E1092">
            <w:pPr>
              <w:spacing w:before="20" w:after="20"/>
              <w:jc w:val="lef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pl-PL"/>
              </w:rPr>
            </w:pPr>
            <w:r w:rsidRPr="00CB6B80">
              <w:rPr>
                <w:rFonts w:eastAsia="Times New Roman"/>
                <w:color w:val="000000"/>
                <w:sz w:val="18"/>
                <w:szCs w:val="18"/>
                <w:lang w:eastAsia="pl-PL"/>
              </w:rPr>
              <w:t>Tak</w:t>
            </w:r>
          </w:p>
        </w:tc>
        <w:tc>
          <w:tcPr>
            <w:tcW w:w="1212"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tcPr>
          <w:p w14:paraId="0822EBC8" w14:textId="1D9B860F" w:rsidR="002F2E71" w:rsidRPr="00CB6B80" w:rsidRDefault="002F2E71">
            <w:pPr>
              <w:spacing w:before="20" w:after="20"/>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pl-PL"/>
              </w:rPr>
            </w:pPr>
            <w:r w:rsidRPr="00CB6B80">
              <w:rPr>
                <w:rFonts w:eastAsia="Times New Roman"/>
                <w:color w:val="000000"/>
                <w:sz w:val="18"/>
                <w:szCs w:val="18"/>
                <w:lang w:eastAsia="pl-PL"/>
              </w:rPr>
              <w:t>Karta katalogowa</w:t>
            </w:r>
          </w:p>
        </w:tc>
      </w:tr>
      <w:tr w:rsidR="002F2E71" w:rsidRPr="00337215" w14:paraId="3213B48B" w14:textId="77777777" w:rsidTr="00721389">
        <w:tc>
          <w:tcPr>
            <w:cnfStyle w:val="001000000000" w:firstRow="0" w:lastRow="0" w:firstColumn="1" w:lastColumn="0" w:oddVBand="0" w:evenVBand="0" w:oddHBand="0" w:evenHBand="0" w:firstRowFirstColumn="0" w:firstRowLastColumn="0" w:lastRowFirstColumn="0" w:lastRowLastColumn="0"/>
            <w:tcW w:w="2103"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711AB8B3" w14:textId="34941EC0" w:rsidR="002F2E71" w:rsidRPr="00CB6B80" w:rsidRDefault="002F2E71">
            <w:pPr>
              <w:spacing w:before="20" w:after="20"/>
              <w:rPr>
                <w:rFonts w:eastAsia="Times New Roman"/>
                <w:b w:val="0"/>
                <w:bCs w:val="0"/>
                <w:sz w:val="18"/>
                <w:szCs w:val="18"/>
                <w:lang w:eastAsia="pl-PL"/>
              </w:rPr>
            </w:pPr>
            <w:r w:rsidRPr="00CB6B80">
              <w:rPr>
                <w:rFonts w:eastAsia="Times New Roman"/>
                <w:b w:val="0"/>
                <w:color w:val="000000"/>
                <w:sz w:val="18"/>
                <w:szCs w:val="18"/>
                <w:lang w:eastAsia="pl-PL"/>
              </w:rPr>
              <w:t>Rozłącznik DC dla każdego MPPT</w:t>
            </w:r>
          </w:p>
        </w:tc>
        <w:tc>
          <w:tcPr>
            <w:tcW w:w="1685"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292C9F2B" w14:textId="2A8A4C53" w:rsidR="002F2E71" w:rsidRPr="00CB6B80" w:rsidRDefault="002F2E71">
            <w:pPr>
              <w:spacing w:before="20" w:after="20"/>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pl-PL"/>
              </w:rPr>
            </w:pPr>
            <w:r w:rsidRPr="00CB6B80">
              <w:rPr>
                <w:rFonts w:eastAsia="Times New Roman"/>
                <w:color w:val="000000"/>
                <w:sz w:val="18"/>
                <w:szCs w:val="18"/>
                <w:lang w:eastAsia="pl-PL"/>
              </w:rPr>
              <w:t>Tak</w:t>
            </w:r>
          </w:p>
        </w:tc>
        <w:tc>
          <w:tcPr>
            <w:tcW w:w="1212"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2FE2FD14" w14:textId="64D981C2" w:rsidR="002F2E71" w:rsidRPr="00CB6B80" w:rsidRDefault="002F2E71">
            <w:pPr>
              <w:spacing w:before="20" w:after="20"/>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pl-PL"/>
              </w:rPr>
            </w:pPr>
            <w:r w:rsidRPr="00CB6B80">
              <w:rPr>
                <w:rFonts w:eastAsia="Times New Roman"/>
                <w:color w:val="000000"/>
                <w:sz w:val="18"/>
                <w:szCs w:val="18"/>
                <w:lang w:eastAsia="pl-PL"/>
              </w:rPr>
              <w:t>Karta katalogowa</w:t>
            </w:r>
          </w:p>
        </w:tc>
      </w:tr>
      <w:tr w:rsidR="002F2E71" w:rsidRPr="00337215" w14:paraId="1EB65DF4" w14:textId="77777777" w:rsidTr="000E10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3"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39020EE4" w14:textId="3966C029" w:rsidR="002F2E71" w:rsidRPr="00CB6B80" w:rsidRDefault="002F2E71">
            <w:pPr>
              <w:spacing w:before="20" w:after="20"/>
              <w:rPr>
                <w:rFonts w:eastAsia="Times New Roman"/>
                <w:b w:val="0"/>
                <w:color w:val="000000"/>
                <w:sz w:val="18"/>
                <w:szCs w:val="18"/>
                <w:lang w:eastAsia="pl-PL"/>
              </w:rPr>
            </w:pPr>
            <w:r w:rsidRPr="00CB6B80">
              <w:rPr>
                <w:rFonts w:eastAsia="Times New Roman"/>
                <w:b w:val="0"/>
                <w:color w:val="000000"/>
                <w:sz w:val="18"/>
                <w:szCs w:val="18"/>
                <w:lang w:eastAsia="pl-PL"/>
              </w:rPr>
              <w:t>Ochrona przed zbyt wysokim prądem</w:t>
            </w:r>
          </w:p>
        </w:tc>
        <w:tc>
          <w:tcPr>
            <w:tcW w:w="1685"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1F0204DE" w14:textId="6F66CD05" w:rsidR="002F2E71" w:rsidRPr="00CB6B80" w:rsidRDefault="002F2E71">
            <w:pPr>
              <w:spacing w:before="20" w:after="20"/>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pl-PL"/>
              </w:rPr>
            </w:pPr>
            <w:r w:rsidRPr="00CB6B80">
              <w:rPr>
                <w:rFonts w:eastAsia="Times New Roman"/>
                <w:color w:val="000000"/>
                <w:sz w:val="18"/>
                <w:szCs w:val="18"/>
                <w:lang w:eastAsia="pl-PL"/>
              </w:rPr>
              <w:t>Tak</w:t>
            </w:r>
          </w:p>
        </w:tc>
        <w:tc>
          <w:tcPr>
            <w:tcW w:w="1212"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2B81696E" w14:textId="46C7E727" w:rsidR="002F2E71" w:rsidRPr="00CB6B80" w:rsidRDefault="002F2E71">
            <w:pPr>
              <w:spacing w:before="20" w:after="20"/>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pl-PL"/>
              </w:rPr>
            </w:pPr>
            <w:r w:rsidRPr="00CB6B80">
              <w:rPr>
                <w:rFonts w:eastAsia="Times New Roman"/>
                <w:color w:val="000000"/>
                <w:sz w:val="18"/>
                <w:szCs w:val="18"/>
                <w:lang w:eastAsia="pl-PL"/>
              </w:rPr>
              <w:t>Karta katalogowa</w:t>
            </w:r>
          </w:p>
        </w:tc>
      </w:tr>
      <w:tr w:rsidR="002F2E71" w:rsidRPr="00337215" w14:paraId="1EF32613" w14:textId="77777777" w:rsidTr="00721389">
        <w:tc>
          <w:tcPr>
            <w:cnfStyle w:val="001000000000" w:firstRow="0" w:lastRow="0" w:firstColumn="1" w:lastColumn="0" w:oddVBand="0" w:evenVBand="0" w:oddHBand="0" w:evenHBand="0" w:firstRowFirstColumn="0" w:firstRowLastColumn="0" w:lastRowFirstColumn="0" w:lastRowLastColumn="0"/>
            <w:tcW w:w="2103"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553F2DEF" w14:textId="3A24B77E" w:rsidR="002F2E71" w:rsidRPr="00CB6B80" w:rsidRDefault="002F2E71">
            <w:pPr>
              <w:spacing w:before="20" w:after="20"/>
              <w:rPr>
                <w:rFonts w:eastAsia="Times New Roman"/>
                <w:b w:val="0"/>
                <w:color w:val="000000"/>
                <w:sz w:val="18"/>
                <w:szCs w:val="18"/>
                <w:lang w:eastAsia="pl-PL"/>
              </w:rPr>
            </w:pPr>
            <w:r w:rsidRPr="00CB6B80">
              <w:rPr>
                <w:rFonts w:eastAsia="Times New Roman"/>
                <w:b w:val="0"/>
                <w:color w:val="000000"/>
                <w:sz w:val="18"/>
                <w:szCs w:val="18"/>
                <w:lang w:eastAsia="pl-PL"/>
              </w:rPr>
              <w:t>Ochrona przed zbyt wysokim napięciem - warystor</w:t>
            </w:r>
          </w:p>
        </w:tc>
        <w:tc>
          <w:tcPr>
            <w:tcW w:w="1685"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73D210EC" w14:textId="75144572" w:rsidR="002F2E71" w:rsidRPr="00CB6B80" w:rsidRDefault="002F2E71">
            <w:pPr>
              <w:spacing w:before="20" w:after="20"/>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pl-PL"/>
              </w:rPr>
            </w:pPr>
            <w:r w:rsidRPr="00CB6B80">
              <w:rPr>
                <w:rFonts w:eastAsia="Times New Roman"/>
                <w:color w:val="000000"/>
                <w:sz w:val="18"/>
                <w:szCs w:val="18"/>
                <w:lang w:eastAsia="pl-PL"/>
              </w:rPr>
              <w:t>Tak</w:t>
            </w:r>
          </w:p>
        </w:tc>
        <w:tc>
          <w:tcPr>
            <w:tcW w:w="1212"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5CE02B8A" w14:textId="4C643DA0" w:rsidR="002F2E71" w:rsidRPr="00CB6B80" w:rsidRDefault="002F2E71">
            <w:pPr>
              <w:spacing w:before="20" w:after="20"/>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pl-PL"/>
              </w:rPr>
            </w:pPr>
            <w:r w:rsidRPr="00CB6B80">
              <w:rPr>
                <w:rFonts w:eastAsia="Times New Roman"/>
                <w:color w:val="000000"/>
                <w:sz w:val="18"/>
                <w:szCs w:val="18"/>
                <w:lang w:eastAsia="pl-PL"/>
              </w:rPr>
              <w:t>Karta katalogowa</w:t>
            </w:r>
          </w:p>
        </w:tc>
      </w:tr>
      <w:tr w:rsidR="002F2E71" w:rsidRPr="00337215" w14:paraId="1D9E1681" w14:textId="77777777" w:rsidTr="000E10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3"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710871AE" w14:textId="6F3C6EE8" w:rsidR="002F2E71" w:rsidRPr="00CB6B80" w:rsidRDefault="002F2E71">
            <w:pPr>
              <w:spacing w:before="20" w:after="20"/>
              <w:rPr>
                <w:rFonts w:eastAsia="Times New Roman"/>
                <w:b w:val="0"/>
                <w:color w:val="000000"/>
                <w:sz w:val="18"/>
                <w:szCs w:val="18"/>
                <w:lang w:eastAsia="pl-PL"/>
              </w:rPr>
            </w:pPr>
            <w:r w:rsidRPr="00CB6B80">
              <w:rPr>
                <w:rFonts w:eastAsia="Times New Roman"/>
                <w:b w:val="0"/>
                <w:color w:val="000000"/>
                <w:sz w:val="18"/>
                <w:szCs w:val="18"/>
                <w:lang w:eastAsia="pl-PL"/>
              </w:rPr>
              <w:t>Monitoring parametrów sieci</w:t>
            </w:r>
          </w:p>
        </w:tc>
        <w:tc>
          <w:tcPr>
            <w:tcW w:w="1685"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6BFE04B0" w14:textId="1614F16C" w:rsidR="002F2E71" w:rsidRPr="00CB6B80" w:rsidRDefault="002F2E71">
            <w:pPr>
              <w:spacing w:before="20" w:after="20"/>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pl-PL"/>
              </w:rPr>
            </w:pPr>
            <w:r w:rsidRPr="00CB6B80">
              <w:rPr>
                <w:rFonts w:eastAsia="Times New Roman"/>
                <w:color w:val="000000"/>
                <w:sz w:val="18"/>
                <w:szCs w:val="18"/>
                <w:lang w:eastAsia="pl-PL"/>
              </w:rPr>
              <w:t>Tak</w:t>
            </w:r>
          </w:p>
        </w:tc>
        <w:tc>
          <w:tcPr>
            <w:tcW w:w="1212"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0B06C41C" w14:textId="5C7BC92A" w:rsidR="002F2E71" w:rsidRPr="00CB6B80" w:rsidRDefault="002F2E71">
            <w:pPr>
              <w:spacing w:before="20" w:after="20"/>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pl-PL"/>
              </w:rPr>
            </w:pPr>
            <w:r w:rsidRPr="00CB6B80">
              <w:rPr>
                <w:rFonts w:eastAsia="Times New Roman"/>
                <w:color w:val="000000"/>
                <w:sz w:val="18"/>
                <w:szCs w:val="18"/>
                <w:lang w:eastAsia="pl-PL"/>
              </w:rPr>
              <w:t>Karta katalogowa</w:t>
            </w:r>
          </w:p>
        </w:tc>
      </w:tr>
      <w:tr w:rsidR="002F2E71" w:rsidRPr="00337215" w14:paraId="6C15B3B9" w14:textId="77777777" w:rsidTr="00721389">
        <w:tc>
          <w:tcPr>
            <w:cnfStyle w:val="001000000000" w:firstRow="0" w:lastRow="0" w:firstColumn="1" w:lastColumn="0" w:oddVBand="0" w:evenVBand="0" w:oddHBand="0" w:evenHBand="0" w:firstRowFirstColumn="0" w:firstRowLastColumn="0" w:lastRowFirstColumn="0" w:lastRowLastColumn="0"/>
            <w:tcW w:w="2103"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54D20C68" w14:textId="406F0EE0" w:rsidR="002F2E71" w:rsidRPr="00CB6B80" w:rsidRDefault="002F2E71">
            <w:pPr>
              <w:spacing w:before="20" w:after="20"/>
              <w:rPr>
                <w:rFonts w:eastAsia="Times New Roman"/>
                <w:b w:val="0"/>
                <w:color w:val="000000"/>
                <w:sz w:val="18"/>
                <w:szCs w:val="18"/>
                <w:lang w:eastAsia="pl-PL"/>
              </w:rPr>
            </w:pPr>
            <w:r w:rsidRPr="00CB6B80">
              <w:rPr>
                <w:rFonts w:eastAsia="Times New Roman"/>
                <w:b w:val="0"/>
                <w:color w:val="000000"/>
                <w:sz w:val="18"/>
                <w:szCs w:val="18"/>
                <w:lang w:eastAsia="pl-PL"/>
              </w:rPr>
              <w:t>Temperaturowy zakres pracy</w:t>
            </w:r>
          </w:p>
        </w:tc>
        <w:tc>
          <w:tcPr>
            <w:tcW w:w="1685"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1932DECE" w14:textId="6402FC2B" w:rsidR="002F2E71" w:rsidRPr="00CB6B80" w:rsidRDefault="002F2E71">
            <w:pPr>
              <w:spacing w:before="20" w:after="20"/>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pl-PL"/>
              </w:rPr>
            </w:pPr>
            <w:r w:rsidRPr="00CB6B80">
              <w:rPr>
                <w:rFonts w:eastAsia="Times New Roman"/>
                <w:color w:val="000000"/>
                <w:sz w:val="18"/>
                <w:szCs w:val="18"/>
                <w:lang w:eastAsia="pl-PL"/>
              </w:rPr>
              <w:t xml:space="preserve">(min.) –20°C... + (min.) 60°C </w:t>
            </w:r>
          </w:p>
        </w:tc>
        <w:tc>
          <w:tcPr>
            <w:tcW w:w="1212"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4F9A4353" w14:textId="11B9E116" w:rsidR="002F2E71" w:rsidRPr="00CB6B80" w:rsidRDefault="002F2E71">
            <w:pPr>
              <w:spacing w:before="20" w:after="20"/>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pl-PL"/>
              </w:rPr>
            </w:pPr>
            <w:r w:rsidRPr="00CB6B80">
              <w:rPr>
                <w:rFonts w:eastAsia="Times New Roman"/>
                <w:color w:val="000000"/>
                <w:sz w:val="18"/>
                <w:szCs w:val="18"/>
                <w:lang w:eastAsia="pl-PL"/>
              </w:rPr>
              <w:t>Karta katalogowa</w:t>
            </w:r>
          </w:p>
        </w:tc>
      </w:tr>
      <w:tr w:rsidR="002F2E71" w:rsidRPr="00337215" w14:paraId="79954276" w14:textId="77777777" w:rsidTr="000E10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3"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179CA19E" w14:textId="57553C8E" w:rsidR="002F2E71" w:rsidRPr="00CB6B80" w:rsidRDefault="002F2E71">
            <w:pPr>
              <w:spacing w:before="20" w:after="20"/>
              <w:rPr>
                <w:rFonts w:eastAsia="Times New Roman"/>
                <w:b w:val="0"/>
                <w:color w:val="000000"/>
                <w:sz w:val="18"/>
                <w:szCs w:val="18"/>
                <w:lang w:eastAsia="pl-PL"/>
              </w:rPr>
            </w:pPr>
            <w:r w:rsidRPr="00CB6B80">
              <w:rPr>
                <w:rFonts w:eastAsia="Times New Roman"/>
                <w:b w:val="0"/>
                <w:bCs w:val="0"/>
                <w:color w:val="000000"/>
                <w:sz w:val="18"/>
                <w:szCs w:val="18"/>
                <w:lang w:eastAsia="pl-PL"/>
              </w:rPr>
              <w:t>Sposób chłodzenia</w:t>
            </w:r>
          </w:p>
        </w:tc>
        <w:tc>
          <w:tcPr>
            <w:tcW w:w="1685"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6EF0E2F7" w14:textId="4B7036F5" w:rsidR="002F2E71" w:rsidRPr="00CB6B80" w:rsidRDefault="002F2E71" w:rsidP="002710D9">
            <w:pPr>
              <w:spacing w:before="20" w:after="20"/>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pl-PL"/>
              </w:rPr>
            </w:pPr>
            <w:r w:rsidRPr="00CB6B80">
              <w:rPr>
                <w:rFonts w:eastAsia="Times New Roman"/>
                <w:color w:val="000000"/>
                <w:sz w:val="18"/>
                <w:szCs w:val="18"/>
                <w:lang w:eastAsia="pl-PL"/>
              </w:rPr>
              <w:t>Naturalna konwekcja lub wymuszona wewnętrzna</w:t>
            </w:r>
          </w:p>
        </w:tc>
        <w:tc>
          <w:tcPr>
            <w:tcW w:w="1212"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2A402341" w14:textId="36025512" w:rsidR="002F2E71" w:rsidRPr="00CB6B80" w:rsidRDefault="002F2E71">
            <w:pPr>
              <w:spacing w:before="20" w:after="20"/>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pl-PL"/>
              </w:rPr>
            </w:pPr>
            <w:r w:rsidRPr="00CB6B80">
              <w:rPr>
                <w:rFonts w:eastAsia="Times New Roman"/>
                <w:color w:val="000000"/>
                <w:sz w:val="18"/>
                <w:szCs w:val="18"/>
                <w:lang w:eastAsia="pl-PL"/>
              </w:rPr>
              <w:t>Karta katalogowa</w:t>
            </w:r>
          </w:p>
        </w:tc>
      </w:tr>
      <w:tr w:rsidR="002F2E71" w:rsidRPr="00337215" w14:paraId="16532004" w14:textId="77777777" w:rsidTr="00721389">
        <w:tc>
          <w:tcPr>
            <w:cnfStyle w:val="001000000000" w:firstRow="0" w:lastRow="0" w:firstColumn="1" w:lastColumn="0" w:oddVBand="0" w:evenVBand="0" w:oddHBand="0" w:evenHBand="0" w:firstRowFirstColumn="0" w:firstRowLastColumn="0" w:lastRowFirstColumn="0" w:lastRowLastColumn="0"/>
            <w:tcW w:w="2103"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6E239E81" w14:textId="49054095" w:rsidR="002F2E71" w:rsidRPr="00CB6B80" w:rsidRDefault="002F2E71">
            <w:pPr>
              <w:spacing w:before="20" w:after="20"/>
              <w:rPr>
                <w:rFonts w:eastAsia="Times New Roman"/>
                <w:b w:val="0"/>
                <w:color w:val="000000"/>
                <w:sz w:val="18"/>
                <w:szCs w:val="18"/>
                <w:lang w:eastAsia="pl-PL"/>
              </w:rPr>
            </w:pPr>
            <w:r w:rsidRPr="00CB6B80">
              <w:rPr>
                <w:rFonts w:eastAsia="Times New Roman"/>
                <w:b w:val="0"/>
                <w:bCs w:val="0"/>
                <w:color w:val="000000"/>
                <w:sz w:val="18"/>
                <w:szCs w:val="18"/>
                <w:lang w:eastAsia="pl-PL"/>
              </w:rPr>
              <w:t>Protokół komunikacji</w:t>
            </w:r>
          </w:p>
        </w:tc>
        <w:tc>
          <w:tcPr>
            <w:tcW w:w="1685"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67849B98" w14:textId="27FD72A0" w:rsidR="002F2E71" w:rsidRPr="00CB6B80" w:rsidRDefault="002F2E71">
            <w:pPr>
              <w:spacing w:before="20" w:after="20"/>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pl-PL"/>
              </w:rPr>
            </w:pPr>
            <w:r w:rsidRPr="00CB6B80">
              <w:rPr>
                <w:rFonts w:eastAsia="Times New Roman"/>
                <w:color w:val="000000"/>
                <w:sz w:val="18"/>
                <w:szCs w:val="18"/>
                <w:lang w:eastAsia="pl-PL"/>
              </w:rPr>
              <w:t>RS 485 lub analogiczny</w:t>
            </w:r>
          </w:p>
        </w:tc>
        <w:tc>
          <w:tcPr>
            <w:tcW w:w="1212"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6552033D" w14:textId="7DEAD6F9" w:rsidR="002F2E71" w:rsidRPr="00CB6B80" w:rsidRDefault="002F2E71">
            <w:pPr>
              <w:spacing w:before="20" w:after="20"/>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pl-PL"/>
              </w:rPr>
            </w:pPr>
            <w:r w:rsidRPr="00CB6B80">
              <w:rPr>
                <w:rFonts w:eastAsia="Times New Roman"/>
                <w:color w:val="000000"/>
                <w:sz w:val="18"/>
                <w:szCs w:val="18"/>
                <w:lang w:eastAsia="pl-PL"/>
              </w:rPr>
              <w:t>Karta katalogowa</w:t>
            </w:r>
          </w:p>
        </w:tc>
      </w:tr>
      <w:tr w:rsidR="002F2E71" w:rsidRPr="00337215" w14:paraId="35F71EF1" w14:textId="77777777" w:rsidTr="000E10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3"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0DFFFFAA" w14:textId="5837E2F9" w:rsidR="002F2E71" w:rsidRPr="00CB6B80" w:rsidRDefault="002F2E71">
            <w:pPr>
              <w:spacing w:before="20" w:after="20"/>
              <w:rPr>
                <w:rFonts w:eastAsia="Times New Roman"/>
                <w:b w:val="0"/>
                <w:bCs w:val="0"/>
                <w:sz w:val="18"/>
                <w:szCs w:val="18"/>
                <w:lang w:eastAsia="pl-PL"/>
              </w:rPr>
            </w:pPr>
            <w:r w:rsidRPr="00CB6B80">
              <w:rPr>
                <w:rFonts w:eastAsia="Times New Roman"/>
                <w:b w:val="0"/>
                <w:bCs w:val="0"/>
                <w:color w:val="000000"/>
                <w:sz w:val="18"/>
                <w:szCs w:val="18"/>
                <w:lang w:eastAsia="pl-PL"/>
              </w:rPr>
              <w:t>Komunikacja bezprzewodowa</w:t>
            </w:r>
          </w:p>
        </w:tc>
        <w:tc>
          <w:tcPr>
            <w:tcW w:w="1685"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30FFD7CD" w14:textId="3B08893E" w:rsidR="002F2E71" w:rsidRPr="00CB6B80" w:rsidRDefault="002F2E71" w:rsidP="0086535F">
            <w:pPr>
              <w:spacing w:before="20" w:after="20"/>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pl-PL"/>
              </w:rPr>
            </w:pPr>
            <w:r w:rsidRPr="00CB6B80">
              <w:rPr>
                <w:rFonts w:eastAsia="Times New Roman"/>
                <w:color w:val="000000"/>
                <w:sz w:val="18"/>
                <w:szCs w:val="18"/>
                <w:lang w:eastAsia="pl-PL"/>
              </w:rPr>
              <w:t xml:space="preserve">Tak, </w:t>
            </w:r>
            <w:proofErr w:type="spellStart"/>
            <w:r w:rsidRPr="00CB6B80">
              <w:rPr>
                <w:rFonts w:eastAsia="Times New Roman"/>
                <w:color w:val="000000"/>
                <w:sz w:val="18"/>
                <w:szCs w:val="18"/>
                <w:lang w:eastAsia="pl-PL"/>
              </w:rPr>
              <w:t>WiFi</w:t>
            </w:r>
            <w:proofErr w:type="spellEnd"/>
            <w:r w:rsidRPr="00CB6B80">
              <w:rPr>
                <w:rFonts w:eastAsia="Times New Roman"/>
                <w:color w:val="000000"/>
                <w:sz w:val="18"/>
                <w:szCs w:val="18"/>
                <w:lang w:eastAsia="pl-PL"/>
              </w:rPr>
              <w:t xml:space="preserve"> lub</w:t>
            </w:r>
            <w:r w:rsidR="0023300A" w:rsidRPr="00CB6B80">
              <w:rPr>
                <w:rFonts w:eastAsia="Times New Roman"/>
                <w:color w:val="000000"/>
                <w:sz w:val="18"/>
                <w:szCs w:val="18"/>
                <w:lang w:eastAsia="pl-PL"/>
              </w:rPr>
              <w:t xml:space="preserve"> </w:t>
            </w:r>
            <w:r w:rsidRPr="00CB6B80">
              <w:rPr>
                <w:rFonts w:eastAsia="Times New Roman"/>
                <w:color w:val="000000"/>
                <w:sz w:val="18"/>
                <w:szCs w:val="18"/>
                <w:lang w:eastAsia="pl-PL"/>
              </w:rPr>
              <w:t>Bluetooth</w:t>
            </w:r>
          </w:p>
        </w:tc>
        <w:tc>
          <w:tcPr>
            <w:tcW w:w="1212"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6206B268" w14:textId="6D74DB84" w:rsidR="002F2E71" w:rsidRPr="00CB6B80" w:rsidRDefault="002F2E71">
            <w:pPr>
              <w:spacing w:before="20" w:after="20"/>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pl-PL"/>
              </w:rPr>
            </w:pPr>
            <w:r w:rsidRPr="00CB6B80">
              <w:rPr>
                <w:rFonts w:eastAsia="Times New Roman"/>
                <w:color w:val="000000"/>
                <w:sz w:val="18"/>
                <w:szCs w:val="18"/>
                <w:lang w:eastAsia="pl-PL"/>
              </w:rPr>
              <w:t>Karta katalogowa</w:t>
            </w:r>
          </w:p>
        </w:tc>
      </w:tr>
      <w:tr w:rsidR="002F2E71" w:rsidRPr="00337215" w14:paraId="5C5AEDC7" w14:textId="77777777" w:rsidTr="00721389">
        <w:tc>
          <w:tcPr>
            <w:cnfStyle w:val="001000000000" w:firstRow="0" w:lastRow="0" w:firstColumn="1" w:lastColumn="0" w:oddVBand="0" w:evenVBand="0" w:oddHBand="0" w:evenHBand="0" w:firstRowFirstColumn="0" w:firstRowLastColumn="0" w:lastRowFirstColumn="0" w:lastRowLastColumn="0"/>
            <w:tcW w:w="2103"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646AD140" w14:textId="6C3A8C62" w:rsidR="002F2E71" w:rsidRPr="00CB6B80" w:rsidRDefault="002F2E71">
            <w:pPr>
              <w:spacing w:before="20" w:after="20"/>
              <w:rPr>
                <w:rFonts w:eastAsia="Times New Roman"/>
                <w:b w:val="0"/>
                <w:bCs w:val="0"/>
                <w:sz w:val="18"/>
                <w:szCs w:val="18"/>
                <w:lang w:eastAsia="pl-PL"/>
              </w:rPr>
            </w:pPr>
            <w:r w:rsidRPr="00CB6B80">
              <w:rPr>
                <w:rFonts w:eastAsia="Times New Roman"/>
                <w:b w:val="0"/>
                <w:color w:val="000000"/>
                <w:sz w:val="18"/>
                <w:szCs w:val="18"/>
                <w:lang w:eastAsia="pl-PL"/>
              </w:rPr>
              <w:t xml:space="preserve">Gwarancja </w:t>
            </w:r>
          </w:p>
        </w:tc>
        <w:tc>
          <w:tcPr>
            <w:tcW w:w="1685"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70EA6BF3" w14:textId="35A26584" w:rsidR="002F2E71" w:rsidRPr="00CB6B80" w:rsidRDefault="002F2E71">
            <w:pPr>
              <w:spacing w:before="20" w:after="20"/>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pl-PL"/>
              </w:rPr>
            </w:pPr>
            <w:r w:rsidRPr="00CB6B80">
              <w:rPr>
                <w:rFonts w:eastAsia="Times New Roman"/>
                <w:color w:val="000000"/>
                <w:sz w:val="18"/>
                <w:szCs w:val="18"/>
                <w:lang w:eastAsia="pl-PL"/>
              </w:rPr>
              <w:t>Nie mniej niż 10 lat</w:t>
            </w:r>
          </w:p>
        </w:tc>
        <w:tc>
          <w:tcPr>
            <w:tcW w:w="1212"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6C3C321A" w14:textId="2726C824" w:rsidR="002F2E71" w:rsidRPr="00CB6B80" w:rsidRDefault="002F2E71">
            <w:pPr>
              <w:spacing w:before="20" w:after="20"/>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pl-PL"/>
              </w:rPr>
            </w:pPr>
            <w:r w:rsidRPr="00CB6B80">
              <w:rPr>
                <w:rFonts w:eastAsia="Times New Roman"/>
                <w:color w:val="000000"/>
                <w:sz w:val="18"/>
                <w:szCs w:val="18"/>
                <w:lang w:eastAsia="pl-PL"/>
              </w:rPr>
              <w:t>Warunki gwarancji</w:t>
            </w:r>
          </w:p>
        </w:tc>
      </w:tr>
    </w:tbl>
    <w:p w14:paraId="64F08377" w14:textId="77777777" w:rsidR="000E47F7" w:rsidRPr="000E47F7" w:rsidRDefault="000E47F7" w:rsidP="000E47F7"/>
    <w:p w14:paraId="7363AD7E" w14:textId="5EC992A2" w:rsidR="000E47F7" w:rsidRPr="000E47F7" w:rsidRDefault="00EA37D9" w:rsidP="00EA37D9">
      <w:pPr>
        <w:pStyle w:val="Legenda"/>
      </w:pPr>
      <w:bookmarkStart w:id="30" w:name="_Toc35338623"/>
      <w:r>
        <w:t xml:space="preserve">Tabela </w:t>
      </w:r>
      <w:fldSimple w:instr=" SEQ Tabela \* ARABIC ">
        <w:r w:rsidR="007D1AC6">
          <w:rPr>
            <w:noProof/>
          </w:rPr>
          <w:t>5</w:t>
        </w:r>
      </w:fldSimple>
      <w:r>
        <w:t xml:space="preserve">. </w:t>
      </w:r>
      <w:r w:rsidR="000E47F7" w:rsidRPr="00355FFA">
        <w:rPr>
          <w:rFonts w:ascii="Calibri" w:eastAsia="font364" w:hAnsi="Calibri"/>
          <w:color w:val="000000"/>
        </w:rPr>
        <w:t xml:space="preserve">Parametry minimum inwertera </w:t>
      </w:r>
      <w:r w:rsidR="008B3AF3">
        <w:rPr>
          <w:rFonts w:ascii="Calibri" w:eastAsia="font364" w:hAnsi="Calibri"/>
          <w:color w:val="000000"/>
        </w:rPr>
        <w:t>8</w:t>
      </w:r>
      <w:r w:rsidR="000E47F7">
        <w:rPr>
          <w:rFonts w:ascii="Calibri" w:eastAsia="font364" w:hAnsi="Calibri"/>
          <w:color w:val="000000"/>
        </w:rPr>
        <w:t>000 W</w:t>
      </w:r>
      <w:bookmarkEnd w:id="30"/>
    </w:p>
    <w:tbl>
      <w:tblPr>
        <w:tblStyle w:val="Tabelasiatki4akcent32"/>
        <w:tblW w:w="4857" w:type="pct"/>
        <w:tblInd w:w="108" w:type="dxa"/>
        <w:tblLook w:val="04A0" w:firstRow="1" w:lastRow="0" w:firstColumn="1" w:lastColumn="0" w:noHBand="0" w:noVBand="1"/>
      </w:tblPr>
      <w:tblGrid>
        <w:gridCol w:w="3842"/>
        <w:gridCol w:w="3078"/>
        <w:gridCol w:w="2214"/>
      </w:tblGrid>
      <w:tr w:rsidR="000E47F7" w:rsidRPr="00337215" w14:paraId="019425AC" w14:textId="77777777" w:rsidTr="008C6FF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3" w:type="pct"/>
            <w:shd w:val="clear" w:color="auto" w:fill="70AD47"/>
            <w:vAlign w:val="center"/>
            <w:hideMark/>
          </w:tcPr>
          <w:p w14:paraId="7B10E3A2" w14:textId="77777777" w:rsidR="000E47F7" w:rsidRPr="00337215" w:rsidRDefault="000E47F7" w:rsidP="008C6FF2">
            <w:pPr>
              <w:spacing w:before="20" w:after="20"/>
              <w:jc w:val="center"/>
              <w:rPr>
                <w:rFonts w:eastAsia="Times New Roman" w:cstheme="minorBidi"/>
                <w:bCs w:val="0"/>
                <w:sz w:val="18"/>
                <w:szCs w:val="18"/>
                <w:lang w:eastAsia="pl-PL"/>
              </w:rPr>
            </w:pPr>
            <w:r w:rsidRPr="00337215">
              <w:rPr>
                <w:rFonts w:eastAsia="Times New Roman"/>
                <w:bCs w:val="0"/>
                <w:color w:val="FFFFFF"/>
                <w:sz w:val="18"/>
                <w:szCs w:val="18"/>
                <w:lang w:eastAsia="pl-PL"/>
              </w:rPr>
              <w:t>Nazwa parametru</w:t>
            </w:r>
          </w:p>
        </w:tc>
        <w:tc>
          <w:tcPr>
            <w:tcW w:w="1685" w:type="pct"/>
            <w:shd w:val="clear" w:color="auto" w:fill="70AD47"/>
            <w:vAlign w:val="center"/>
            <w:hideMark/>
          </w:tcPr>
          <w:p w14:paraId="51F9B1C4" w14:textId="77777777" w:rsidR="000E47F7" w:rsidRPr="00337215" w:rsidRDefault="000E47F7" w:rsidP="008C6FF2">
            <w:pPr>
              <w:spacing w:before="20" w:after="20"/>
              <w:jc w:val="center"/>
              <w:cnfStyle w:val="100000000000" w:firstRow="1" w:lastRow="0" w:firstColumn="0" w:lastColumn="0" w:oddVBand="0" w:evenVBand="0" w:oddHBand="0" w:evenHBand="0" w:firstRowFirstColumn="0" w:firstRowLastColumn="0" w:lastRowFirstColumn="0" w:lastRowLastColumn="0"/>
              <w:rPr>
                <w:rFonts w:eastAsia="Times New Roman"/>
                <w:bCs w:val="0"/>
                <w:sz w:val="18"/>
                <w:szCs w:val="18"/>
                <w:lang w:eastAsia="pl-PL"/>
              </w:rPr>
            </w:pPr>
            <w:r w:rsidRPr="00337215">
              <w:rPr>
                <w:rFonts w:eastAsia="Times New Roman"/>
                <w:bCs w:val="0"/>
                <w:color w:val="FFFFFF"/>
                <w:sz w:val="18"/>
                <w:szCs w:val="18"/>
                <w:lang w:eastAsia="pl-PL"/>
              </w:rPr>
              <w:t>Wartość</w:t>
            </w:r>
          </w:p>
        </w:tc>
        <w:tc>
          <w:tcPr>
            <w:tcW w:w="1212" w:type="pct"/>
            <w:shd w:val="clear" w:color="auto" w:fill="70AD47"/>
            <w:vAlign w:val="center"/>
            <w:hideMark/>
          </w:tcPr>
          <w:p w14:paraId="7325860A" w14:textId="77777777" w:rsidR="000E47F7" w:rsidRPr="00FF1B57" w:rsidRDefault="000E47F7" w:rsidP="008C6FF2">
            <w:pPr>
              <w:spacing w:before="20" w:after="20"/>
              <w:jc w:val="center"/>
              <w:cnfStyle w:val="100000000000" w:firstRow="1" w:lastRow="0" w:firstColumn="0" w:lastColumn="0" w:oddVBand="0" w:evenVBand="0" w:oddHBand="0" w:evenHBand="0" w:firstRowFirstColumn="0" w:firstRowLastColumn="0" w:lastRowFirstColumn="0" w:lastRowLastColumn="0"/>
              <w:rPr>
                <w:rFonts w:eastAsia="Times New Roman"/>
                <w:bCs w:val="0"/>
                <w:sz w:val="16"/>
                <w:szCs w:val="18"/>
                <w:lang w:eastAsia="pl-PL"/>
              </w:rPr>
            </w:pPr>
            <w:r w:rsidRPr="00FF1B57">
              <w:rPr>
                <w:rFonts w:eastAsia="Times New Roman"/>
                <w:sz w:val="16"/>
                <w:szCs w:val="18"/>
                <w:lang w:eastAsia="pl-PL"/>
              </w:rPr>
              <w:t>Sposób weryfikacji spełnienia wymaganego parametru</w:t>
            </w:r>
          </w:p>
        </w:tc>
      </w:tr>
      <w:tr w:rsidR="000E47F7" w:rsidRPr="00337215" w14:paraId="7454FDC7" w14:textId="77777777" w:rsidTr="008C6F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3"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2B75EAA9" w14:textId="77777777" w:rsidR="000E47F7" w:rsidRPr="00CB6B80" w:rsidRDefault="000E47F7" w:rsidP="008C6FF2">
            <w:pPr>
              <w:spacing w:before="20" w:after="20"/>
              <w:rPr>
                <w:rFonts w:eastAsia="Times New Roman"/>
                <w:b w:val="0"/>
                <w:bCs w:val="0"/>
                <w:sz w:val="18"/>
                <w:szCs w:val="18"/>
                <w:lang w:eastAsia="pl-PL"/>
              </w:rPr>
            </w:pPr>
            <w:r w:rsidRPr="00CB6B80">
              <w:rPr>
                <w:rFonts w:eastAsia="Times New Roman"/>
                <w:b w:val="0"/>
                <w:bCs w:val="0"/>
                <w:color w:val="000000"/>
                <w:sz w:val="18"/>
                <w:szCs w:val="18"/>
                <w:lang w:eastAsia="pl-PL"/>
              </w:rPr>
              <w:t>Typ</w:t>
            </w:r>
          </w:p>
        </w:tc>
        <w:tc>
          <w:tcPr>
            <w:tcW w:w="1685"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65B8318E" w14:textId="77777777" w:rsidR="000E47F7" w:rsidRPr="00CB6B80" w:rsidRDefault="000E47F7" w:rsidP="008C6FF2">
            <w:pPr>
              <w:spacing w:before="20" w:after="20"/>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pl-PL"/>
              </w:rPr>
            </w:pPr>
            <w:r w:rsidRPr="00CB6B80">
              <w:rPr>
                <w:rFonts w:eastAsia="Times New Roman"/>
                <w:color w:val="000000"/>
                <w:sz w:val="18"/>
                <w:szCs w:val="18"/>
                <w:lang w:eastAsia="pl-PL"/>
              </w:rPr>
              <w:t>Beztransformatorowy</w:t>
            </w:r>
          </w:p>
        </w:tc>
        <w:tc>
          <w:tcPr>
            <w:tcW w:w="1212"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665209F6" w14:textId="77777777" w:rsidR="000E47F7" w:rsidRPr="00CB6B80" w:rsidRDefault="000E47F7" w:rsidP="008C6FF2">
            <w:pPr>
              <w:spacing w:before="20" w:after="20"/>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pl-PL"/>
              </w:rPr>
            </w:pPr>
            <w:r w:rsidRPr="00CB6B80">
              <w:rPr>
                <w:rFonts w:eastAsia="Times New Roman"/>
                <w:color w:val="000000"/>
                <w:sz w:val="18"/>
                <w:szCs w:val="18"/>
                <w:lang w:eastAsia="pl-PL"/>
              </w:rPr>
              <w:t>Karta katalogowa</w:t>
            </w:r>
          </w:p>
        </w:tc>
      </w:tr>
      <w:tr w:rsidR="000E47F7" w:rsidRPr="00337215" w14:paraId="5DCA7D7A" w14:textId="77777777" w:rsidTr="008C6FF2">
        <w:tc>
          <w:tcPr>
            <w:cnfStyle w:val="001000000000" w:firstRow="0" w:lastRow="0" w:firstColumn="1" w:lastColumn="0" w:oddVBand="0" w:evenVBand="0" w:oddHBand="0" w:evenHBand="0" w:firstRowFirstColumn="0" w:firstRowLastColumn="0" w:lastRowFirstColumn="0" w:lastRowLastColumn="0"/>
            <w:tcW w:w="2103"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7B98AC35" w14:textId="77777777" w:rsidR="000E47F7" w:rsidRPr="00CB6B80" w:rsidRDefault="000E47F7" w:rsidP="008C6FF2">
            <w:pPr>
              <w:spacing w:before="20" w:after="20"/>
              <w:rPr>
                <w:rFonts w:eastAsia="Times New Roman"/>
                <w:b w:val="0"/>
                <w:bCs w:val="0"/>
                <w:sz w:val="18"/>
                <w:szCs w:val="18"/>
                <w:lang w:eastAsia="pl-PL"/>
              </w:rPr>
            </w:pPr>
            <w:r w:rsidRPr="00CB6B80">
              <w:rPr>
                <w:rFonts w:eastAsia="Times New Roman"/>
                <w:b w:val="0"/>
                <w:bCs w:val="0"/>
                <w:color w:val="000000"/>
                <w:sz w:val="18"/>
                <w:szCs w:val="18"/>
                <w:lang w:eastAsia="pl-PL"/>
              </w:rPr>
              <w:t>Liczba zasilanych faz</w:t>
            </w:r>
          </w:p>
        </w:tc>
        <w:tc>
          <w:tcPr>
            <w:tcW w:w="1685"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2B136344" w14:textId="77777777" w:rsidR="000E47F7" w:rsidRPr="00CB6B80" w:rsidRDefault="000E47F7" w:rsidP="008C6FF2">
            <w:pPr>
              <w:spacing w:before="20" w:after="20"/>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pl-PL"/>
              </w:rPr>
            </w:pPr>
            <w:r w:rsidRPr="00CB6B80">
              <w:rPr>
                <w:rFonts w:eastAsia="Times New Roman"/>
                <w:color w:val="000000"/>
                <w:sz w:val="18"/>
                <w:szCs w:val="18"/>
                <w:lang w:eastAsia="pl-PL"/>
              </w:rPr>
              <w:t>3</w:t>
            </w:r>
          </w:p>
        </w:tc>
        <w:tc>
          <w:tcPr>
            <w:tcW w:w="1212"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21D404D7" w14:textId="77777777" w:rsidR="000E47F7" w:rsidRPr="00CB6B80" w:rsidRDefault="000E47F7" w:rsidP="008C6FF2">
            <w:pPr>
              <w:spacing w:before="20" w:after="20"/>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pl-PL"/>
              </w:rPr>
            </w:pPr>
            <w:r w:rsidRPr="00CB6B80">
              <w:rPr>
                <w:rFonts w:eastAsia="Times New Roman"/>
                <w:color w:val="000000"/>
                <w:sz w:val="18"/>
                <w:szCs w:val="18"/>
                <w:lang w:eastAsia="pl-PL"/>
              </w:rPr>
              <w:t>Karta katalogowa</w:t>
            </w:r>
          </w:p>
        </w:tc>
      </w:tr>
      <w:tr w:rsidR="000E47F7" w:rsidRPr="00337215" w14:paraId="28D0F6A6" w14:textId="77777777" w:rsidTr="008C6F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3"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3C3C9533" w14:textId="77777777" w:rsidR="000E47F7" w:rsidRPr="00CB6B80" w:rsidRDefault="000E47F7" w:rsidP="008C6FF2">
            <w:pPr>
              <w:spacing w:before="20" w:after="20"/>
              <w:rPr>
                <w:rFonts w:eastAsia="Times New Roman"/>
                <w:b w:val="0"/>
                <w:color w:val="000000"/>
                <w:sz w:val="18"/>
                <w:szCs w:val="18"/>
                <w:lang w:eastAsia="pl-PL"/>
              </w:rPr>
            </w:pPr>
            <w:r w:rsidRPr="00CB6B80">
              <w:rPr>
                <w:rFonts w:eastAsia="Times New Roman"/>
                <w:b w:val="0"/>
                <w:color w:val="000000"/>
                <w:sz w:val="18"/>
                <w:szCs w:val="18"/>
                <w:lang w:eastAsia="pl-PL"/>
              </w:rPr>
              <w:t>Maksymalne napięcie prądu stałego</w:t>
            </w:r>
          </w:p>
        </w:tc>
        <w:tc>
          <w:tcPr>
            <w:tcW w:w="1685"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7B34A43C" w14:textId="77777777" w:rsidR="000E47F7" w:rsidRPr="00CB6B80" w:rsidRDefault="000E47F7" w:rsidP="008C6FF2">
            <w:pPr>
              <w:spacing w:before="20" w:after="20"/>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pl-PL"/>
              </w:rPr>
            </w:pPr>
            <w:r w:rsidRPr="00CB6B80">
              <w:rPr>
                <w:rFonts w:eastAsia="Times New Roman"/>
                <w:color w:val="000000"/>
                <w:sz w:val="18"/>
                <w:szCs w:val="18"/>
                <w:lang w:eastAsia="pl-PL"/>
              </w:rPr>
              <w:t>nie więcej niż 1000V</w:t>
            </w:r>
          </w:p>
        </w:tc>
        <w:tc>
          <w:tcPr>
            <w:tcW w:w="1212"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2D8D826A" w14:textId="77777777" w:rsidR="000E47F7" w:rsidRPr="00CB6B80" w:rsidRDefault="000E47F7" w:rsidP="008C6FF2">
            <w:pPr>
              <w:spacing w:before="20" w:after="20"/>
              <w:cnfStyle w:val="000000100000" w:firstRow="0" w:lastRow="0" w:firstColumn="0" w:lastColumn="0" w:oddVBand="0" w:evenVBand="0" w:oddHBand="1" w:evenHBand="0" w:firstRowFirstColumn="0" w:firstRowLastColumn="0" w:lastRowFirstColumn="0" w:lastRowLastColumn="0"/>
              <w:rPr>
                <w:rFonts w:eastAsiaTheme="minorHAnsi"/>
                <w:sz w:val="18"/>
                <w:szCs w:val="18"/>
              </w:rPr>
            </w:pPr>
            <w:r w:rsidRPr="00CB6B80">
              <w:rPr>
                <w:rFonts w:eastAsia="Times New Roman"/>
                <w:color w:val="000000"/>
                <w:sz w:val="18"/>
                <w:szCs w:val="18"/>
                <w:lang w:eastAsia="pl-PL"/>
              </w:rPr>
              <w:t>Karta katalogowa</w:t>
            </w:r>
          </w:p>
        </w:tc>
      </w:tr>
      <w:tr w:rsidR="000E47F7" w:rsidRPr="00337215" w14:paraId="703179B4" w14:textId="77777777" w:rsidTr="008C6FF2">
        <w:tc>
          <w:tcPr>
            <w:cnfStyle w:val="001000000000" w:firstRow="0" w:lastRow="0" w:firstColumn="1" w:lastColumn="0" w:oddVBand="0" w:evenVBand="0" w:oddHBand="0" w:evenHBand="0" w:firstRowFirstColumn="0" w:firstRowLastColumn="0" w:lastRowFirstColumn="0" w:lastRowLastColumn="0"/>
            <w:tcW w:w="2103"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tcPr>
          <w:p w14:paraId="7393057C" w14:textId="77777777" w:rsidR="000E47F7" w:rsidRPr="00CB6B80" w:rsidRDefault="000E47F7" w:rsidP="008C6FF2">
            <w:pPr>
              <w:spacing w:before="20" w:after="20"/>
              <w:rPr>
                <w:rFonts w:eastAsia="Times New Roman"/>
                <w:b w:val="0"/>
                <w:color w:val="000000"/>
                <w:sz w:val="18"/>
                <w:szCs w:val="18"/>
                <w:lang w:eastAsia="pl-PL"/>
              </w:rPr>
            </w:pPr>
            <w:r w:rsidRPr="00CB6B80">
              <w:rPr>
                <w:rFonts w:eastAsia="Times New Roman"/>
                <w:b w:val="0"/>
                <w:color w:val="000000"/>
                <w:sz w:val="18"/>
                <w:szCs w:val="18"/>
                <w:lang w:eastAsia="pl-PL"/>
              </w:rPr>
              <w:t>Zakres napięcia</w:t>
            </w:r>
          </w:p>
        </w:tc>
        <w:tc>
          <w:tcPr>
            <w:tcW w:w="1685"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tcPr>
          <w:p w14:paraId="6A465550" w14:textId="77777777" w:rsidR="000E47F7" w:rsidRPr="00CB6B80" w:rsidRDefault="000E47F7" w:rsidP="008C6FF2">
            <w:pPr>
              <w:spacing w:before="20" w:after="20"/>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pl-PL"/>
              </w:rPr>
            </w:pPr>
            <w:r w:rsidRPr="00CB6B80">
              <w:rPr>
                <w:rFonts w:eastAsia="Times New Roman"/>
                <w:color w:val="000000"/>
                <w:sz w:val="18"/>
                <w:szCs w:val="18"/>
                <w:lang w:eastAsia="pl-PL"/>
              </w:rPr>
              <w:t>nie więcej niż 1000V</w:t>
            </w:r>
          </w:p>
        </w:tc>
        <w:tc>
          <w:tcPr>
            <w:tcW w:w="1212"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tcPr>
          <w:p w14:paraId="2743D43A" w14:textId="77777777" w:rsidR="000E47F7" w:rsidRPr="00CB6B80" w:rsidRDefault="000E47F7" w:rsidP="008C6FF2">
            <w:pPr>
              <w:spacing w:before="20" w:after="20"/>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pl-PL"/>
              </w:rPr>
            </w:pPr>
            <w:r w:rsidRPr="00CB6B80">
              <w:rPr>
                <w:rFonts w:eastAsia="Times New Roman"/>
                <w:color w:val="000000"/>
                <w:sz w:val="18"/>
                <w:szCs w:val="18"/>
                <w:lang w:eastAsia="pl-PL"/>
              </w:rPr>
              <w:t>Karta katalogowa</w:t>
            </w:r>
          </w:p>
        </w:tc>
      </w:tr>
      <w:tr w:rsidR="000E47F7" w:rsidRPr="00337215" w14:paraId="6D620E62" w14:textId="77777777" w:rsidTr="008C6F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3"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3516D6EB" w14:textId="77777777" w:rsidR="000E47F7" w:rsidRPr="00CB6B80" w:rsidRDefault="000E47F7" w:rsidP="008C6FF2">
            <w:pPr>
              <w:spacing w:before="20" w:after="20"/>
              <w:rPr>
                <w:rFonts w:eastAsia="Times New Roman"/>
                <w:b w:val="0"/>
                <w:color w:val="000000"/>
                <w:sz w:val="18"/>
                <w:szCs w:val="18"/>
                <w:lang w:eastAsia="pl-PL"/>
              </w:rPr>
            </w:pPr>
            <w:r w:rsidRPr="00CB6B80">
              <w:rPr>
                <w:rFonts w:eastAsia="Times New Roman"/>
                <w:b w:val="0"/>
                <w:bCs w:val="0"/>
                <w:color w:val="000000"/>
                <w:sz w:val="18"/>
                <w:szCs w:val="18"/>
                <w:lang w:eastAsia="pl-PL"/>
              </w:rPr>
              <w:t>Minimalna sprawność euro</w:t>
            </w:r>
          </w:p>
        </w:tc>
        <w:tc>
          <w:tcPr>
            <w:tcW w:w="1685"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483FB7D5" w14:textId="61B26A39" w:rsidR="000E47F7" w:rsidRPr="00CB6B80" w:rsidRDefault="008B3AF3" w:rsidP="008C6FF2">
            <w:pPr>
              <w:spacing w:before="20" w:after="20"/>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pl-PL"/>
              </w:rPr>
            </w:pPr>
            <w:r>
              <w:rPr>
                <w:rFonts w:eastAsia="Times New Roman"/>
                <w:color w:val="000000"/>
                <w:sz w:val="18"/>
                <w:szCs w:val="18"/>
                <w:lang w:eastAsia="pl-PL"/>
              </w:rPr>
              <w:t>97,6</w:t>
            </w:r>
            <w:r w:rsidR="000E47F7" w:rsidRPr="00CB6B80">
              <w:rPr>
                <w:rFonts w:eastAsia="Times New Roman"/>
                <w:color w:val="000000"/>
                <w:sz w:val="18"/>
                <w:szCs w:val="18"/>
                <w:lang w:eastAsia="pl-PL"/>
              </w:rPr>
              <w:t>%</w:t>
            </w:r>
          </w:p>
        </w:tc>
        <w:tc>
          <w:tcPr>
            <w:tcW w:w="1212"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4F7C44A3" w14:textId="77777777" w:rsidR="000E47F7" w:rsidRPr="00CB6B80" w:rsidRDefault="000E47F7" w:rsidP="008C6FF2">
            <w:pPr>
              <w:spacing w:before="20" w:after="20"/>
              <w:cnfStyle w:val="000000100000" w:firstRow="0" w:lastRow="0" w:firstColumn="0" w:lastColumn="0" w:oddVBand="0" w:evenVBand="0" w:oddHBand="1" w:evenHBand="0" w:firstRowFirstColumn="0" w:firstRowLastColumn="0" w:lastRowFirstColumn="0" w:lastRowLastColumn="0"/>
              <w:rPr>
                <w:rFonts w:eastAsiaTheme="minorHAnsi"/>
                <w:sz w:val="18"/>
                <w:szCs w:val="18"/>
              </w:rPr>
            </w:pPr>
            <w:r w:rsidRPr="00CB6B80">
              <w:rPr>
                <w:rFonts w:eastAsia="Times New Roman"/>
                <w:color w:val="000000"/>
                <w:sz w:val="18"/>
                <w:szCs w:val="18"/>
                <w:lang w:eastAsia="pl-PL"/>
              </w:rPr>
              <w:t>Karta katalogowa</w:t>
            </w:r>
          </w:p>
        </w:tc>
      </w:tr>
      <w:tr w:rsidR="000E47F7" w:rsidRPr="00337215" w14:paraId="402DF454" w14:textId="77777777" w:rsidTr="008C6FF2">
        <w:tc>
          <w:tcPr>
            <w:cnfStyle w:val="001000000000" w:firstRow="0" w:lastRow="0" w:firstColumn="1" w:lastColumn="0" w:oddVBand="0" w:evenVBand="0" w:oddHBand="0" w:evenHBand="0" w:firstRowFirstColumn="0" w:firstRowLastColumn="0" w:lastRowFirstColumn="0" w:lastRowLastColumn="0"/>
            <w:tcW w:w="2103"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65CEB864" w14:textId="77777777" w:rsidR="000E47F7" w:rsidRPr="00CB6B80" w:rsidRDefault="000E47F7" w:rsidP="008C6FF2">
            <w:pPr>
              <w:spacing w:before="20" w:after="20"/>
              <w:rPr>
                <w:rFonts w:eastAsia="Times New Roman"/>
                <w:b w:val="0"/>
                <w:bCs w:val="0"/>
                <w:sz w:val="18"/>
                <w:szCs w:val="18"/>
                <w:lang w:eastAsia="pl-PL"/>
              </w:rPr>
            </w:pPr>
            <w:r w:rsidRPr="00CB6B80">
              <w:rPr>
                <w:rFonts w:eastAsia="Times New Roman"/>
                <w:b w:val="0"/>
                <w:bCs w:val="0"/>
                <w:color w:val="000000"/>
                <w:sz w:val="18"/>
                <w:szCs w:val="18"/>
                <w:lang w:eastAsia="pl-PL"/>
              </w:rPr>
              <w:t>Stopień ochrony             </w:t>
            </w:r>
          </w:p>
        </w:tc>
        <w:tc>
          <w:tcPr>
            <w:tcW w:w="1685"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4684B8A8" w14:textId="77777777" w:rsidR="000E47F7" w:rsidRPr="00CB6B80" w:rsidRDefault="000E47F7" w:rsidP="008C6FF2">
            <w:pPr>
              <w:spacing w:before="20" w:after="20"/>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pl-PL"/>
              </w:rPr>
            </w:pPr>
            <w:r w:rsidRPr="00CB6B80">
              <w:rPr>
                <w:rFonts w:eastAsia="Times New Roman"/>
                <w:color w:val="000000"/>
                <w:sz w:val="18"/>
                <w:szCs w:val="18"/>
                <w:lang w:eastAsia="pl-PL"/>
              </w:rPr>
              <w:t>min. IP 65</w:t>
            </w:r>
          </w:p>
        </w:tc>
        <w:tc>
          <w:tcPr>
            <w:tcW w:w="1212"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6CACE72F" w14:textId="77777777" w:rsidR="000E47F7" w:rsidRPr="00CB6B80" w:rsidRDefault="000E47F7" w:rsidP="008C6FF2">
            <w:pPr>
              <w:spacing w:before="20" w:after="20"/>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pl-PL"/>
              </w:rPr>
            </w:pPr>
            <w:r w:rsidRPr="00CB6B80">
              <w:rPr>
                <w:rFonts w:eastAsia="Times New Roman"/>
                <w:color w:val="000000"/>
                <w:sz w:val="18"/>
                <w:szCs w:val="18"/>
                <w:lang w:eastAsia="pl-PL"/>
              </w:rPr>
              <w:t xml:space="preserve">Karta katalogowa </w:t>
            </w:r>
          </w:p>
        </w:tc>
      </w:tr>
      <w:tr w:rsidR="000E47F7" w:rsidRPr="00337215" w14:paraId="6F476045" w14:textId="77777777" w:rsidTr="008C6F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3"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tcPr>
          <w:p w14:paraId="3E0316E7" w14:textId="77777777" w:rsidR="000E47F7" w:rsidRPr="00CB6B80" w:rsidRDefault="000E47F7" w:rsidP="008C6FF2">
            <w:pPr>
              <w:spacing w:before="20" w:after="20"/>
              <w:rPr>
                <w:rFonts w:eastAsia="Times New Roman"/>
                <w:b w:val="0"/>
                <w:bCs w:val="0"/>
                <w:sz w:val="18"/>
                <w:szCs w:val="18"/>
                <w:lang w:eastAsia="pl-PL"/>
              </w:rPr>
            </w:pPr>
            <w:r w:rsidRPr="00CB6B80">
              <w:rPr>
                <w:rFonts w:eastAsia="Times New Roman"/>
                <w:b w:val="0"/>
                <w:color w:val="000000"/>
                <w:sz w:val="18"/>
                <w:szCs w:val="18"/>
                <w:lang w:eastAsia="pl-PL"/>
              </w:rPr>
              <w:t>Możliwość modyfikacji współczynnika mocy cos fi</w:t>
            </w:r>
          </w:p>
        </w:tc>
        <w:tc>
          <w:tcPr>
            <w:tcW w:w="1685"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tcPr>
          <w:p w14:paraId="17927456" w14:textId="77777777" w:rsidR="000E47F7" w:rsidRPr="00CB6B80" w:rsidRDefault="000E47F7" w:rsidP="008C6FF2">
            <w:pPr>
              <w:spacing w:before="20" w:after="20"/>
              <w:jc w:val="left"/>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pl-PL"/>
              </w:rPr>
            </w:pPr>
            <w:r w:rsidRPr="00CB6B80">
              <w:rPr>
                <w:rFonts w:eastAsia="Times New Roman"/>
                <w:color w:val="000000"/>
                <w:sz w:val="18"/>
                <w:szCs w:val="18"/>
                <w:lang w:eastAsia="pl-PL"/>
              </w:rPr>
              <w:t xml:space="preserve">0,95 </w:t>
            </w:r>
            <w:proofErr w:type="spellStart"/>
            <w:r w:rsidRPr="00CB6B80">
              <w:rPr>
                <w:rFonts w:eastAsia="Times New Roman"/>
                <w:color w:val="000000"/>
                <w:sz w:val="18"/>
                <w:szCs w:val="18"/>
                <w:lang w:eastAsia="pl-PL"/>
              </w:rPr>
              <w:t>niedowzbudzenie</w:t>
            </w:r>
            <w:proofErr w:type="spellEnd"/>
            <w:r w:rsidRPr="00CB6B80">
              <w:rPr>
                <w:rFonts w:eastAsia="Times New Roman"/>
                <w:color w:val="000000"/>
                <w:sz w:val="18"/>
                <w:szCs w:val="18"/>
                <w:lang w:eastAsia="pl-PL"/>
              </w:rPr>
              <w:t xml:space="preserve"> </w:t>
            </w:r>
            <w:r w:rsidRPr="00CB6B80">
              <w:rPr>
                <w:rFonts w:eastAsia="Times New Roman"/>
                <w:color w:val="000000"/>
                <w:sz w:val="18"/>
                <w:szCs w:val="18"/>
                <w:lang w:eastAsia="pl-PL"/>
              </w:rPr>
              <w:br/>
              <w:t xml:space="preserve">do 0,95 </w:t>
            </w:r>
            <w:proofErr w:type="spellStart"/>
            <w:r w:rsidRPr="00CB6B80">
              <w:rPr>
                <w:rFonts w:eastAsia="Times New Roman"/>
                <w:color w:val="000000"/>
                <w:sz w:val="18"/>
                <w:szCs w:val="18"/>
                <w:lang w:eastAsia="pl-PL"/>
              </w:rPr>
              <w:t>przewzbudzenie</w:t>
            </w:r>
            <w:proofErr w:type="spellEnd"/>
          </w:p>
        </w:tc>
        <w:tc>
          <w:tcPr>
            <w:tcW w:w="1212"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tcPr>
          <w:p w14:paraId="6885C79A" w14:textId="77777777" w:rsidR="000E47F7" w:rsidRPr="00CB6B80" w:rsidRDefault="000E47F7" w:rsidP="008C6FF2">
            <w:pPr>
              <w:spacing w:before="20" w:after="20"/>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pl-PL"/>
              </w:rPr>
            </w:pPr>
            <w:r w:rsidRPr="00CB6B80">
              <w:rPr>
                <w:rFonts w:eastAsia="Times New Roman"/>
                <w:color w:val="000000"/>
                <w:sz w:val="18"/>
                <w:szCs w:val="18"/>
                <w:lang w:eastAsia="pl-PL"/>
              </w:rPr>
              <w:t>Karta katalogowa</w:t>
            </w:r>
          </w:p>
        </w:tc>
      </w:tr>
      <w:tr w:rsidR="000E47F7" w:rsidRPr="00337215" w14:paraId="0A544F27" w14:textId="77777777" w:rsidTr="008C6FF2">
        <w:tc>
          <w:tcPr>
            <w:cnfStyle w:val="001000000000" w:firstRow="0" w:lastRow="0" w:firstColumn="1" w:lastColumn="0" w:oddVBand="0" w:evenVBand="0" w:oddHBand="0" w:evenHBand="0" w:firstRowFirstColumn="0" w:firstRowLastColumn="0" w:lastRowFirstColumn="0" w:lastRowLastColumn="0"/>
            <w:tcW w:w="2103"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tcPr>
          <w:p w14:paraId="2045248A" w14:textId="77777777" w:rsidR="000E47F7" w:rsidRPr="00CB6B80" w:rsidRDefault="000E47F7" w:rsidP="008C6FF2">
            <w:pPr>
              <w:spacing w:before="20" w:after="20"/>
              <w:jc w:val="left"/>
              <w:rPr>
                <w:rFonts w:eastAsia="Times New Roman"/>
                <w:b w:val="0"/>
                <w:bCs w:val="0"/>
                <w:color w:val="000000"/>
                <w:sz w:val="18"/>
                <w:szCs w:val="18"/>
                <w:lang w:eastAsia="pl-PL"/>
              </w:rPr>
            </w:pPr>
            <w:r w:rsidRPr="00CB6B80">
              <w:rPr>
                <w:rFonts w:eastAsia="Times New Roman"/>
                <w:b w:val="0"/>
                <w:color w:val="000000"/>
                <w:sz w:val="18"/>
                <w:szCs w:val="18"/>
                <w:lang w:eastAsia="pl-PL"/>
              </w:rPr>
              <w:t>Zgodność z normami</w:t>
            </w:r>
            <w:r w:rsidRPr="00CB6B80">
              <w:rPr>
                <w:rFonts w:eastAsia="Times New Roman"/>
                <w:b w:val="0"/>
                <w:sz w:val="18"/>
                <w:szCs w:val="18"/>
                <w:lang w:eastAsia="pl-PL"/>
              </w:rPr>
              <w:t xml:space="preserve"> </w:t>
            </w:r>
            <w:r w:rsidRPr="00CB6B80">
              <w:rPr>
                <w:rFonts w:eastAsia="Times New Roman"/>
                <w:b w:val="0"/>
                <w:color w:val="000000"/>
                <w:sz w:val="18"/>
                <w:szCs w:val="18"/>
                <w:lang w:eastAsia="pl-PL"/>
              </w:rPr>
              <w:t>PN-EN 61000-3-12 oraz</w:t>
            </w:r>
            <w:r w:rsidRPr="00CB6B80">
              <w:rPr>
                <w:rFonts w:eastAsia="Times New Roman"/>
                <w:b w:val="0"/>
                <w:sz w:val="18"/>
                <w:szCs w:val="18"/>
                <w:lang w:eastAsia="pl-PL"/>
              </w:rPr>
              <w:t xml:space="preserve"> </w:t>
            </w:r>
            <w:r w:rsidRPr="00CB6B80">
              <w:rPr>
                <w:rFonts w:eastAsia="Times New Roman"/>
                <w:b w:val="0"/>
                <w:color w:val="000000"/>
                <w:sz w:val="18"/>
                <w:szCs w:val="18"/>
                <w:lang w:eastAsia="pl-PL"/>
              </w:rPr>
              <w:t>PN-EN 61000-3-11</w:t>
            </w:r>
          </w:p>
        </w:tc>
        <w:tc>
          <w:tcPr>
            <w:tcW w:w="1685"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tcPr>
          <w:p w14:paraId="17978426" w14:textId="77777777" w:rsidR="000E47F7" w:rsidRPr="00CB6B80" w:rsidRDefault="000E47F7" w:rsidP="008C6FF2">
            <w:pPr>
              <w:spacing w:before="20" w:after="20"/>
              <w:jc w:val="lef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pl-PL"/>
              </w:rPr>
            </w:pPr>
            <w:r w:rsidRPr="00CB6B80">
              <w:rPr>
                <w:rFonts w:eastAsia="Times New Roman"/>
                <w:color w:val="000000"/>
                <w:sz w:val="18"/>
                <w:szCs w:val="18"/>
                <w:lang w:eastAsia="pl-PL"/>
              </w:rPr>
              <w:t>Tak</w:t>
            </w:r>
          </w:p>
        </w:tc>
        <w:tc>
          <w:tcPr>
            <w:tcW w:w="1212"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tcPr>
          <w:p w14:paraId="2AB55A42" w14:textId="77777777" w:rsidR="000E47F7" w:rsidRPr="00CB6B80" w:rsidRDefault="000E47F7" w:rsidP="008C6FF2">
            <w:pPr>
              <w:spacing w:before="20" w:after="20"/>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pl-PL"/>
              </w:rPr>
            </w:pPr>
            <w:r w:rsidRPr="00CB6B80">
              <w:rPr>
                <w:rFonts w:eastAsia="Times New Roman"/>
                <w:color w:val="000000"/>
                <w:sz w:val="18"/>
                <w:szCs w:val="18"/>
                <w:lang w:eastAsia="pl-PL"/>
              </w:rPr>
              <w:t>Karta katalogowa</w:t>
            </w:r>
          </w:p>
        </w:tc>
      </w:tr>
      <w:tr w:rsidR="000E47F7" w:rsidRPr="00337215" w14:paraId="38F1E272" w14:textId="77777777" w:rsidTr="008C6F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3"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tcPr>
          <w:p w14:paraId="5F6D2EFB" w14:textId="77777777" w:rsidR="000E47F7" w:rsidRPr="00CB6B80" w:rsidRDefault="000E47F7" w:rsidP="008C6FF2">
            <w:pPr>
              <w:spacing w:before="20" w:after="20"/>
              <w:jc w:val="left"/>
              <w:rPr>
                <w:rFonts w:eastAsia="Times New Roman"/>
                <w:b w:val="0"/>
                <w:color w:val="000000"/>
                <w:sz w:val="18"/>
                <w:szCs w:val="18"/>
                <w:lang w:eastAsia="pl-PL"/>
              </w:rPr>
            </w:pPr>
            <w:r w:rsidRPr="00CB6B80">
              <w:rPr>
                <w:rFonts w:eastAsia="Times New Roman"/>
                <w:b w:val="0"/>
                <w:color w:val="000000"/>
                <w:sz w:val="18"/>
                <w:szCs w:val="18"/>
                <w:lang w:eastAsia="pl-PL"/>
              </w:rPr>
              <w:t>Zabezpieczenie przed odwróconą polaryzacją</w:t>
            </w:r>
          </w:p>
        </w:tc>
        <w:tc>
          <w:tcPr>
            <w:tcW w:w="1685"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tcPr>
          <w:p w14:paraId="7AB04CA4" w14:textId="77777777" w:rsidR="000E47F7" w:rsidRPr="00CB6B80" w:rsidRDefault="000E47F7" w:rsidP="008C6FF2">
            <w:pPr>
              <w:spacing w:before="20" w:after="20"/>
              <w:jc w:val="lef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pl-PL"/>
              </w:rPr>
            </w:pPr>
            <w:r w:rsidRPr="00CB6B80">
              <w:rPr>
                <w:rFonts w:eastAsia="Times New Roman"/>
                <w:color w:val="000000"/>
                <w:sz w:val="18"/>
                <w:szCs w:val="18"/>
                <w:lang w:eastAsia="pl-PL"/>
              </w:rPr>
              <w:t>Tak</w:t>
            </w:r>
          </w:p>
        </w:tc>
        <w:tc>
          <w:tcPr>
            <w:tcW w:w="1212"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tcPr>
          <w:p w14:paraId="58791A46" w14:textId="77777777" w:rsidR="000E47F7" w:rsidRPr="00CB6B80" w:rsidRDefault="000E47F7" w:rsidP="008C6FF2">
            <w:pPr>
              <w:spacing w:before="20" w:after="20"/>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pl-PL"/>
              </w:rPr>
            </w:pPr>
            <w:r w:rsidRPr="00CB6B80">
              <w:rPr>
                <w:rFonts w:eastAsia="Times New Roman"/>
                <w:color w:val="000000"/>
                <w:sz w:val="18"/>
                <w:szCs w:val="18"/>
                <w:lang w:eastAsia="pl-PL"/>
              </w:rPr>
              <w:t>Karta katalogowa</w:t>
            </w:r>
          </w:p>
        </w:tc>
      </w:tr>
      <w:tr w:rsidR="000E47F7" w:rsidRPr="00337215" w14:paraId="5BEF0F03" w14:textId="77777777" w:rsidTr="008C6FF2">
        <w:tc>
          <w:tcPr>
            <w:cnfStyle w:val="001000000000" w:firstRow="0" w:lastRow="0" w:firstColumn="1" w:lastColumn="0" w:oddVBand="0" w:evenVBand="0" w:oddHBand="0" w:evenHBand="0" w:firstRowFirstColumn="0" w:firstRowLastColumn="0" w:lastRowFirstColumn="0" w:lastRowLastColumn="0"/>
            <w:tcW w:w="2103"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hideMark/>
          </w:tcPr>
          <w:p w14:paraId="32890249" w14:textId="77777777" w:rsidR="000E47F7" w:rsidRPr="00CB6B80" w:rsidRDefault="000E47F7" w:rsidP="008C6FF2">
            <w:pPr>
              <w:spacing w:before="20" w:after="20"/>
              <w:rPr>
                <w:rFonts w:eastAsia="Times New Roman"/>
                <w:b w:val="0"/>
                <w:bCs w:val="0"/>
                <w:sz w:val="18"/>
                <w:szCs w:val="18"/>
                <w:lang w:eastAsia="pl-PL"/>
              </w:rPr>
            </w:pPr>
            <w:r w:rsidRPr="00CB6B80">
              <w:rPr>
                <w:rFonts w:eastAsia="Times New Roman"/>
                <w:b w:val="0"/>
                <w:color w:val="000000"/>
                <w:sz w:val="18"/>
                <w:szCs w:val="18"/>
                <w:lang w:eastAsia="pl-PL"/>
              </w:rPr>
              <w:t>Rozłącznik DC dla każdego MPPT</w:t>
            </w:r>
          </w:p>
        </w:tc>
        <w:tc>
          <w:tcPr>
            <w:tcW w:w="1685"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hideMark/>
          </w:tcPr>
          <w:p w14:paraId="4D298050" w14:textId="77777777" w:rsidR="000E47F7" w:rsidRPr="00CB6B80" w:rsidRDefault="000E47F7" w:rsidP="008C6FF2">
            <w:pPr>
              <w:spacing w:before="20" w:after="20"/>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pl-PL"/>
              </w:rPr>
            </w:pPr>
            <w:r w:rsidRPr="00CB6B80">
              <w:rPr>
                <w:rFonts w:eastAsia="Times New Roman"/>
                <w:color w:val="000000"/>
                <w:sz w:val="18"/>
                <w:szCs w:val="18"/>
                <w:lang w:eastAsia="pl-PL"/>
              </w:rPr>
              <w:t>Tak</w:t>
            </w:r>
          </w:p>
        </w:tc>
        <w:tc>
          <w:tcPr>
            <w:tcW w:w="1212"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hideMark/>
          </w:tcPr>
          <w:p w14:paraId="4C2C5614" w14:textId="77777777" w:rsidR="000E47F7" w:rsidRPr="00CB6B80" w:rsidRDefault="000E47F7" w:rsidP="008C6FF2">
            <w:pPr>
              <w:spacing w:before="20" w:after="20"/>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pl-PL"/>
              </w:rPr>
            </w:pPr>
            <w:r w:rsidRPr="00CB6B80">
              <w:rPr>
                <w:rFonts w:eastAsia="Times New Roman"/>
                <w:color w:val="000000"/>
                <w:sz w:val="18"/>
                <w:szCs w:val="18"/>
                <w:lang w:eastAsia="pl-PL"/>
              </w:rPr>
              <w:t>Karta katalogowa</w:t>
            </w:r>
          </w:p>
        </w:tc>
      </w:tr>
      <w:tr w:rsidR="000E47F7" w:rsidRPr="00337215" w14:paraId="0DDA0CC3" w14:textId="77777777" w:rsidTr="008C6F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3"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7D1FC672" w14:textId="77777777" w:rsidR="000E47F7" w:rsidRPr="00CB6B80" w:rsidRDefault="000E47F7" w:rsidP="008C6FF2">
            <w:pPr>
              <w:spacing w:before="20" w:after="20"/>
              <w:rPr>
                <w:rFonts w:eastAsia="Times New Roman"/>
                <w:b w:val="0"/>
                <w:color w:val="000000"/>
                <w:sz w:val="18"/>
                <w:szCs w:val="18"/>
                <w:lang w:eastAsia="pl-PL"/>
              </w:rPr>
            </w:pPr>
            <w:r w:rsidRPr="00CB6B80">
              <w:rPr>
                <w:rFonts w:eastAsia="Times New Roman"/>
                <w:b w:val="0"/>
                <w:color w:val="000000"/>
                <w:sz w:val="18"/>
                <w:szCs w:val="18"/>
                <w:lang w:eastAsia="pl-PL"/>
              </w:rPr>
              <w:t>Ochrona przed zbyt wysokim prądem</w:t>
            </w:r>
          </w:p>
        </w:tc>
        <w:tc>
          <w:tcPr>
            <w:tcW w:w="1685"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470CF3E2" w14:textId="77777777" w:rsidR="000E47F7" w:rsidRPr="00CB6B80" w:rsidRDefault="000E47F7" w:rsidP="008C6FF2">
            <w:pPr>
              <w:spacing w:before="20" w:after="20"/>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pl-PL"/>
              </w:rPr>
            </w:pPr>
            <w:r w:rsidRPr="00CB6B80">
              <w:rPr>
                <w:rFonts w:eastAsia="Times New Roman"/>
                <w:color w:val="000000"/>
                <w:sz w:val="18"/>
                <w:szCs w:val="18"/>
                <w:lang w:eastAsia="pl-PL"/>
              </w:rPr>
              <w:t>Tak</w:t>
            </w:r>
          </w:p>
        </w:tc>
        <w:tc>
          <w:tcPr>
            <w:tcW w:w="1212"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56F4F14D" w14:textId="77777777" w:rsidR="000E47F7" w:rsidRPr="00CB6B80" w:rsidRDefault="000E47F7" w:rsidP="008C6FF2">
            <w:pPr>
              <w:spacing w:before="20" w:after="20"/>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pl-PL"/>
              </w:rPr>
            </w:pPr>
            <w:r w:rsidRPr="00CB6B80">
              <w:rPr>
                <w:rFonts w:eastAsia="Times New Roman"/>
                <w:color w:val="000000"/>
                <w:sz w:val="18"/>
                <w:szCs w:val="18"/>
                <w:lang w:eastAsia="pl-PL"/>
              </w:rPr>
              <w:t>Karta katalogowa</w:t>
            </w:r>
          </w:p>
        </w:tc>
      </w:tr>
      <w:tr w:rsidR="000E47F7" w:rsidRPr="00337215" w14:paraId="497F70A4" w14:textId="77777777" w:rsidTr="008C6FF2">
        <w:tc>
          <w:tcPr>
            <w:cnfStyle w:val="001000000000" w:firstRow="0" w:lastRow="0" w:firstColumn="1" w:lastColumn="0" w:oddVBand="0" w:evenVBand="0" w:oddHBand="0" w:evenHBand="0" w:firstRowFirstColumn="0" w:firstRowLastColumn="0" w:lastRowFirstColumn="0" w:lastRowLastColumn="0"/>
            <w:tcW w:w="2103"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hideMark/>
          </w:tcPr>
          <w:p w14:paraId="01285D00" w14:textId="77777777" w:rsidR="000E47F7" w:rsidRPr="00CB6B80" w:rsidRDefault="000E47F7" w:rsidP="008C6FF2">
            <w:pPr>
              <w:spacing w:before="20" w:after="20"/>
              <w:rPr>
                <w:rFonts w:eastAsia="Times New Roman"/>
                <w:b w:val="0"/>
                <w:color w:val="000000"/>
                <w:sz w:val="18"/>
                <w:szCs w:val="18"/>
                <w:lang w:eastAsia="pl-PL"/>
              </w:rPr>
            </w:pPr>
            <w:r w:rsidRPr="00CB6B80">
              <w:rPr>
                <w:rFonts w:eastAsia="Times New Roman"/>
                <w:b w:val="0"/>
                <w:color w:val="000000"/>
                <w:sz w:val="18"/>
                <w:szCs w:val="18"/>
                <w:lang w:eastAsia="pl-PL"/>
              </w:rPr>
              <w:t>Ochrona przed zbyt wysokim napięciem - warystor</w:t>
            </w:r>
          </w:p>
        </w:tc>
        <w:tc>
          <w:tcPr>
            <w:tcW w:w="1685"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hideMark/>
          </w:tcPr>
          <w:p w14:paraId="04847968" w14:textId="77777777" w:rsidR="000E47F7" w:rsidRPr="00CB6B80" w:rsidRDefault="000E47F7" w:rsidP="008C6FF2">
            <w:pPr>
              <w:spacing w:before="20" w:after="20"/>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pl-PL"/>
              </w:rPr>
            </w:pPr>
            <w:r w:rsidRPr="00CB6B80">
              <w:rPr>
                <w:rFonts w:eastAsia="Times New Roman"/>
                <w:color w:val="000000"/>
                <w:sz w:val="18"/>
                <w:szCs w:val="18"/>
                <w:lang w:eastAsia="pl-PL"/>
              </w:rPr>
              <w:t>Tak</w:t>
            </w:r>
          </w:p>
        </w:tc>
        <w:tc>
          <w:tcPr>
            <w:tcW w:w="1212"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hideMark/>
          </w:tcPr>
          <w:p w14:paraId="69324B4B" w14:textId="77777777" w:rsidR="000E47F7" w:rsidRPr="00CB6B80" w:rsidRDefault="000E47F7" w:rsidP="008C6FF2">
            <w:pPr>
              <w:spacing w:before="20" w:after="20"/>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pl-PL"/>
              </w:rPr>
            </w:pPr>
            <w:r w:rsidRPr="00CB6B80">
              <w:rPr>
                <w:rFonts w:eastAsia="Times New Roman"/>
                <w:color w:val="000000"/>
                <w:sz w:val="18"/>
                <w:szCs w:val="18"/>
                <w:lang w:eastAsia="pl-PL"/>
              </w:rPr>
              <w:t>Karta katalogowa</w:t>
            </w:r>
          </w:p>
        </w:tc>
      </w:tr>
      <w:tr w:rsidR="000E47F7" w:rsidRPr="00337215" w14:paraId="41047892" w14:textId="77777777" w:rsidTr="008C6F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3"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39112FDA" w14:textId="77777777" w:rsidR="000E47F7" w:rsidRPr="00CB6B80" w:rsidRDefault="000E47F7" w:rsidP="008C6FF2">
            <w:pPr>
              <w:spacing w:before="20" w:after="20"/>
              <w:rPr>
                <w:rFonts w:eastAsia="Times New Roman"/>
                <w:b w:val="0"/>
                <w:color w:val="000000"/>
                <w:sz w:val="18"/>
                <w:szCs w:val="18"/>
                <w:lang w:eastAsia="pl-PL"/>
              </w:rPr>
            </w:pPr>
            <w:r w:rsidRPr="00CB6B80">
              <w:rPr>
                <w:rFonts w:eastAsia="Times New Roman"/>
                <w:b w:val="0"/>
                <w:color w:val="000000"/>
                <w:sz w:val="18"/>
                <w:szCs w:val="18"/>
                <w:lang w:eastAsia="pl-PL"/>
              </w:rPr>
              <w:t>Monitoring parametrów sieci</w:t>
            </w:r>
          </w:p>
        </w:tc>
        <w:tc>
          <w:tcPr>
            <w:tcW w:w="1685"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636583BA" w14:textId="77777777" w:rsidR="000E47F7" w:rsidRPr="00CB6B80" w:rsidRDefault="000E47F7" w:rsidP="008C6FF2">
            <w:pPr>
              <w:spacing w:before="20" w:after="20"/>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pl-PL"/>
              </w:rPr>
            </w:pPr>
            <w:r w:rsidRPr="00CB6B80">
              <w:rPr>
                <w:rFonts w:eastAsia="Times New Roman"/>
                <w:color w:val="000000"/>
                <w:sz w:val="18"/>
                <w:szCs w:val="18"/>
                <w:lang w:eastAsia="pl-PL"/>
              </w:rPr>
              <w:t>Tak</w:t>
            </w:r>
          </w:p>
        </w:tc>
        <w:tc>
          <w:tcPr>
            <w:tcW w:w="1212"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487B65FD" w14:textId="77777777" w:rsidR="000E47F7" w:rsidRPr="00CB6B80" w:rsidRDefault="000E47F7" w:rsidP="008C6FF2">
            <w:pPr>
              <w:spacing w:before="20" w:after="20"/>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pl-PL"/>
              </w:rPr>
            </w:pPr>
            <w:r w:rsidRPr="00CB6B80">
              <w:rPr>
                <w:rFonts w:eastAsia="Times New Roman"/>
                <w:color w:val="000000"/>
                <w:sz w:val="18"/>
                <w:szCs w:val="18"/>
                <w:lang w:eastAsia="pl-PL"/>
              </w:rPr>
              <w:t>Karta katalogowa</w:t>
            </w:r>
          </w:p>
        </w:tc>
      </w:tr>
      <w:tr w:rsidR="000E47F7" w:rsidRPr="00337215" w14:paraId="49FBC757" w14:textId="77777777" w:rsidTr="008C6FF2">
        <w:tc>
          <w:tcPr>
            <w:cnfStyle w:val="001000000000" w:firstRow="0" w:lastRow="0" w:firstColumn="1" w:lastColumn="0" w:oddVBand="0" w:evenVBand="0" w:oddHBand="0" w:evenHBand="0" w:firstRowFirstColumn="0" w:firstRowLastColumn="0" w:lastRowFirstColumn="0" w:lastRowLastColumn="0"/>
            <w:tcW w:w="2103"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hideMark/>
          </w:tcPr>
          <w:p w14:paraId="639254D3" w14:textId="77777777" w:rsidR="000E47F7" w:rsidRPr="00CB6B80" w:rsidRDefault="000E47F7" w:rsidP="008C6FF2">
            <w:pPr>
              <w:spacing w:before="20" w:after="20"/>
              <w:rPr>
                <w:rFonts w:eastAsia="Times New Roman"/>
                <w:b w:val="0"/>
                <w:color w:val="000000"/>
                <w:sz w:val="18"/>
                <w:szCs w:val="18"/>
                <w:lang w:eastAsia="pl-PL"/>
              </w:rPr>
            </w:pPr>
            <w:r w:rsidRPr="00CB6B80">
              <w:rPr>
                <w:rFonts w:eastAsia="Times New Roman"/>
                <w:b w:val="0"/>
                <w:color w:val="000000"/>
                <w:sz w:val="18"/>
                <w:szCs w:val="18"/>
                <w:lang w:eastAsia="pl-PL"/>
              </w:rPr>
              <w:t>Temperaturowy zakres pracy</w:t>
            </w:r>
          </w:p>
        </w:tc>
        <w:tc>
          <w:tcPr>
            <w:tcW w:w="1685"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hideMark/>
          </w:tcPr>
          <w:p w14:paraId="7FCD100B" w14:textId="77777777" w:rsidR="000E47F7" w:rsidRPr="00CB6B80" w:rsidRDefault="000E47F7" w:rsidP="008C6FF2">
            <w:pPr>
              <w:spacing w:before="20" w:after="20"/>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pl-PL"/>
              </w:rPr>
            </w:pPr>
            <w:r w:rsidRPr="00CB6B80">
              <w:rPr>
                <w:rFonts w:eastAsia="Times New Roman"/>
                <w:color w:val="000000"/>
                <w:sz w:val="18"/>
                <w:szCs w:val="18"/>
                <w:lang w:eastAsia="pl-PL"/>
              </w:rPr>
              <w:t xml:space="preserve">(min.) –20°C... + (min.) 60°C </w:t>
            </w:r>
          </w:p>
        </w:tc>
        <w:tc>
          <w:tcPr>
            <w:tcW w:w="1212"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hideMark/>
          </w:tcPr>
          <w:p w14:paraId="78ED7DB0" w14:textId="77777777" w:rsidR="000E47F7" w:rsidRPr="00CB6B80" w:rsidRDefault="000E47F7" w:rsidP="008C6FF2">
            <w:pPr>
              <w:spacing w:before="20" w:after="20"/>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pl-PL"/>
              </w:rPr>
            </w:pPr>
            <w:r w:rsidRPr="00CB6B80">
              <w:rPr>
                <w:rFonts w:eastAsia="Times New Roman"/>
                <w:color w:val="000000"/>
                <w:sz w:val="18"/>
                <w:szCs w:val="18"/>
                <w:lang w:eastAsia="pl-PL"/>
              </w:rPr>
              <w:t>Karta katalogowa</w:t>
            </w:r>
          </w:p>
        </w:tc>
      </w:tr>
      <w:tr w:rsidR="000E47F7" w:rsidRPr="00337215" w14:paraId="4F89206F" w14:textId="77777777" w:rsidTr="008C6F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3"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5B1B3EED" w14:textId="77777777" w:rsidR="000E47F7" w:rsidRPr="00CB6B80" w:rsidRDefault="000E47F7" w:rsidP="008C6FF2">
            <w:pPr>
              <w:spacing w:before="20" w:after="20"/>
              <w:rPr>
                <w:rFonts w:eastAsia="Times New Roman"/>
                <w:b w:val="0"/>
                <w:color w:val="000000"/>
                <w:sz w:val="18"/>
                <w:szCs w:val="18"/>
                <w:lang w:eastAsia="pl-PL"/>
              </w:rPr>
            </w:pPr>
            <w:r w:rsidRPr="00CB6B80">
              <w:rPr>
                <w:rFonts w:eastAsia="Times New Roman"/>
                <w:b w:val="0"/>
                <w:bCs w:val="0"/>
                <w:color w:val="000000"/>
                <w:sz w:val="18"/>
                <w:szCs w:val="18"/>
                <w:lang w:eastAsia="pl-PL"/>
              </w:rPr>
              <w:t>Sposób chłodzenia</w:t>
            </w:r>
          </w:p>
        </w:tc>
        <w:tc>
          <w:tcPr>
            <w:tcW w:w="1685"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3F4A00A2" w14:textId="77777777" w:rsidR="000E47F7" w:rsidRPr="00CB6B80" w:rsidRDefault="000E47F7" w:rsidP="008C6FF2">
            <w:pPr>
              <w:spacing w:before="20" w:after="20"/>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pl-PL"/>
              </w:rPr>
            </w:pPr>
            <w:r w:rsidRPr="00CB6B80">
              <w:rPr>
                <w:rFonts w:eastAsia="Times New Roman"/>
                <w:color w:val="000000"/>
                <w:sz w:val="18"/>
                <w:szCs w:val="18"/>
                <w:lang w:eastAsia="pl-PL"/>
              </w:rPr>
              <w:t>Naturalna konwekcja lub wymuszona wewnętrzna</w:t>
            </w:r>
          </w:p>
        </w:tc>
        <w:tc>
          <w:tcPr>
            <w:tcW w:w="1212"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15072E55" w14:textId="77777777" w:rsidR="000E47F7" w:rsidRPr="00CB6B80" w:rsidRDefault="000E47F7" w:rsidP="008C6FF2">
            <w:pPr>
              <w:spacing w:before="20" w:after="20"/>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pl-PL"/>
              </w:rPr>
            </w:pPr>
            <w:r w:rsidRPr="00CB6B80">
              <w:rPr>
                <w:rFonts w:eastAsia="Times New Roman"/>
                <w:color w:val="000000"/>
                <w:sz w:val="18"/>
                <w:szCs w:val="18"/>
                <w:lang w:eastAsia="pl-PL"/>
              </w:rPr>
              <w:t>Karta katalogowa</w:t>
            </w:r>
          </w:p>
        </w:tc>
      </w:tr>
      <w:tr w:rsidR="000E47F7" w:rsidRPr="00337215" w14:paraId="32F8C5D7" w14:textId="77777777" w:rsidTr="008C6FF2">
        <w:tc>
          <w:tcPr>
            <w:cnfStyle w:val="001000000000" w:firstRow="0" w:lastRow="0" w:firstColumn="1" w:lastColumn="0" w:oddVBand="0" w:evenVBand="0" w:oddHBand="0" w:evenHBand="0" w:firstRowFirstColumn="0" w:firstRowLastColumn="0" w:lastRowFirstColumn="0" w:lastRowLastColumn="0"/>
            <w:tcW w:w="2103"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hideMark/>
          </w:tcPr>
          <w:p w14:paraId="5AAE2CF2" w14:textId="77777777" w:rsidR="000E47F7" w:rsidRPr="00CB6B80" w:rsidRDefault="000E47F7" w:rsidP="008C6FF2">
            <w:pPr>
              <w:spacing w:before="20" w:after="20"/>
              <w:rPr>
                <w:rFonts w:eastAsia="Times New Roman"/>
                <w:b w:val="0"/>
                <w:color w:val="000000"/>
                <w:sz w:val="18"/>
                <w:szCs w:val="18"/>
                <w:lang w:eastAsia="pl-PL"/>
              </w:rPr>
            </w:pPr>
            <w:r w:rsidRPr="00CB6B80">
              <w:rPr>
                <w:rFonts w:eastAsia="Times New Roman"/>
                <w:b w:val="0"/>
                <w:bCs w:val="0"/>
                <w:color w:val="000000"/>
                <w:sz w:val="18"/>
                <w:szCs w:val="18"/>
                <w:lang w:eastAsia="pl-PL"/>
              </w:rPr>
              <w:t>Protokół komunikacji</w:t>
            </w:r>
          </w:p>
        </w:tc>
        <w:tc>
          <w:tcPr>
            <w:tcW w:w="1685"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hideMark/>
          </w:tcPr>
          <w:p w14:paraId="66FF2BF5" w14:textId="77777777" w:rsidR="000E47F7" w:rsidRPr="00CB6B80" w:rsidRDefault="000E47F7" w:rsidP="008C6FF2">
            <w:pPr>
              <w:spacing w:before="20" w:after="20"/>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pl-PL"/>
              </w:rPr>
            </w:pPr>
            <w:r w:rsidRPr="00CB6B80">
              <w:rPr>
                <w:rFonts w:eastAsia="Times New Roman"/>
                <w:color w:val="000000"/>
                <w:sz w:val="18"/>
                <w:szCs w:val="18"/>
                <w:lang w:eastAsia="pl-PL"/>
              </w:rPr>
              <w:t>RS 485 lub analogiczny</w:t>
            </w:r>
          </w:p>
        </w:tc>
        <w:tc>
          <w:tcPr>
            <w:tcW w:w="1212"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hideMark/>
          </w:tcPr>
          <w:p w14:paraId="6646535B" w14:textId="77777777" w:rsidR="000E47F7" w:rsidRPr="00CB6B80" w:rsidRDefault="000E47F7" w:rsidP="008C6FF2">
            <w:pPr>
              <w:spacing w:before="20" w:after="20"/>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pl-PL"/>
              </w:rPr>
            </w:pPr>
            <w:r w:rsidRPr="00CB6B80">
              <w:rPr>
                <w:rFonts w:eastAsia="Times New Roman"/>
                <w:color w:val="000000"/>
                <w:sz w:val="18"/>
                <w:szCs w:val="18"/>
                <w:lang w:eastAsia="pl-PL"/>
              </w:rPr>
              <w:t>Karta katalogowa</w:t>
            </w:r>
          </w:p>
        </w:tc>
      </w:tr>
      <w:tr w:rsidR="000E47F7" w:rsidRPr="00337215" w14:paraId="01A0C1A1" w14:textId="77777777" w:rsidTr="008C6F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3"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0CCAA5A5" w14:textId="77777777" w:rsidR="000E47F7" w:rsidRPr="00CB6B80" w:rsidRDefault="000E47F7" w:rsidP="008C6FF2">
            <w:pPr>
              <w:spacing w:before="20" w:after="20"/>
              <w:rPr>
                <w:rFonts w:eastAsia="Times New Roman"/>
                <w:b w:val="0"/>
                <w:bCs w:val="0"/>
                <w:sz w:val="18"/>
                <w:szCs w:val="18"/>
                <w:lang w:eastAsia="pl-PL"/>
              </w:rPr>
            </w:pPr>
            <w:r w:rsidRPr="00CB6B80">
              <w:rPr>
                <w:rFonts w:eastAsia="Times New Roman"/>
                <w:b w:val="0"/>
                <w:bCs w:val="0"/>
                <w:color w:val="000000"/>
                <w:sz w:val="18"/>
                <w:szCs w:val="18"/>
                <w:lang w:eastAsia="pl-PL"/>
              </w:rPr>
              <w:t>Komunikacja bezprzewodowa</w:t>
            </w:r>
          </w:p>
        </w:tc>
        <w:tc>
          <w:tcPr>
            <w:tcW w:w="1685"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55416AEE" w14:textId="77777777" w:rsidR="000E47F7" w:rsidRPr="00CB6B80" w:rsidRDefault="000E47F7" w:rsidP="008C6FF2">
            <w:pPr>
              <w:spacing w:before="20" w:after="20"/>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pl-PL"/>
              </w:rPr>
            </w:pPr>
            <w:r w:rsidRPr="00CB6B80">
              <w:rPr>
                <w:rFonts w:eastAsia="Times New Roman"/>
                <w:color w:val="000000"/>
                <w:sz w:val="18"/>
                <w:szCs w:val="18"/>
                <w:lang w:eastAsia="pl-PL"/>
              </w:rPr>
              <w:t xml:space="preserve">Tak, </w:t>
            </w:r>
            <w:proofErr w:type="spellStart"/>
            <w:r w:rsidRPr="00CB6B80">
              <w:rPr>
                <w:rFonts w:eastAsia="Times New Roman"/>
                <w:color w:val="000000"/>
                <w:sz w:val="18"/>
                <w:szCs w:val="18"/>
                <w:lang w:eastAsia="pl-PL"/>
              </w:rPr>
              <w:t>WiFi</w:t>
            </w:r>
            <w:proofErr w:type="spellEnd"/>
            <w:r w:rsidRPr="00CB6B80">
              <w:rPr>
                <w:rFonts w:eastAsia="Times New Roman"/>
                <w:color w:val="000000"/>
                <w:sz w:val="18"/>
                <w:szCs w:val="18"/>
                <w:lang w:eastAsia="pl-PL"/>
              </w:rPr>
              <w:t xml:space="preserve"> lub Bluetooth</w:t>
            </w:r>
          </w:p>
        </w:tc>
        <w:tc>
          <w:tcPr>
            <w:tcW w:w="1212"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shd w:val="clear" w:color="auto" w:fill="auto"/>
            <w:hideMark/>
          </w:tcPr>
          <w:p w14:paraId="49B00AF2" w14:textId="77777777" w:rsidR="000E47F7" w:rsidRPr="00CB6B80" w:rsidRDefault="000E47F7" w:rsidP="008C6FF2">
            <w:pPr>
              <w:spacing w:before="20" w:after="20"/>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pl-PL"/>
              </w:rPr>
            </w:pPr>
            <w:r w:rsidRPr="00CB6B80">
              <w:rPr>
                <w:rFonts w:eastAsia="Times New Roman"/>
                <w:color w:val="000000"/>
                <w:sz w:val="18"/>
                <w:szCs w:val="18"/>
                <w:lang w:eastAsia="pl-PL"/>
              </w:rPr>
              <w:t>Karta katalogowa</w:t>
            </w:r>
          </w:p>
        </w:tc>
      </w:tr>
      <w:tr w:rsidR="000E47F7" w:rsidRPr="00337215" w14:paraId="39C5C6AD" w14:textId="77777777" w:rsidTr="008C6FF2">
        <w:tc>
          <w:tcPr>
            <w:cnfStyle w:val="001000000000" w:firstRow="0" w:lastRow="0" w:firstColumn="1" w:lastColumn="0" w:oddVBand="0" w:evenVBand="0" w:oddHBand="0" w:evenHBand="0" w:firstRowFirstColumn="0" w:firstRowLastColumn="0" w:lastRowFirstColumn="0" w:lastRowLastColumn="0"/>
            <w:tcW w:w="2103"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hideMark/>
          </w:tcPr>
          <w:p w14:paraId="0F30FD8E" w14:textId="77777777" w:rsidR="000E47F7" w:rsidRPr="00CB6B80" w:rsidRDefault="000E47F7" w:rsidP="008C6FF2">
            <w:pPr>
              <w:spacing w:before="20" w:after="20"/>
              <w:rPr>
                <w:rFonts w:eastAsia="Times New Roman"/>
                <w:b w:val="0"/>
                <w:bCs w:val="0"/>
                <w:sz w:val="18"/>
                <w:szCs w:val="18"/>
                <w:lang w:eastAsia="pl-PL"/>
              </w:rPr>
            </w:pPr>
            <w:r w:rsidRPr="00CB6B80">
              <w:rPr>
                <w:rFonts w:eastAsia="Times New Roman"/>
                <w:b w:val="0"/>
                <w:color w:val="000000"/>
                <w:sz w:val="18"/>
                <w:szCs w:val="18"/>
                <w:lang w:eastAsia="pl-PL"/>
              </w:rPr>
              <w:lastRenderedPageBreak/>
              <w:t xml:space="preserve">Gwarancja </w:t>
            </w:r>
          </w:p>
        </w:tc>
        <w:tc>
          <w:tcPr>
            <w:tcW w:w="1685"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hideMark/>
          </w:tcPr>
          <w:p w14:paraId="657BEFAD" w14:textId="77777777" w:rsidR="000E47F7" w:rsidRPr="00CB6B80" w:rsidRDefault="000E47F7" w:rsidP="008C6FF2">
            <w:pPr>
              <w:spacing w:before="20" w:after="20"/>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pl-PL"/>
              </w:rPr>
            </w:pPr>
            <w:r w:rsidRPr="00CB6B80">
              <w:rPr>
                <w:rFonts w:eastAsia="Times New Roman"/>
                <w:color w:val="000000"/>
                <w:sz w:val="18"/>
                <w:szCs w:val="18"/>
                <w:lang w:eastAsia="pl-PL"/>
              </w:rPr>
              <w:t>Nie mniej niż 10 lat</w:t>
            </w:r>
          </w:p>
        </w:tc>
        <w:tc>
          <w:tcPr>
            <w:tcW w:w="1212" w:type="pct"/>
            <w:tc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tcBorders>
            <w:hideMark/>
          </w:tcPr>
          <w:p w14:paraId="5EA6A2F0" w14:textId="77777777" w:rsidR="000E47F7" w:rsidRPr="00CB6B80" w:rsidRDefault="000E47F7" w:rsidP="008C6FF2">
            <w:pPr>
              <w:spacing w:before="20" w:after="20"/>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pl-PL"/>
              </w:rPr>
            </w:pPr>
            <w:r w:rsidRPr="00CB6B80">
              <w:rPr>
                <w:rFonts w:eastAsia="Times New Roman"/>
                <w:color w:val="000000"/>
                <w:sz w:val="18"/>
                <w:szCs w:val="18"/>
                <w:lang w:eastAsia="pl-PL"/>
              </w:rPr>
              <w:t>Warunki gwarancji</w:t>
            </w:r>
          </w:p>
        </w:tc>
      </w:tr>
    </w:tbl>
    <w:p w14:paraId="1073DA0B" w14:textId="77777777" w:rsidR="00B01645" w:rsidRDefault="00B01645" w:rsidP="005A593A">
      <w:pPr>
        <w:rPr>
          <w:rFonts w:ascii="Calibri" w:eastAsia="font364" w:hAnsi="Calibri"/>
          <w:color w:val="000000"/>
        </w:rPr>
      </w:pPr>
    </w:p>
    <w:p w14:paraId="684F85AD" w14:textId="77777777" w:rsidR="00A5312A" w:rsidRPr="00A815DD" w:rsidRDefault="00A5312A" w:rsidP="00693AAB">
      <w:pPr>
        <w:shd w:val="clear" w:color="auto" w:fill="92D050"/>
        <w:rPr>
          <w:b/>
          <w:i/>
        </w:rPr>
      </w:pPr>
      <w:r w:rsidRPr="00A815DD">
        <w:rPr>
          <w:b/>
          <w:i/>
        </w:rPr>
        <w:t>Kable fotowoltaiczne</w:t>
      </w:r>
    </w:p>
    <w:p w14:paraId="1429DF9B" w14:textId="16FED34A" w:rsidR="00C32C83" w:rsidRDefault="00A5312A" w:rsidP="00A5312A">
      <w:r w:rsidRPr="00A815DD">
        <w:t xml:space="preserve">Moduły fotowoltaiczne należy łączyć specjalnie do tego celu przeznaczonym kablem. Powinien on cechować się podwyższoną odpornością na uszkodzenia mechaniczne i warunki atmosferyczne, odpornością na podwyższoną temperaturę pracy oraz musi być odporny na promieniowanie UV. Całość okablowania powinna być prowadzona w korytkach kablowych odpornych </w:t>
      </w:r>
      <w:r w:rsidR="00E52559">
        <w:t>na działanie promieniowania UV.</w:t>
      </w:r>
    </w:p>
    <w:p w14:paraId="25740804" w14:textId="1F02AB11" w:rsidR="00693AAB" w:rsidRPr="00EC1DDA" w:rsidRDefault="00A35E08" w:rsidP="002B08C7">
      <w:pPr>
        <w:ind w:left="-11"/>
        <w:rPr>
          <w:rFonts w:ascii="Calibri" w:eastAsia="font364" w:hAnsi="Calibri"/>
          <w:color w:val="000000"/>
        </w:rPr>
      </w:pPr>
      <w:r>
        <w:rPr>
          <w:rFonts w:ascii="Calibri" w:eastAsia="font364" w:hAnsi="Calibri"/>
          <w:color w:val="000000"/>
        </w:rPr>
        <w:t>Linia kablowa</w:t>
      </w:r>
      <w:r w:rsidR="00693AAB" w:rsidRPr="00EC1DDA">
        <w:rPr>
          <w:rFonts w:ascii="Calibri" w:eastAsia="font364" w:hAnsi="Calibri"/>
          <w:color w:val="000000"/>
        </w:rPr>
        <w:t>:</w:t>
      </w:r>
    </w:p>
    <w:p w14:paraId="6F643899" w14:textId="01054FFC" w:rsidR="00693AAB" w:rsidRDefault="00693AAB" w:rsidP="00191188">
      <w:pPr>
        <w:rPr>
          <w:rFonts w:ascii="Calibri" w:eastAsia="font364" w:hAnsi="Calibri"/>
          <w:color w:val="000000"/>
        </w:rPr>
      </w:pPr>
      <w:r w:rsidRPr="00EC1DDA">
        <w:rPr>
          <w:rFonts w:ascii="Calibri" w:eastAsia="font364" w:hAnsi="Calibri"/>
          <w:color w:val="000000"/>
        </w:rPr>
        <w:t xml:space="preserve">Dla zasilenia falownika </w:t>
      </w:r>
      <w:r w:rsidR="003C1D34">
        <w:rPr>
          <w:rFonts w:ascii="Calibri" w:eastAsia="font364" w:hAnsi="Calibri"/>
          <w:color w:val="000000"/>
        </w:rPr>
        <w:t>przewiduje</w:t>
      </w:r>
      <w:r w:rsidRPr="00EC1DDA">
        <w:rPr>
          <w:rFonts w:ascii="Calibri" w:eastAsia="font364" w:hAnsi="Calibri"/>
          <w:color w:val="000000"/>
        </w:rPr>
        <w:t xml:space="preserve"> się </w:t>
      </w:r>
      <w:r w:rsidR="002B08C7" w:rsidRPr="00D105F2">
        <w:rPr>
          <w:color w:val="000000"/>
        </w:rPr>
        <w:t xml:space="preserve">przewód PV o przekroju </w:t>
      </w:r>
      <w:r w:rsidR="00DD22EC">
        <w:rPr>
          <w:color w:val="000000"/>
        </w:rPr>
        <w:t xml:space="preserve">minimum </w:t>
      </w:r>
      <w:r w:rsidR="002B08C7">
        <w:rPr>
          <w:color w:val="000000"/>
        </w:rPr>
        <w:t>4</w:t>
      </w:r>
      <w:r w:rsidR="002B08C7" w:rsidRPr="00D105F2">
        <w:rPr>
          <w:color w:val="000000"/>
        </w:rPr>
        <w:t xml:space="preserve"> mm</w:t>
      </w:r>
      <w:r w:rsidR="002B08C7" w:rsidRPr="00D105F2">
        <w:rPr>
          <w:color w:val="000000"/>
          <w:vertAlign w:val="superscript"/>
        </w:rPr>
        <w:t>2</w:t>
      </w:r>
      <w:r w:rsidR="002B08C7" w:rsidRPr="00D105F2">
        <w:rPr>
          <w:color w:val="000000"/>
        </w:rPr>
        <w:t xml:space="preserve"> w podwójnej izolacji, odporn</w:t>
      </w:r>
      <w:r w:rsidR="002B08C7">
        <w:rPr>
          <w:color w:val="000000"/>
        </w:rPr>
        <w:t>y</w:t>
      </w:r>
      <w:r w:rsidR="00A35E08">
        <w:rPr>
          <w:color w:val="000000"/>
        </w:rPr>
        <w:t xml:space="preserve"> </w:t>
      </w:r>
      <w:r w:rsidR="002B08C7" w:rsidRPr="00D105F2">
        <w:rPr>
          <w:color w:val="000000"/>
        </w:rPr>
        <w:t xml:space="preserve">na promieniowanie UV. </w:t>
      </w:r>
      <w:r w:rsidR="004403A0">
        <w:rPr>
          <w:color w:val="000000"/>
        </w:rPr>
        <w:t xml:space="preserve">Przekrój kabla należy dostosować do mocy instalacji i odległości od falownika do przyłącza. </w:t>
      </w:r>
      <w:r w:rsidR="002B08C7" w:rsidRPr="00D105F2">
        <w:rPr>
          <w:color w:val="000000"/>
        </w:rPr>
        <w:t>W celu połączenia poszczególnych elementów składowych systemu w całość wykorzystuje się złącza MC4. Elementy te są wodoszczelne i odporne na promieniowanie UV, aby z</w:t>
      </w:r>
      <w:r w:rsidR="002B08C7">
        <w:rPr>
          <w:color w:val="000000"/>
        </w:rPr>
        <w:t>apewnić niezawodność łączeniową</w:t>
      </w:r>
      <w:r w:rsidRPr="00EC1DDA">
        <w:rPr>
          <w:rFonts w:ascii="Calibri" w:eastAsia="font364" w:hAnsi="Calibri"/>
          <w:color w:val="000000"/>
        </w:rPr>
        <w:t>. Przewód należy mocować do konstrukcji wsporczej modułów PV. Poza konstrukcją (na zewnątrz) przewód zamontować w rurze ochronnej z PCV lub listwach kablowych</w:t>
      </w:r>
      <w:r w:rsidR="00A20B4A">
        <w:rPr>
          <w:rFonts w:ascii="Calibri" w:eastAsia="font364" w:hAnsi="Calibri"/>
          <w:color w:val="000000"/>
        </w:rPr>
        <w:t xml:space="preserve"> (ochrona kabla musi być dopasowana </w:t>
      </w:r>
      <w:r w:rsidR="00A20B4A">
        <w:t>do</w:t>
      </w:r>
      <w:r w:rsidR="00E57C5C">
        <w:t xml:space="preserve"> miejsca montażu - na zewnątrz</w:t>
      </w:r>
      <w:r w:rsidR="00A20B4A">
        <w:t>, albo w ziemi czy na gruncie).</w:t>
      </w:r>
      <w:r w:rsidRPr="00EC1DDA">
        <w:rPr>
          <w:rFonts w:ascii="Calibri" w:eastAsia="font364" w:hAnsi="Calibri"/>
          <w:color w:val="000000"/>
        </w:rPr>
        <w:t xml:space="preserve"> </w:t>
      </w:r>
    </w:p>
    <w:p w14:paraId="72DC39CB" w14:textId="1B641618" w:rsidR="002B08C7" w:rsidRPr="00D105F2" w:rsidRDefault="002B08C7" w:rsidP="00191188">
      <w:pPr>
        <w:pStyle w:val="Zwykytekst"/>
        <w:tabs>
          <w:tab w:val="left" w:pos="709"/>
        </w:tabs>
        <w:spacing w:line="276" w:lineRule="auto"/>
        <w:jc w:val="both"/>
        <w:rPr>
          <w:rFonts w:ascii="Calibri" w:hAnsi="Calibri"/>
          <w:color w:val="auto"/>
          <w:sz w:val="22"/>
          <w:szCs w:val="22"/>
        </w:rPr>
      </w:pPr>
      <w:r w:rsidRPr="00D105F2">
        <w:rPr>
          <w:rFonts w:ascii="Calibri" w:eastAsia="font567" w:hAnsi="Calibri" w:cs="Arial"/>
          <w:color w:val="000000"/>
          <w:sz w:val="22"/>
          <w:szCs w:val="22"/>
        </w:rPr>
        <w:t>Jako zabezpieczenie przeciążeniowe kabla dobrano wyłącznik nadmiarowo prądowy typu S.</w:t>
      </w:r>
    </w:p>
    <w:p w14:paraId="05A21676" w14:textId="2D79B68D" w:rsidR="002B08C7" w:rsidRPr="00B720DC" w:rsidRDefault="002B08C7" w:rsidP="00191188">
      <w:pPr>
        <w:rPr>
          <w:color w:val="000000"/>
        </w:rPr>
      </w:pPr>
      <w:r w:rsidRPr="00D105F2">
        <w:rPr>
          <w:color w:val="000000"/>
        </w:rPr>
        <w:t xml:space="preserve">Po stronie AC instalacja wykonana jest w oparciu o kabel typu YDY (YKY) o przekroju </w:t>
      </w:r>
      <w:r w:rsidR="00A20B4A">
        <w:rPr>
          <w:color w:val="000000"/>
        </w:rPr>
        <w:t xml:space="preserve">minimum </w:t>
      </w:r>
      <w:r w:rsidR="00EB4B2C">
        <w:rPr>
          <w:color w:val="000000"/>
        </w:rPr>
        <w:t>2,5</w:t>
      </w:r>
      <w:r w:rsidRPr="00D105F2">
        <w:rPr>
          <w:color w:val="000000"/>
        </w:rPr>
        <w:t xml:space="preserve"> mm</w:t>
      </w:r>
      <w:r w:rsidRPr="00D105F2">
        <w:rPr>
          <w:color w:val="000000"/>
          <w:vertAlign w:val="superscript"/>
        </w:rPr>
        <w:t>2</w:t>
      </w:r>
      <w:r>
        <w:rPr>
          <w:color w:val="000000"/>
        </w:rPr>
        <w:t>.</w:t>
      </w:r>
    </w:p>
    <w:p w14:paraId="36446E21" w14:textId="4D2F462E" w:rsidR="00693AAB" w:rsidRPr="00451F06" w:rsidRDefault="00693AAB" w:rsidP="00693AAB">
      <w:pPr>
        <w:spacing w:after="80"/>
        <w:rPr>
          <w:rFonts w:ascii="Calibri" w:eastAsia="font364" w:hAnsi="Calibri"/>
          <w:color w:val="000000"/>
        </w:rPr>
      </w:pPr>
      <w:r w:rsidRPr="00451F06">
        <w:rPr>
          <w:rFonts w:ascii="Calibri" w:eastAsia="font364" w:hAnsi="Calibri"/>
          <w:color w:val="000000"/>
        </w:rPr>
        <w:t xml:space="preserve">Przewód oraz złączki dedykowany specjalnie dla systemów </w:t>
      </w:r>
      <w:r w:rsidR="00D436B8">
        <w:rPr>
          <w:rFonts w:ascii="Calibri" w:eastAsia="font364" w:hAnsi="Calibri"/>
          <w:color w:val="000000"/>
        </w:rPr>
        <w:t>fotowoltaicznej</w:t>
      </w:r>
      <w:r w:rsidRPr="00451F06">
        <w:rPr>
          <w:rFonts w:ascii="Calibri" w:eastAsia="font364" w:hAnsi="Calibri"/>
          <w:color w:val="000000"/>
        </w:rPr>
        <w:t>, odpowiednie również do zastosowań zewnętrznych.</w:t>
      </w:r>
    </w:p>
    <w:p w14:paraId="7A41C9D7" w14:textId="1D75AA8E" w:rsidR="00693AAB" w:rsidRPr="00693AAB" w:rsidRDefault="00693AAB" w:rsidP="00693AAB">
      <w:pPr>
        <w:spacing w:after="80"/>
        <w:rPr>
          <w:rFonts w:ascii="Calibri" w:eastAsia="font364" w:hAnsi="Calibri"/>
          <w:color w:val="000000"/>
          <w:u w:val="single"/>
        </w:rPr>
      </w:pPr>
      <w:r w:rsidRPr="00693AAB">
        <w:rPr>
          <w:rFonts w:ascii="Calibri" w:eastAsia="font364" w:hAnsi="Calibri"/>
          <w:color w:val="000000"/>
          <w:u w:val="single"/>
        </w:rPr>
        <w:t xml:space="preserve">Specyfikacja techniczna kabli </w:t>
      </w:r>
      <w:r w:rsidR="00D436B8">
        <w:rPr>
          <w:rFonts w:ascii="Calibri" w:eastAsia="font364" w:hAnsi="Calibri"/>
          <w:color w:val="000000"/>
          <w:u w:val="single"/>
        </w:rPr>
        <w:t>fotowoltaicznej</w:t>
      </w:r>
      <w:r w:rsidRPr="00693AAB">
        <w:rPr>
          <w:rFonts w:ascii="Calibri" w:eastAsia="font364" w:hAnsi="Calibri"/>
          <w:color w:val="000000"/>
          <w:u w:val="single"/>
        </w:rPr>
        <w:t>:</w:t>
      </w:r>
    </w:p>
    <w:p w14:paraId="22A8FF03" w14:textId="0AFAB90F" w:rsidR="00A35E08" w:rsidRPr="00A83F86" w:rsidRDefault="00A83F86" w:rsidP="00E85E99">
      <w:pPr>
        <w:pStyle w:val="Zwykytekst"/>
        <w:spacing w:line="276" w:lineRule="auto"/>
        <w:rPr>
          <w:rFonts w:ascii="Calibri" w:hAnsi="Calibri"/>
          <w:color w:val="auto"/>
          <w:sz w:val="22"/>
          <w:szCs w:val="22"/>
        </w:rPr>
      </w:pPr>
      <w:r>
        <w:rPr>
          <w:rFonts w:ascii="Calibri" w:hAnsi="Calibri"/>
          <w:color w:val="auto"/>
          <w:sz w:val="22"/>
          <w:szCs w:val="22"/>
        </w:rPr>
        <w:t>Minimalne parametry kabli:</w:t>
      </w:r>
    </w:p>
    <w:p w14:paraId="2D85F9DA" w14:textId="61EC9303" w:rsidR="00A83F86" w:rsidRPr="00A83F86" w:rsidRDefault="00A83F86" w:rsidP="009E67D7">
      <w:pPr>
        <w:pStyle w:val="Zwykytekst"/>
        <w:numPr>
          <w:ilvl w:val="0"/>
          <w:numId w:val="49"/>
        </w:numPr>
        <w:spacing w:line="276" w:lineRule="auto"/>
        <w:ind w:left="426"/>
        <w:jc w:val="both"/>
        <w:rPr>
          <w:rFonts w:ascii="Calibri" w:hAnsi="Calibri"/>
          <w:color w:val="auto"/>
          <w:sz w:val="22"/>
          <w:szCs w:val="22"/>
          <w:lang w:val="x-none"/>
        </w:rPr>
      </w:pPr>
      <w:r>
        <w:rPr>
          <w:rFonts w:ascii="Calibri" w:hAnsi="Calibri"/>
          <w:color w:val="auto"/>
          <w:sz w:val="22"/>
          <w:szCs w:val="22"/>
        </w:rPr>
        <w:t xml:space="preserve">Kable powinny zostać wyprodukowane zgodnie z normami europejskimi dla przewodu solarnego CENELEC HD 383/IEC 60228 z normami </w:t>
      </w:r>
      <w:r w:rsidRPr="004252DF">
        <w:rPr>
          <w:rFonts w:ascii="Calibri" w:hAnsi="Calibri"/>
          <w:color w:val="auto"/>
          <w:sz w:val="22"/>
          <w:szCs w:val="22"/>
        </w:rPr>
        <w:t>TÜV</w:t>
      </w:r>
      <w:r>
        <w:rPr>
          <w:rFonts w:ascii="Calibri" w:hAnsi="Calibri"/>
          <w:color w:val="auto"/>
          <w:sz w:val="22"/>
          <w:szCs w:val="22"/>
        </w:rPr>
        <w:t xml:space="preserve"> (2Pfg 1169/08.2007), a zatem zgodne z normą Dyrektywy 2006/95/WE (dyrektywa niskonapięciowa) (73/23EEC 19/02/73) i 93/68 EWG 22/07/93.</w:t>
      </w:r>
    </w:p>
    <w:p w14:paraId="0C2DBFDB" w14:textId="3265214A" w:rsidR="00A83F86" w:rsidRPr="00A83F86" w:rsidRDefault="0034310F" w:rsidP="009E67D7">
      <w:pPr>
        <w:pStyle w:val="Zwykytekst"/>
        <w:numPr>
          <w:ilvl w:val="0"/>
          <w:numId w:val="49"/>
        </w:numPr>
        <w:spacing w:line="276" w:lineRule="auto"/>
        <w:ind w:left="426"/>
        <w:jc w:val="both"/>
        <w:rPr>
          <w:rFonts w:ascii="Calibri" w:hAnsi="Calibri"/>
          <w:color w:val="auto"/>
          <w:sz w:val="22"/>
          <w:szCs w:val="22"/>
          <w:lang w:val="x-none"/>
        </w:rPr>
      </w:pPr>
      <w:r>
        <w:rPr>
          <w:rFonts w:ascii="Calibri" w:hAnsi="Calibri"/>
          <w:color w:val="auto"/>
          <w:sz w:val="22"/>
          <w:szCs w:val="22"/>
        </w:rPr>
        <w:t>Kable powinny być zgodne z normą</w:t>
      </w:r>
      <w:r w:rsidR="00A83F86">
        <w:rPr>
          <w:rFonts w:ascii="Calibri" w:hAnsi="Calibri"/>
          <w:color w:val="auto"/>
          <w:sz w:val="22"/>
          <w:szCs w:val="22"/>
        </w:rPr>
        <w:t xml:space="preserve"> CEI EN 60332-1-2</w:t>
      </w:r>
      <w:r>
        <w:rPr>
          <w:rFonts w:ascii="Calibri" w:hAnsi="Calibri"/>
          <w:color w:val="auto"/>
          <w:sz w:val="22"/>
          <w:szCs w:val="22"/>
        </w:rPr>
        <w:t>.</w:t>
      </w:r>
    </w:p>
    <w:p w14:paraId="1A87B257" w14:textId="6EC105CB" w:rsidR="00C536BE" w:rsidRDefault="00C536BE" w:rsidP="009E67D7">
      <w:pPr>
        <w:pStyle w:val="Zwykytekst"/>
        <w:numPr>
          <w:ilvl w:val="0"/>
          <w:numId w:val="49"/>
        </w:numPr>
        <w:spacing w:line="276" w:lineRule="auto"/>
        <w:ind w:left="426"/>
        <w:jc w:val="both"/>
        <w:rPr>
          <w:rFonts w:ascii="Calibri" w:hAnsi="Calibri"/>
          <w:color w:val="auto"/>
          <w:sz w:val="22"/>
          <w:szCs w:val="22"/>
        </w:rPr>
      </w:pPr>
      <w:r>
        <w:rPr>
          <w:rFonts w:ascii="Calibri" w:hAnsi="Calibri"/>
          <w:color w:val="auto"/>
          <w:sz w:val="22"/>
          <w:szCs w:val="22"/>
        </w:rPr>
        <w:t>Budowa żył: żyły wielodrutow</w:t>
      </w:r>
      <w:r w:rsidR="0034310F">
        <w:rPr>
          <w:rFonts w:ascii="Calibri" w:hAnsi="Calibri"/>
          <w:color w:val="auto"/>
          <w:sz w:val="22"/>
          <w:szCs w:val="22"/>
        </w:rPr>
        <w:t>e giętkie, miedziane ocynowane.</w:t>
      </w:r>
    </w:p>
    <w:p w14:paraId="62D16CD9" w14:textId="1C3C91DB" w:rsidR="00C536BE" w:rsidRDefault="00C536BE" w:rsidP="009E67D7">
      <w:pPr>
        <w:pStyle w:val="Zwykytekst"/>
        <w:numPr>
          <w:ilvl w:val="0"/>
          <w:numId w:val="49"/>
        </w:numPr>
        <w:spacing w:line="276" w:lineRule="auto"/>
        <w:ind w:left="426"/>
        <w:jc w:val="both"/>
        <w:rPr>
          <w:rFonts w:ascii="Calibri" w:hAnsi="Calibri"/>
          <w:color w:val="auto"/>
          <w:sz w:val="22"/>
          <w:szCs w:val="22"/>
        </w:rPr>
      </w:pPr>
      <w:r>
        <w:rPr>
          <w:rFonts w:ascii="Calibri" w:hAnsi="Calibri"/>
          <w:color w:val="auto"/>
          <w:sz w:val="22"/>
          <w:szCs w:val="22"/>
        </w:rPr>
        <w:t xml:space="preserve">Izolacja żył: guma termoutwardzalna, </w:t>
      </w:r>
      <w:proofErr w:type="spellStart"/>
      <w:r>
        <w:rPr>
          <w:rFonts w:ascii="Calibri" w:hAnsi="Calibri"/>
          <w:color w:val="auto"/>
          <w:sz w:val="22"/>
          <w:szCs w:val="22"/>
        </w:rPr>
        <w:t>bezhalogenowa</w:t>
      </w:r>
      <w:proofErr w:type="spellEnd"/>
      <w:r>
        <w:rPr>
          <w:rFonts w:ascii="Calibri" w:hAnsi="Calibri"/>
          <w:color w:val="auto"/>
          <w:sz w:val="22"/>
          <w:szCs w:val="22"/>
        </w:rPr>
        <w:t xml:space="preserve">, </w:t>
      </w:r>
      <w:r w:rsidR="0034310F">
        <w:rPr>
          <w:rFonts w:ascii="Calibri" w:hAnsi="Calibri"/>
          <w:color w:val="auto"/>
          <w:sz w:val="22"/>
          <w:szCs w:val="22"/>
        </w:rPr>
        <w:t>lub równoważne</w:t>
      </w:r>
      <w:r>
        <w:rPr>
          <w:rFonts w:ascii="Calibri" w:hAnsi="Calibri"/>
          <w:color w:val="auto"/>
          <w:sz w:val="22"/>
          <w:szCs w:val="22"/>
        </w:rPr>
        <w:t xml:space="preserve">. </w:t>
      </w:r>
    </w:p>
    <w:p w14:paraId="1749B858" w14:textId="3F437A83" w:rsidR="00C536BE" w:rsidRDefault="00C536BE" w:rsidP="009E67D7">
      <w:pPr>
        <w:pStyle w:val="Zwykytekst"/>
        <w:numPr>
          <w:ilvl w:val="0"/>
          <w:numId w:val="49"/>
        </w:numPr>
        <w:spacing w:line="276" w:lineRule="auto"/>
        <w:ind w:left="426"/>
        <w:jc w:val="both"/>
        <w:rPr>
          <w:rFonts w:ascii="Calibri" w:hAnsi="Calibri"/>
          <w:color w:val="auto"/>
          <w:sz w:val="22"/>
          <w:szCs w:val="22"/>
        </w:rPr>
      </w:pPr>
      <w:r>
        <w:rPr>
          <w:rFonts w:ascii="Calibri" w:hAnsi="Calibri"/>
          <w:color w:val="auto"/>
          <w:sz w:val="22"/>
          <w:szCs w:val="22"/>
        </w:rPr>
        <w:t xml:space="preserve">Powłoka zewnętrzna: guma termoutwardzalna, </w:t>
      </w:r>
      <w:proofErr w:type="spellStart"/>
      <w:r>
        <w:rPr>
          <w:rFonts w:ascii="Calibri" w:hAnsi="Calibri"/>
          <w:color w:val="auto"/>
          <w:sz w:val="22"/>
          <w:szCs w:val="22"/>
        </w:rPr>
        <w:t>bezhalogenowa</w:t>
      </w:r>
      <w:proofErr w:type="spellEnd"/>
      <w:r>
        <w:rPr>
          <w:rFonts w:ascii="Calibri" w:hAnsi="Calibri"/>
          <w:color w:val="auto"/>
          <w:sz w:val="22"/>
          <w:szCs w:val="22"/>
        </w:rPr>
        <w:t>, kolor czarny lub czerwony</w:t>
      </w:r>
      <w:r w:rsidR="0034310F">
        <w:rPr>
          <w:rFonts w:ascii="Calibri" w:hAnsi="Calibri"/>
          <w:color w:val="auto"/>
          <w:sz w:val="22"/>
          <w:szCs w:val="22"/>
        </w:rPr>
        <w:t>, lub równoważne</w:t>
      </w:r>
      <w:r>
        <w:rPr>
          <w:rFonts w:ascii="Calibri" w:hAnsi="Calibri"/>
          <w:color w:val="auto"/>
          <w:sz w:val="22"/>
          <w:szCs w:val="22"/>
        </w:rPr>
        <w:t>.</w:t>
      </w:r>
    </w:p>
    <w:p w14:paraId="35DEFC88" w14:textId="77777777" w:rsidR="0034310F" w:rsidRDefault="00C536BE" w:rsidP="009E67D7">
      <w:pPr>
        <w:pStyle w:val="Zwykytekst"/>
        <w:numPr>
          <w:ilvl w:val="0"/>
          <w:numId w:val="49"/>
        </w:numPr>
        <w:spacing w:line="276" w:lineRule="auto"/>
        <w:ind w:left="426"/>
        <w:jc w:val="both"/>
        <w:rPr>
          <w:rFonts w:ascii="Calibri" w:hAnsi="Calibri"/>
          <w:color w:val="auto"/>
          <w:sz w:val="22"/>
          <w:szCs w:val="22"/>
        </w:rPr>
      </w:pPr>
      <w:r>
        <w:rPr>
          <w:rFonts w:ascii="Calibri" w:hAnsi="Calibri"/>
          <w:color w:val="auto"/>
          <w:sz w:val="22"/>
          <w:szCs w:val="22"/>
        </w:rPr>
        <w:t>Zakres temperatur pracy: -40 do +90ºC.</w:t>
      </w:r>
    </w:p>
    <w:p w14:paraId="6E063EBB" w14:textId="1ADF8D41" w:rsidR="00C536BE" w:rsidRPr="0034310F" w:rsidRDefault="0034310F" w:rsidP="009E67D7">
      <w:pPr>
        <w:pStyle w:val="Zwykytekst"/>
        <w:numPr>
          <w:ilvl w:val="0"/>
          <w:numId w:val="49"/>
        </w:numPr>
        <w:spacing w:line="276" w:lineRule="auto"/>
        <w:ind w:left="426"/>
        <w:jc w:val="both"/>
        <w:rPr>
          <w:rFonts w:ascii="Calibri" w:hAnsi="Calibri"/>
          <w:color w:val="auto"/>
          <w:sz w:val="22"/>
          <w:szCs w:val="22"/>
        </w:rPr>
      </w:pPr>
      <w:r>
        <w:rPr>
          <w:rFonts w:ascii="Calibri" w:hAnsi="Calibri"/>
          <w:color w:val="auto"/>
          <w:sz w:val="22"/>
          <w:szCs w:val="22"/>
        </w:rPr>
        <w:t>M</w:t>
      </w:r>
      <w:r w:rsidRPr="0034310F">
        <w:rPr>
          <w:rFonts w:ascii="Calibri" w:hAnsi="Calibri"/>
          <w:color w:val="auto"/>
          <w:sz w:val="22"/>
          <w:szCs w:val="22"/>
        </w:rPr>
        <w:t>inimalny promień gięcia 15 x średnica</w:t>
      </w:r>
      <w:r>
        <w:rPr>
          <w:rFonts w:ascii="Calibri" w:hAnsi="Calibri"/>
          <w:color w:val="auto"/>
          <w:sz w:val="22"/>
          <w:szCs w:val="22"/>
        </w:rPr>
        <w:t>.</w:t>
      </w:r>
    </w:p>
    <w:p w14:paraId="00A18D1D" w14:textId="77777777" w:rsidR="00C536BE" w:rsidRDefault="00C536BE" w:rsidP="009E67D7">
      <w:pPr>
        <w:pStyle w:val="Zwykytekst"/>
        <w:numPr>
          <w:ilvl w:val="0"/>
          <w:numId w:val="49"/>
        </w:numPr>
        <w:spacing w:after="120" w:line="276" w:lineRule="auto"/>
        <w:ind w:left="426"/>
        <w:jc w:val="both"/>
        <w:rPr>
          <w:rFonts w:ascii="Calibri" w:hAnsi="Calibri"/>
          <w:color w:val="auto"/>
          <w:sz w:val="22"/>
          <w:szCs w:val="22"/>
        </w:rPr>
      </w:pPr>
      <w:r>
        <w:rPr>
          <w:rFonts w:ascii="Calibri" w:eastAsia="ArialMT" w:hAnsi="Calibri" w:cs="ArialMT"/>
          <w:color w:val="auto"/>
          <w:sz w:val="22"/>
          <w:szCs w:val="22"/>
        </w:rPr>
        <w:t>Szacowana żywotność kabli:</w:t>
      </w:r>
      <w:r>
        <w:rPr>
          <w:rFonts w:ascii="Calibri" w:hAnsi="Calibri"/>
          <w:color w:val="auto"/>
          <w:sz w:val="22"/>
          <w:szCs w:val="22"/>
        </w:rPr>
        <w:t xml:space="preserve"> minimum 30 lat przy 90ºC wg EN 60216-2.</w:t>
      </w:r>
    </w:p>
    <w:p w14:paraId="50AF4AB4" w14:textId="77777777" w:rsidR="00C536BE" w:rsidRDefault="00C536BE" w:rsidP="00C536BE">
      <w:pPr>
        <w:pStyle w:val="Zwykytekst"/>
        <w:tabs>
          <w:tab w:val="left" w:pos="1701"/>
        </w:tabs>
        <w:spacing w:line="276" w:lineRule="auto"/>
        <w:jc w:val="both"/>
        <w:rPr>
          <w:rFonts w:ascii="Calibri" w:hAnsi="Calibri"/>
          <w:color w:val="auto"/>
          <w:sz w:val="22"/>
          <w:szCs w:val="22"/>
        </w:rPr>
      </w:pPr>
      <w:r>
        <w:rPr>
          <w:rFonts w:ascii="Calibri" w:hAnsi="Calibri"/>
          <w:color w:val="auto"/>
          <w:sz w:val="22"/>
          <w:szCs w:val="22"/>
        </w:rPr>
        <w:t xml:space="preserve">Zastosowanie: </w:t>
      </w:r>
    </w:p>
    <w:p w14:paraId="6FD1CBEE" w14:textId="77777777" w:rsidR="00C536BE" w:rsidRDefault="00C536BE" w:rsidP="009E67D7">
      <w:pPr>
        <w:pStyle w:val="Zwykytekst"/>
        <w:numPr>
          <w:ilvl w:val="0"/>
          <w:numId w:val="50"/>
        </w:numPr>
        <w:spacing w:line="276" w:lineRule="auto"/>
        <w:ind w:left="426"/>
        <w:jc w:val="both"/>
        <w:rPr>
          <w:rFonts w:ascii="Calibri" w:hAnsi="Calibri"/>
          <w:color w:val="auto"/>
          <w:sz w:val="22"/>
          <w:szCs w:val="22"/>
        </w:rPr>
      </w:pPr>
      <w:r>
        <w:rPr>
          <w:rFonts w:ascii="Calibri" w:hAnsi="Calibri"/>
          <w:color w:val="auto"/>
          <w:sz w:val="22"/>
          <w:szCs w:val="22"/>
        </w:rPr>
        <w:t xml:space="preserve">Kable przeznaczone do połączeń ruchomych i do układania na stałe, w zakresie temperatur od -40 do +90 ºC. </w:t>
      </w:r>
    </w:p>
    <w:p w14:paraId="5E896E62" w14:textId="7C29C295" w:rsidR="00C536BE" w:rsidRDefault="00C536BE" w:rsidP="009E67D7">
      <w:pPr>
        <w:pStyle w:val="Zwykytekst"/>
        <w:numPr>
          <w:ilvl w:val="0"/>
          <w:numId w:val="50"/>
        </w:numPr>
        <w:spacing w:line="276" w:lineRule="auto"/>
        <w:ind w:left="426"/>
        <w:jc w:val="both"/>
        <w:rPr>
          <w:rFonts w:ascii="Calibri" w:hAnsi="Calibri"/>
          <w:color w:val="auto"/>
          <w:sz w:val="22"/>
          <w:szCs w:val="22"/>
        </w:rPr>
      </w:pPr>
      <w:r>
        <w:rPr>
          <w:rFonts w:ascii="Calibri" w:hAnsi="Calibri"/>
          <w:color w:val="auto"/>
          <w:sz w:val="22"/>
          <w:szCs w:val="22"/>
        </w:rPr>
        <w:t>Możliwość zastosowania na zewnątrz i wewnątrz</w:t>
      </w:r>
      <w:r w:rsidR="0023300A">
        <w:rPr>
          <w:rFonts w:ascii="Calibri" w:hAnsi="Calibri"/>
          <w:color w:val="auto"/>
          <w:sz w:val="22"/>
          <w:szCs w:val="22"/>
        </w:rPr>
        <w:t xml:space="preserve"> </w:t>
      </w:r>
      <w:r>
        <w:rPr>
          <w:rFonts w:ascii="Calibri" w:hAnsi="Calibri"/>
          <w:color w:val="auto"/>
          <w:sz w:val="22"/>
          <w:szCs w:val="22"/>
        </w:rPr>
        <w:t xml:space="preserve">pomieszczeń. </w:t>
      </w:r>
    </w:p>
    <w:p w14:paraId="595C886E" w14:textId="77777777" w:rsidR="00C536BE" w:rsidRDefault="00C536BE" w:rsidP="009E67D7">
      <w:pPr>
        <w:pStyle w:val="Zwykytekst"/>
        <w:numPr>
          <w:ilvl w:val="0"/>
          <w:numId w:val="50"/>
        </w:numPr>
        <w:spacing w:line="276" w:lineRule="auto"/>
        <w:ind w:left="426"/>
        <w:jc w:val="both"/>
        <w:rPr>
          <w:rFonts w:ascii="Calibri" w:hAnsi="Calibri"/>
          <w:color w:val="auto"/>
          <w:sz w:val="22"/>
          <w:szCs w:val="22"/>
        </w:rPr>
      </w:pPr>
      <w:r>
        <w:rPr>
          <w:rFonts w:ascii="Calibri" w:hAnsi="Calibri"/>
          <w:color w:val="auto"/>
          <w:sz w:val="22"/>
          <w:szCs w:val="22"/>
        </w:rPr>
        <w:t>Możliwość pracy przy pełnym i trwałym zanurzeniu w wodzie.</w:t>
      </w:r>
    </w:p>
    <w:p w14:paraId="4DEAD434" w14:textId="77777777" w:rsidR="00C536BE" w:rsidRDefault="00C536BE" w:rsidP="009E67D7">
      <w:pPr>
        <w:pStyle w:val="Zwykytekst"/>
        <w:numPr>
          <w:ilvl w:val="0"/>
          <w:numId w:val="50"/>
        </w:numPr>
        <w:spacing w:line="276" w:lineRule="auto"/>
        <w:ind w:left="426"/>
        <w:jc w:val="both"/>
        <w:rPr>
          <w:rFonts w:ascii="Calibri" w:hAnsi="Calibri"/>
          <w:color w:val="auto"/>
          <w:sz w:val="22"/>
          <w:szCs w:val="22"/>
        </w:rPr>
      </w:pPr>
      <w:r>
        <w:rPr>
          <w:rFonts w:ascii="Calibri" w:hAnsi="Calibri"/>
          <w:color w:val="auto"/>
          <w:sz w:val="22"/>
          <w:szCs w:val="22"/>
        </w:rPr>
        <w:t>Możliwość zakopania w ziemi.</w:t>
      </w:r>
    </w:p>
    <w:p w14:paraId="51050F70" w14:textId="77777777" w:rsidR="00693AAB" w:rsidRPr="00451F06" w:rsidRDefault="00693AAB" w:rsidP="00693AAB">
      <w:pPr>
        <w:pStyle w:val="Zwykytekst"/>
        <w:jc w:val="both"/>
        <w:rPr>
          <w:rFonts w:ascii="Calibri" w:hAnsi="Calibri"/>
          <w:color w:val="auto"/>
          <w:sz w:val="22"/>
          <w:szCs w:val="22"/>
        </w:rPr>
      </w:pPr>
    </w:p>
    <w:p w14:paraId="190B5CD6" w14:textId="51FD23F7" w:rsidR="00A94AC8" w:rsidRPr="005D6F47" w:rsidRDefault="00A94AC8" w:rsidP="00DD22EC">
      <w:pPr>
        <w:spacing w:after="60"/>
        <w:rPr>
          <w:rFonts w:ascii="Calibri" w:eastAsia="font364" w:hAnsi="Calibri"/>
          <w:color w:val="000000"/>
        </w:rPr>
      </w:pPr>
      <w:r w:rsidRPr="005D6F47">
        <w:rPr>
          <w:rFonts w:ascii="Calibri" w:eastAsia="font364" w:hAnsi="Calibri"/>
          <w:color w:val="000000"/>
        </w:rPr>
        <w:t xml:space="preserve">Kable muszą być prowadzone w </w:t>
      </w:r>
      <w:r w:rsidR="00B95A15" w:rsidRPr="005D6F47">
        <w:rPr>
          <w:rFonts w:ascii="Calibri" w:eastAsia="font364" w:hAnsi="Calibri"/>
          <w:color w:val="000000"/>
        </w:rPr>
        <w:t xml:space="preserve">osłonach dedykowanych do warunków, w </w:t>
      </w:r>
      <w:r w:rsidR="007660EB" w:rsidRPr="005D6F47">
        <w:rPr>
          <w:rFonts w:ascii="Calibri" w:eastAsia="font364" w:hAnsi="Calibri"/>
          <w:color w:val="000000"/>
        </w:rPr>
        <w:t xml:space="preserve">jakich </w:t>
      </w:r>
      <w:r w:rsidR="005D6F47" w:rsidRPr="005D6F47">
        <w:rPr>
          <w:rFonts w:ascii="Calibri" w:eastAsia="font364" w:hAnsi="Calibri"/>
          <w:color w:val="000000"/>
        </w:rPr>
        <w:t>będą układane (</w:t>
      </w:r>
      <w:r w:rsidR="00B95A15" w:rsidRPr="005D6F47">
        <w:rPr>
          <w:rFonts w:ascii="Calibri" w:eastAsia="font364" w:hAnsi="Calibri"/>
          <w:color w:val="000000"/>
        </w:rPr>
        <w:t xml:space="preserve">na </w:t>
      </w:r>
      <w:r w:rsidR="005D6F47" w:rsidRPr="005D6F47">
        <w:rPr>
          <w:rFonts w:ascii="Calibri" w:eastAsia="font364" w:hAnsi="Calibri"/>
          <w:color w:val="000000"/>
        </w:rPr>
        <w:t>zewnątrz</w:t>
      </w:r>
      <w:r w:rsidR="00B95A15" w:rsidRPr="005D6F47">
        <w:rPr>
          <w:rFonts w:ascii="Calibri" w:eastAsia="font364" w:hAnsi="Calibri"/>
          <w:color w:val="000000"/>
        </w:rPr>
        <w:t xml:space="preserve"> </w:t>
      </w:r>
      <w:r w:rsidR="005D6F47" w:rsidRPr="005D6F47">
        <w:rPr>
          <w:rFonts w:ascii="Calibri" w:eastAsia="font364" w:hAnsi="Calibri"/>
          <w:color w:val="000000"/>
        </w:rPr>
        <w:t xml:space="preserve">dostosowane </w:t>
      </w:r>
      <w:r w:rsidR="00B95A15" w:rsidRPr="005D6F47">
        <w:rPr>
          <w:rFonts w:ascii="Calibri" w:eastAsia="font364" w:hAnsi="Calibri"/>
          <w:color w:val="000000"/>
        </w:rPr>
        <w:t>do war</w:t>
      </w:r>
      <w:r w:rsidR="005D6F47" w:rsidRPr="005D6F47">
        <w:rPr>
          <w:rFonts w:ascii="Calibri" w:eastAsia="font364" w:hAnsi="Calibri"/>
          <w:color w:val="000000"/>
        </w:rPr>
        <w:t>unków</w:t>
      </w:r>
      <w:r w:rsidR="00B95A15" w:rsidRPr="005D6F47">
        <w:rPr>
          <w:rFonts w:ascii="Calibri" w:eastAsia="font364" w:hAnsi="Calibri"/>
          <w:color w:val="000000"/>
        </w:rPr>
        <w:t xml:space="preserve"> UV, w gruncie </w:t>
      </w:r>
      <w:r w:rsidR="005D6F47" w:rsidRPr="005D6F47">
        <w:rPr>
          <w:rFonts w:ascii="Calibri" w:eastAsia="font364" w:hAnsi="Calibri"/>
          <w:color w:val="000000"/>
        </w:rPr>
        <w:t>dostosowane do warunków gruntowych</w:t>
      </w:r>
      <w:r w:rsidR="00B95A15" w:rsidRPr="005D6F47">
        <w:rPr>
          <w:rFonts w:ascii="Calibri" w:eastAsia="font364" w:hAnsi="Calibri"/>
          <w:color w:val="000000"/>
        </w:rPr>
        <w:t>)</w:t>
      </w:r>
      <w:r w:rsidR="005D6F47" w:rsidRPr="005D6F47">
        <w:rPr>
          <w:rFonts w:ascii="Calibri" w:eastAsia="font364" w:hAnsi="Calibri"/>
          <w:color w:val="000000"/>
        </w:rPr>
        <w:t>.</w:t>
      </w:r>
    </w:p>
    <w:p w14:paraId="450C7860" w14:textId="602FB80E" w:rsidR="00B95A15" w:rsidRDefault="00B95A15" w:rsidP="00DD22EC">
      <w:pPr>
        <w:spacing w:after="60"/>
        <w:rPr>
          <w:rFonts w:ascii="Calibri" w:eastAsia="font364" w:hAnsi="Calibri"/>
          <w:color w:val="000000"/>
        </w:rPr>
      </w:pPr>
      <w:r w:rsidRPr="005D6F47">
        <w:rPr>
          <w:rFonts w:ascii="Calibri" w:eastAsia="font364" w:hAnsi="Calibri"/>
          <w:color w:val="000000"/>
        </w:rPr>
        <w:t xml:space="preserve">W miejscach widocznych nie dopuszcza się stosowania rury </w:t>
      </w:r>
      <w:r w:rsidR="005D6F47" w:rsidRPr="005D6F47">
        <w:rPr>
          <w:rFonts w:ascii="Calibri" w:eastAsia="font364" w:hAnsi="Calibri"/>
          <w:color w:val="000000"/>
        </w:rPr>
        <w:t>karbowanej (</w:t>
      </w:r>
      <w:proofErr w:type="spellStart"/>
      <w:r w:rsidR="005D6F47" w:rsidRPr="005D6F47">
        <w:rPr>
          <w:rFonts w:ascii="Calibri" w:eastAsia="font364" w:hAnsi="Calibri"/>
          <w:color w:val="000000"/>
        </w:rPr>
        <w:t>peszla</w:t>
      </w:r>
      <w:proofErr w:type="spellEnd"/>
      <w:r w:rsidR="005D6F47" w:rsidRPr="005D6F47">
        <w:rPr>
          <w:rFonts w:ascii="Calibri" w:eastAsia="font364" w:hAnsi="Calibri"/>
          <w:color w:val="000000"/>
        </w:rPr>
        <w:t>).</w:t>
      </w:r>
      <w:r w:rsidRPr="005D6F47">
        <w:rPr>
          <w:rFonts w:ascii="Calibri" w:eastAsia="font364" w:hAnsi="Calibri"/>
          <w:color w:val="000000"/>
        </w:rPr>
        <w:t xml:space="preserve"> </w:t>
      </w:r>
      <w:r w:rsidR="005D6F47" w:rsidRPr="005D6F47">
        <w:rPr>
          <w:rFonts w:ascii="Calibri" w:eastAsia="font364" w:hAnsi="Calibri"/>
          <w:color w:val="000000"/>
        </w:rPr>
        <w:t>Wymagana jest</w:t>
      </w:r>
      <w:r w:rsidR="00B42C09" w:rsidRPr="005D6F47">
        <w:rPr>
          <w:rFonts w:ascii="Calibri" w:eastAsia="font364" w:hAnsi="Calibri"/>
          <w:color w:val="000000"/>
        </w:rPr>
        <w:t xml:space="preserve"> rura gładka</w:t>
      </w:r>
      <w:r w:rsidR="005D6F47" w:rsidRPr="005D6F47">
        <w:rPr>
          <w:rFonts w:ascii="Calibri" w:eastAsia="font364" w:hAnsi="Calibri"/>
          <w:color w:val="000000"/>
        </w:rPr>
        <w:t>,</w:t>
      </w:r>
      <w:r w:rsidR="00B42C09" w:rsidRPr="005D6F47">
        <w:rPr>
          <w:rFonts w:ascii="Calibri" w:eastAsia="font364" w:hAnsi="Calibri"/>
          <w:color w:val="000000"/>
        </w:rPr>
        <w:t xml:space="preserve"> sztywna</w:t>
      </w:r>
      <w:r w:rsidR="005D6F47" w:rsidRPr="005D6F47">
        <w:rPr>
          <w:rFonts w:ascii="Calibri" w:eastAsia="font364" w:hAnsi="Calibri"/>
          <w:color w:val="000000"/>
        </w:rPr>
        <w:t>,</w:t>
      </w:r>
      <w:r w:rsidR="00B42C09" w:rsidRPr="005D6F47">
        <w:rPr>
          <w:rFonts w:ascii="Calibri" w:eastAsia="font364" w:hAnsi="Calibri"/>
          <w:color w:val="000000"/>
        </w:rPr>
        <w:t xml:space="preserve"> biała,</w:t>
      </w:r>
      <w:r w:rsidR="00B42C09">
        <w:rPr>
          <w:rFonts w:ascii="Calibri" w:eastAsia="font364" w:hAnsi="Calibri"/>
          <w:color w:val="000000"/>
        </w:rPr>
        <w:t xml:space="preserve"> wraz z dedykowanymi do niej uchwytami, złączami i kolankami. </w:t>
      </w:r>
    </w:p>
    <w:p w14:paraId="7A6750BE" w14:textId="507F2503" w:rsidR="00DD22EC" w:rsidRDefault="00DD22EC" w:rsidP="00DD22EC">
      <w:pPr>
        <w:spacing w:after="60"/>
        <w:rPr>
          <w:rFonts w:ascii="Calibri" w:eastAsia="font364" w:hAnsi="Calibri"/>
          <w:color w:val="000000"/>
        </w:rPr>
      </w:pPr>
      <w:r w:rsidRPr="00451F06">
        <w:rPr>
          <w:rFonts w:ascii="Calibri" w:eastAsia="font364" w:hAnsi="Calibri"/>
          <w:color w:val="000000"/>
        </w:rPr>
        <w:t>Uwaga</w:t>
      </w:r>
      <w:r w:rsidR="00E52559">
        <w:rPr>
          <w:rFonts w:ascii="Calibri" w:eastAsia="font364" w:hAnsi="Calibri"/>
          <w:color w:val="000000"/>
        </w:rPr>
        <w:t>:</w:t>
      </w:r>
      <w:r w:rsidRPr="00451F06">
        <w:rPr>
          <w:rFonts w:ascii="Calibri" w:eastAsia="font364" w:hAnsi="Calibri"/>
          <w:color w:val="000000"/>
        </w:rPr>
        <w:t xml:space="preserve"> Zabrania się łączenia przewodów solarnych</w:t>
      </w:r>
      <w:r>
        <w:rPr>
          <w:rFonts w:ascii="Calibri" w:eastAsia="font364" w:hAnsi="Calibri"/>
          <w:color w:val="000000"/>
        </w:rPr>
        <w:t xml:space="preserve"> </w:t>
      </w:r>
      <w:r w:rsidRPr="00451F06">
        <w:rPr>
          <w:rFonts w:ascii="Calibri" w:eastAsia="font364" w:hAnsi="Calibri"/>
          <w:color w:val="000000"/>
        </w:rPr>
        <w:t xml:space="preserve">w inny sposób (lutowanie, </w:t>
      </w:r>
      <w:proofErr w:type="spellStart"/>
      <w:r w:rsidRPr="00451F06">
        <w:rPr>
          <w:rFonts w:ascii="Calibri" w:eastAsia="font364" w:hAnsi="Calibri"/>
          <w:color w:val="000000"/>
        </w:rPr>
        <w:t>szybkozłączki</w:t>
      </w:r>
      <w:proofErr w:type="spellEnd"/>
      <w:r w:rsidRPr="00451F06">
        <w:rPr>
          <w:rFonts w:ascii="Calibri" w:eastAsia="font364" w:hAnsi="Calibri"/>
          <w:color w:val="000000"/>
        </w:rPr>
        <w:t xml:space="preserve"> itp.) niż poprzez zastosowanie gotowych złącz MC4 lub </w:t>
      </w:r>
      <w:r>
        <w:rPr>
          <w:rFonts w:ascii="Calibri" w:eastAsia="font364" w:hAnsi="Calibri"/>
          <w:color w:val="000000"/>
        </w:rPr>
        <w:t>równoważne</w:t>
      </w:r>
      <w:r w:rsidRPr="00451F06">
        <w:rPr>
          <w:rFonts w:ascii="Calibri" w:eastAsia="font364" w:hAnsi="Calibri"/>
          <w:color w:val="000000"/>
        </w:rPr>
        <w:t>.</w:t>
      </w:r>
    </w:p>
    <w:p w14:paraId="31E4A10D" w14:textId="52EE2C8E" w:rsidR="004403A0" w:rsidRDefault="004403A0" w:rsidP="004403A0">
      <w:pPr>
        <w:rPr>
          <w:rFonts w:ascii="Calibri" w:eastAsia="font364" w:hAnsi="Calibri"/>
          <w:color w:val="000000"/>
        </w:rPr>
      </w:pPr>
      <w:r>
        <w:rPr>
          <w:rFonts w:ascii="Calibri" w:eastAsia="font364" w:hAnsi="Calibri"/>
          <w:color w:val="000000"/>
        </w:rPr>
        <w:lastRenderedPageBreak/>
        <w:t xml:space="preserve">Uwaga dotycząca instalacji na gruncie: </w:t>
      </w:r>
    </w:p>
    <w:p w14:paraId="43DA32CA" w14:textId="1BB55FE1" w:rsidR="00E57C5C" w:rsidRPr="00173EFC" w:rsidRDefault="004403A0" w:rsidP="009E67D7">
      <w:pPr>
        <w:pStyle w:val="Akapitzlist"/>
        <w:numPr>
          <w:ilvl w:val="0"/>
          <w:numId w:val="63"/>
        </w:numPr>
        <w:spacing w:before="0"/>
        <w:ind w:left="567"/>
        <w:rPr>
          <w:rFonts w:ascii="Calibri" w:eastAsia="font364" w:hAnsi="Calibri"/>
          <w:color w:val="000000"/>
        </w:rPr>
      </w:pPr>
      <w:r>
        <w:rPr>
          <w:rFonts w:ascii="Calibri" w:eastAsia="font364" w:hAnsi="Calibri"/>
          <w:color w:val="000000"/>
        </w:rPr>
        <w:t>k</w:t>
      </w:r>
      <w:r w:rsidR="00173EFC">
        <w:rPr>
          <w:rFonts w:ascii="Calibri" w:eastAsia="font364" w:hAnsi="Calibri"/>
          <w:color w:val="000000"/>
        </w:rPr>
        <w:t>able należy prowadzić w gruncie.</w:t>
      </w:r>
    </w:p>
    <w:p w14:paraId="63369CB1" w14:textId="77777777" w:rsidR="003E0A97" w:rsidRPr="001B5225" w:rsidRDefault="003E0A97" w:rsidP="00291F6D">
      <w:pPr>
        <w:shd w:val="clear" w:color="auto" w:fill="92D050"/>
        <w:rPr>
          <w:b/>
          <w:i/>
        </w:rPr>
      </w:pPr>
      <w:r w:rsidRPr="001B5225">
        <w:rPr>
          <w:b/>
          <w:i/>
        </w:rPr>
        <w:t>System monitorowania instalacji ICT</w:t>
      </w:r>
    </w:p>
    <w:p w14:paraId="3247D407" w14:textId="0EEFC6F9" w:rsidR="009B02A1" w:rsidRDefault="009B02A1" w:rsidP="009B02A1">
      <w:r>
        <w:t>Zamawiający wymaga, aby instalacja fotowoltaiczna posiadała możliwość monitoringu lokalnego jak i zdalnego.</w:t>
      </w:r>
    </w:p>
    <w:p w14:paraId="089DE391" w14:textId="77777777" w:rsidR="009B02A1" w:rsidRDefault="009B02A1" w:rsidP="009B02A1">
      <w:r>
        <w:t>Pod pojęciem monitoringu lokalnego należy rozumieć możliwość monitoringu pracy instalacji PV w danym obiekcie z wykorzystaniem komputera lub urządzenia mobilnego. Dobrany przez Wykonawcę system monitoringu musi mieć możliwości połączenia bezprzewodowego falownika z urządzeniem (komputer/tablet) odbierającym i gromadzącym dane.</w:t>
      </w:r>
    </w:p>
    <w:p w14:paraId="2196C93F" w14:textId="77777777" w:rsidR="00FF1B57" w:rsidRDefault="009B02A1" w:rsidP="009B02A1">
      <w:r>
        <w:t xml:space="preserve">Pod pojęciem monitoringu zdalnego należy rozumieć możliwość monitorowania pracy z wykorzystaniem sieci internetowej z dowolnego miejsca. Dobrany przez Wykonawcę system monitoringu musi mieć możliwości ustawienia w budynku punktu dostępu, za pomocą którego informacje z falownika będą przekazywane i gromadzone na serwerze. </w:t>
      </w:r>
    </w:p>
    <w:p w14:paraId="1E01984D" w14:textId="72D17695" w:rsidR="00106955" w:rsidRDefault="00106955" w:rsidP="009B02A1">
      <w:r>
        <w:t xml:space="preserve">Obowiązkiem Zamawiającego jest zapewnienie stałego łącza internetowego w budynku głównym </w:t>
      </w:r>
      <w:r w:rsidRPr="003863A6">
        <w:t>Zakład</w:t>
      </w:r>
      <w:r>
        <w:t>u</w:t>
      </w:r>
      <w:r w:rsidRPr="003863A6">
        <w:t xml:space="preserve"> Zagospodarowania Odpadów</w:t>
      </w:r>
      <w:r>
        <w:t xml:space="preserve"> Sp. z o.o</w:t>
      </w:r>
      <w:r w:rsidRPr="00A815DD">
        <w:t>.</w:t>
      </w:r>
    </w:p>
    <w:p w14:paraId="2C2FEF0B" w14:textId="02282E60" w:rsidR="009B02A1" w:rsidRDefault="009B02A1" w:rsidP="009B02A1">
      <w:r>
        <w:t>Po stronie Wykonawcy jest dostarczenie wszelkich urządzeń i komponentów niezbędnych do przekazywania danych z falownika do punktu dostępu znajdującego się w obiekcie</w:t>
      </w:r>
      <w:r w:rsidR="00106955">
        <w:t xml:space="preserve"> (routera)</w:t>
      </w:r>
      <w:r>
        <w:t>, w ramach którego jest wykonywana instalacja PV.</w:t>
      </w:r>
      <w:r w:rsidR="00106955">
        <w:t xml:space="preserve"> Wybór rodzaju łącza (czy będzie to łącze stałe przewodowe typu LAN, czy łącze bezprzewodowe WIFI), leży po stronie Wykonawcy. </w:t>
      </w:r>
    </w:p>
    <w:p w14:paraId="45F249C5" w14:textId="77777777" w:rsidR="009B02A1" w:rsidRDefault="009B02A1" w:rsidP="009B02A1">
      <w:r>
        <w:t>Wybór systemu monitoringu będzie zależał od warunków technicznych panujących w danym obiekcie. W zakresie obowiązków Wykonawcy leży wykonanie wszelkich czynności związanych z podłączeniem i konfiguracją systemu monitoringu z wyłączeniem jedynie dostarczenia komputera lub urządzenia mobilnego na którym będą odczytywane dane.</w:t>
      </w:r>
    </w:p>
    <w:p w14:paraId="7464E32A" w14:textId="685B8A48" w:rsidR="009B02A1" w:rsidRDefault="009B02A1" w:rsidP="009B02A1">
      <w:r w:rsidRPr="009B02A1">
        <w:t>Zamawiający wymaga, aby system monitoringu w zakresie właściwości funkcjonalno-użytkowych umożliwiał</w:t>
      </w:r>
      <w:r>
        <w:t xml:space="preserve"> odczyt</w:t>
      </w:r>
      <w:r w:rsidRPr="009B02A1">
        <w:t>:</w:t>
      </w:r>
    </w:p>
    <w:p w14:paraId="6C19CDD5" w14:textId="4E8C94CA" w:rsidR="00291F6D" w:rsidRPr="009B02A1" w:rsidRDefault="009B02A1" w:rsidP="009E67D7">
      <w:pPr>
        <w:pStyle w:val="Akapitzlist"/>
        <w:numPr>
          <w:ilvl w:val="0"/>
          <w:numId w:val="62"/>
        </w:numPr>
        <w:spacing w:before="0"/>
        <w:ind w:left="709" w:hanging="284"/>
        <w:rPr>
          <w:rFonts w:ascii="Calibri" w:eastAsia="font364" w:hAnsi="Calibri"/>
          <w:color w:val="000000"/>
        </w:rPr>
      </w:pPr>
      <w:r>
        <w:rPr>
          <w:rFonts w:ascii="Calibri" w:eastAsia="font364" w:hAnsi="Calibri"/>
          <w:color w:val="000000"/>
        </w:rPr>
        <w:t>b</w:t>
      </w:r>
      <w:r w:rsidR="00291F6D" w:rsidRPr="009B02A1">
        <w:rPr>
          <w:rFonts w:ascii="Calibri" w:eastAsia="font364" w:hAnsi="Calibri"/>
          <w:color w:val="000000"/>
        </w:rPr>
        <w:t>ieżąca produkcja energii (</w:t>
      </w:r>
      <w:r w:rsidR="006F5938" w:rsidRPr="009B02A1">
        <w:rPr>
          <w:rFonts w:ascii="Calibri" w:eastAsia="font364" w:hAnsi="Calibri"/>
          <w:color w:val="000000"/>
        </w:rPr>
        <w:t>dzienna</w:t>
      </w:r>
      <w:r w:rsidR="00291F6D" w:rsidRPr="009B02A1">
        <w:rPr>
          <w:rFonts w:ascii="Calibri" w:eastAsia="font364" w:hAnsi="Calibri"/>
          <w:color w:val="000000"/>
        </w:rPr>
        <w:t>, miesięczna, roczna),</w:t>
      </w:r>
      <w:r w:rsidR="0023300A" w:rsidRPr="009B02A1">
        <w:rPr>
          <w:rFonts w:ascii="Calibri" w:eastAsia="font364" w:hAnsi="Calibri"/>
          <w:color w:val="000000"/>
        </w:rPr>
        <w:t xml:space="preserve">                     </w:t>
      </w:r>
      <w:r w:rsidR="00291F6D" w:rsidRPr="009B02A1">
        <w:rPr>
          <w:rFonts w:ascii="Calibri" w:eastAsia="font364" w:hAnsi="Calibri"/>
          <w:color w:val="000000"/>
        </w:rPr>
        <w:t xml:space="preserve"> </w:t>
      </w:r>
    </w:p>
    <w:p w14:paraId="34FA60FC" w14:textId="42C70A54" w:rsidR="00291F6D" w:rsidRPr="009B02A1" w:rsidRDefault="009B02A1" w:rsidP="009E67D7">
      <w:pPr>
        <w:pStyle w:val="Akapitzlist"/>
        <w:numPr>
          <w:ilvl w:val="0"/>
          <w:numId w:val="62"/>
        </w:numPr>
        <w:spacing w:before="0"/>
        <w:ind w:left="709" w:hanging="284"/>
        <w:rPr>
          <w:rFonts w:eastAsia="font564"/>
          <w:color w:val="000000"/>
          <w:szCs w:val="24"/>
        </w:rPr>
      </w:pPr>
      <w:r>
        <w:rPr>
          <w:rFonts w:ascii="Calibri" w:eastAsia="font364" w:hAnsi="Calibri"/>
          <w:color w:val="000000"/>
        </w:rPr>
        <w:t>o</w:t>
      </w:r>
      <w:r w:rsidR="00291F6D" w:rsidRPr="009B02A1">
        <w:rPr>
          <w:rFonts w:ascii="Calibri" w:eastAsia="font364" w:hAnsi="Calibri"/>
          <w:color w:val="000000"/>
        </w:rPr>
        <w:t>graniczenie emisji CO</w:t>
      </w:r>
      <w:r w:rsidR="00291F6D" w:rsidRPr="009B02A1">
        <w:rPr>
          <w:rFonts w:ascii="Calibri" w:eastAsia="font364" w:hAnsi="Calibri"/>
          <w:color w:val="000000"/>
          <w:vertAlign w:val="subscript"/>
        </w:rPr>
        <w:t>2</w:t>
      </w:r>
      <w:r w:rsidR="006F5938" w:rsidRPr="009B02A1">
        <w:rPr>
          <w:rFonts w:ascii="Calibri" w:eastAsia="font364" w:hAnsi="Calibri"/>
          <w:color w:val="000000"/>
        </w:rPr>
        <w:t xml:space="preserve"> (</w:t>
      </w:r>
      <w:r w:rsidR="006F5938" w:rsidRPr="009B02A1">
        <w:rPr>
          <w:rFonts w:eastAsia="font564"/>
          <w:color w:val="000000"/>
          <w:szCs w:val="24"/>
        </w:rPr>
        <w:t>dzienne, miesięczne, roczne</w:t>
      </w:r>
      <w:r w:rsidRPr="009B02A1">
        <w:rPr>
          <w:rFonts w:eastAsia="font564"/>
          <w:color w:val="000000"/>
          <w:szCs w:val="24"/>
        </w:rPr>
        <w:t>),</w:t>
      </w:r>
    </w:p>
    <w:p w14:paraId="0FC5FCF0" w14:textId="0D9338EA" w:rsidR="009B02A1" w:rsidRPr="009B02A1" w:rsidRDefault="009B02A1" w:rsidP="009E67D7">
      <w:pPr>
        <w:pStyle w:val="Akapitzlist"/>
        <w:numPr>
          <w:ilvl w:val="0"/>
          <w:numId w:val="62"/>
        </w:numPr>
        <w:spacing w:before="0"/>
        <w:ind w:left="709" w:hanging="284"/>
        <w:rPr>
          <w:rFonts w:ascii="Calibri" w:eastAsia="font364" w:hAnsi="Calibri"/>
          <w:color w:val="000000"/>
        </w:rPr>
      </w:pPr>
      <w:r>
        <w:rPr>
          <w:rFonts w:eastAsia="font564"/>
          <w:color w:val="000000"/>
          <w:szCs w:val="24"/>
        </w:rPr>
        <w:t>i</w:t>
      </w:r>
      <w:r w:rsidRPr="009B02A1">
        <w:rPr>
          <w:rFonts w:eastAsia="font564"/>
          <w:color w:val="000000"/>
          <w:szCs w:val="24"/>
        </w:rPr>
        <w:t>nformację o błędach i statusie pracy instalacji</w:t>
      </w:r>
      <w:r>
        <w:rPr>
          <w:rFonts w:eastAsia="font564"/>
          <w:color w:val="000000"/>
          <w:szCs w:val="24"/>
        </w:rPr>
        <w:t>.</w:t>
      </w:r>
    </w:p>
    <w:p w14:paraId="1F405673" w14:textId="77777777" w:rsidR="009A78A3" w:rsidRDefault="009A78A3" w:rsidP="003E0A97"/>
    <w:p w14:paraId="11A98BFC" w14:textId="77777777" w:rsidR="00F1736E" w:rsidRDefault="00F1736E" w:rsidP="0013000B">
      <w:pPr>
        <w:pStyle w:val="Standard"/>
        <w:shd w:val="clear" w:color="auto" w:fill="92D050"/>
        <w:spacing w:after="0"/>
        <w:rPr>
          <w:rFonts w:asciiTheme="minorHAnsi" w:eastAsia="Times New Roman" w:hAnsiTheme="minorHAnsi" w:cs="Arial"/>
          <w:b/>
        </w:rPr>
      </w:pPr>
      <w:r w:rsidRPr="00F1736E">
        <w:rPr>
          <w:rFonts w:asciiTheme="minorHAnsi" w:eastAsia="Times New Roman" w:hAnsiTheme="minorHAnsi" w:cs="Arial"/>
          <w:b/>
        </w:rPr>
        <w:t>Wymagania w zakresie m</w:t>
      </w:r>
      <w:r>
        <w:rPr>
          <w:rFonts w:asciiTheme="minorHAnsi" w:eastAsia="Times New Roman" w:hAnsiTheme="minorHAnsi" w:cs="Arial"/>
          <w:b/>
        </w:rPr>
        <w:t>ateriału konstrukcji wsporczych</w:t>
      </w:r>
    </w:p>
    <w:p w14:paraId="0EF5196C" w14:textId="77777777" w:rsidR="005137DF" w:rsidRPr="00476C53" w:rsidRDefault="005137DF" w:rsidP="005137DF">
      <w:r w:rsidRPr="00476C53">
        <w:t xml:space="preserve">Wymaga się aby konstrukcja nośna paneli posiadała aktualne certyfikaty wg norm w zakresie produkcji: EN 1090-2:2008 lub równoważnej, EN 1090-3:2008 lub równoważnej, w procesie projektowania oraz obliczeń PN-EN 1991-1-3:2005 lub równoważnej, PN-EN 1991-1-4:2008 lub równoważnej. </w:t>
      </w:r>
    </w:p>
    <w:p w14:paraId="6BDCFC81" w14:textId="77777777" w:rsidR="005137DF" w:rsidRPr="00476C53" w:rsidRDefault="005137DF" w:rsidP="005137DF">
      <w:r w:rsidRPr="00476C53">
        <w:t>Wymaga się zastosowania konstrukcji systemowych potwierdzonych certyfikatem TÜV.</w:t>
      </w:r>
    </w:p>
    <w:p w14:paraId="397C4DD6" w14:textId="3ED5CC9C" w:rsidR="004A0570" w:rsidRPr="00A916D6" w:rsidRDefault="005137DF" w:rsidP="0013000B">
      <w:r w:rsidRPr="00476C53">
        <w:t>Badania muszą być potwierdzone raportami z badań, które potwierdzają/określają</w:t>
      </w:r>
      <w:r w:rsidR="00A916D6">
        <w:t xml:space="preserve"> zgodność z powyższymi normami.</w:t>
      </w:r>
    </w:p>
    <w:p w14:paraId="25CE595C" w14:textId="7249A648" w:rsidR="00A14CF4" w:rsidRDefault="00970278" w:rsidP="00970278">
      <w:pPr>
        <w:rPr>
          <w:rFonts w:ascii="Calibri" w:eastAsia="font364" w:hAnsi="Calibri"/>
          <w:color w:val="000000"/>
        </w:rPr>
      </w:pPr>
      <w:r w:rsidRPr="00970278">
        <w:rPr>
          <w:rFonts w:ascii="Calibri" w:eastAsia="font364" w:hAnsi="Calibri"/>
          <w:color w:val="000000"/>
        </w:rPr>
        <w:t xml:space="preserve">Zestaw paneli </w:t>
      </w:r>
      <w:r w:rsidR="00D436B8">
        <w:rPr>
          <w:rFonts w:ascii="Calibri" w:eastAsia="font364" w:hAnsi="Calibri"/>
          <w:color w:val="000000"/>
        </w:rPr>
        <w:t>fotowoltaicznej</w:t>
      </w:r>
      <w:r w:rsidRPr="00970278">
        <w:rPr>
          <w:rFonts w:ascii="Calibri" w:eastAsia="font364" w:hAnsi="Calibri"/>
          <w:color w:val="000000"/>
        </w:rPr>
        <w:t xml:space="preserve"> </w:t>
      </w:r>
      <w:r>
        <w:rPr>
          <w:rFonts w:ascii="Calibri" w:eastAsia="font364" w:hAnsi="Calibri"/>
          <w:color w:val="000000"/>
        </w:rPr>
        <w:t xml:space="preserve">zostanie </w:t>
      </w:r>
      <w:r w:rsidRPr="00970278">
        <w:rPr>
          <w:rFonts w:ascii="Calibri" w:eastAsia="font364" w:hAnsi="Calibri"/>
          <w:color w:val="000000"/>
        </w:rPr>
        <w:t xml:space="preserve">posadowiony na gruncie na konstrukcjach wsporczych </w:t>
      </w:r>
      <w:r w:rsidR="005137DF" w:rsidRPr="00476C53">
        <w:rPr>
          <w:rFonts w:eastAsia="font364"/>
        </w:rPr>
        <w:t>aluminiowych lub ze stali nierdzewnej</w:t>
      </w:r>
      <w:r w:rsidR="005137DF">
        <w:rPr>
          <w:rFonts w:ascii="Calibri" w:eastAsia="font364" w:hAnsi="Calibri"/>
          <w:color w:val="000000"/>
        </w:rPr>
        <w:t xml:space="preserve">, </w:t>
      </w:r>
      <w:r w:rsidRPr="00970278">
        <w:rPr>
          <w:rFonts w:ascii="Calibri" w:eastAsia="font364" w:hAnsi="Calibri"/>
          <w:color w:val="000000"/>
        </w:rPr>
        <w:t>wbijanych w grunt za pomocą kafara</w:t>
      </w:r>
      <w:r w:rsidR="00A20B4A">
        <w:rPr>
          <w:rFonts w:ascii="Calibri" w:eastAsia="font364" w:hAnsi="Calibri"/>
          <w:color w:val="000000"/>
        </w:rPr>
        <w:t>, wkopywanych i zalewanych cementem</w:t>
      </w:r>
      <w:r w:rsidRPr="00970278">
        <w:rPr>
          <w:rFonts w:ascii="Calibri" w:eastAsia="font364" w:hAnsi="Calibri"/>
          <w:color w:val="000000"/>
        </w:rPr>
        <w:t xml:space="preserve"> lu</w:t>
      </w:r>
      <w:r>
        <w:rPr>
          <w:rFonts w:ascii="Calibri" w:eastAsia="font364" w:hAnsi="Calibri"/>
          <w:color w:val="000000"/>
        </w:rPr>
        <w:t xml:space="preserve">b na konstrukcji wolnostojącej </w:t>
      </w:r>
      <w:r w:rsidRPr="00970278">
        <w:rPr>
          <w:rFonts w:ascii="Calibri" w:eastAsia="font364" w:hAnsi="Calibri"/>
          <w:color w:val="000000"/>
        </w:rPr>
        <w:t>z obciążeniem balastowym</w:t>
      </w:r>
      <w:r w:rsidR="005137DF">
        <w:rPr>
          <w:rFonts w:ascii="Calibri" w:eastAsia="font364" w:hAnsi="Calibri"/>
          <w:color w:val="000000"/>
        </w:rPr>
        <w:t xml:space="preserve"> </w:t>
      </w:r>
      <w:r w:rsidR="005137DF" w:rsidRPr="00476C53">
        <w:rPr>
          <w:rFonts w:eastAsia="font364"/>
        </w:rPr>
        <w:t>(minimum 75 kg balastu na jeden panel)</w:t>
      </w:r>
      <w:r w:rsidRPr="00970278">
        <w:rPr>
          <w:rFonts w:ascii="Calibri" w:eastAsia="font364" w:hAnsi="Calibri"/>
          <w:color w:val="000000"/>
        </w:rPr>
        <w:t>.</w:t>
      </w:r>
      <w:r w:rsidR="005D7AAD">
        <w:rPr>
          <w:rFonts w:ascii="Calibri" w:eastAsia="font364" w:hAnsi="Calibri"/>
          <w:color w:val="000000"/>
        </w:rPr>
        <w:t xml:space="preserve"> </w:t>
      </w:r>
    </w:p>
    <w:p w14:paraId="433AFE0D" w14:textId="49310393" w:rsidR="00A82AFF" w:rsidRDefault="00A82AFF" w:rsidP="00970278">
      <w:pPr>
        <w:rPr>
          <w:rFonts w:ascii="Calibri" w:eastAsia="font364" w:hAnsi="Calibri"/>
          <w:color w:val="000000"/>
        </w:rPr>
      </w:pPr>
      <w:r>
        <w:t>W związku z montażem instalacji na gruncie Wykonawca zobowiązany jest do przeprowadzenia badania geodezyjnego gruntu na potrzeby posadowienia instalacji.</w:t>
      </w:r>
    </w:p>
    <w:p w14:paraId="1FE40926" w14:textId="77777777" w:rsidR="0002361A" w:rsidRPr="0002361A" w:rsidRDefault="0002361A" w:rsidP="0002361A">
      <w:pPr>
        <w:tabs>
          <w:tab w:val="left" w:pos="284"/>
        </w:tabs>
        <w:rPr>
          <w:rFonts w:ascii="Calibri" w:eastAsia="font364" w:hAnsi="Calibri"/>
          <w:color w:val="000000"/>
        </w:rPr>
      </w:pPr>
    </w:p>
    <w:p w14:paraId="2B0E6AF7" w14:textId="12DCB0CD" w:rsidR="002A3832" w:rsidRPr="00A815DD" w:rsidRDefault="002A3832" w:rsidP="0013000B">
      <w:pPr>
        <w:pStyle w:val="Standard"/>
        <w:shd w:val="clear" w:color="auto" w:fill="92D050"/>
        <w:spacing w:after="0"/>
        <w:jc w:val="both"/>
        <w:rPr>
          <w:rFonts w:asciiTheme="minorHAnsi" w:hAnsiTheme="minorHAnsi" w:cs="Arial"/>
        </w:rPr>
      </w:pPr>
      <w:r w:rsidRPr="00A815DD">
        <w:rPr>
          <w:rFonts w:asciiTheme="minorHAnsi" w:eastAsia="Times New Roman" w:hAnsiTheme="minorHAnsi" w:cs="Arial"/>
          <w:b/>
        </w:rPr>
        <w:t>Wymagania w zakresie instalacji od</w:t>
      </w:r>
      <w:r w:rsidR="00E34551">
        <w:rPr>
          <w:rFonts w:asciiTheme="minorHAnsi" w:eastAsia="Times New Roman" w:hAnsiTheme="minorHAnsi" w:cs="Arial"/>
          <w:b/>
        </w:rPr>
        <w:t>gromowej i przeciwprzepięciowej</w:t>
      </w:r>
    </w:p>
    <w:p w14:paraId="2365D13D" w14:textId="77777777" w:rsidR="008E05A3" w:rsidRDefault="008E05A3" w:rsidP="009E67D7">
      <w:pPr>
        <w:numPr>
          <w:ilvl w:val="0"/>
          <w:numId w:val="42"/>
        </w:numPr>
        <w:suppressAutoHyphens/>
        <w:spacing w:after="80" w:line="240" w:lineRule="auto"/>
        <w:ind w:left="284" w:hanging="284"/>
        <w:rPr>
          <w:rFonts w:ascii="Calibri" w:eastAsia="font364" w:hAnsi="Calibri"/>
          <w:color w:val="000000"/>
        </w:rPr>
      </w:pPr>
      <w:r>
        <w:rPr>
          <w:rFonts w:ascii="Calibri" w:eastAsia="font364" w:hAnsi="Calibri"/>
          <w:color w:val="000000"/>
        </w:rPr>
        <w:t xml:space="preserve">Ochrona przeciwporażeniowa </w:t>
      </w:r>
      <w:r>
        <w:rPr>
          <w:rFonts w:ascii="Calibri" w:eastAsia="font364" w:hAnsi="Calibri"/>
          <w:color w:val="000000"/>
        </w:rPr>
        <w:tab/>
      </w:r>
      <w:r>
        <w:rPr>
          <w:rFonts w:ascii="Calibri" w:eastAsia="font364" w:hAnsi="Calibri"/>
          <w:color w:val="000000"/>
        </w:rPr>
        <w:tab/>
      </w:r>
      <w:r>
        <w:rPr>
          <w:rFonts w:ascii="Calibri" w:eastAsia="font364" w:hAnsi="Calibri"/>
          <w:color w:val="000000"/>
        </w:rPr>
        <w:tab/>
      </w:r>
      <w:r>
        <w:rPr>
          <w:rFonts w:ascii="Calibri" w:eastAsia="font364" w:hAnsi="Calibri"/>
          <w:color w:val="000000"/>
        </w:rPr>
        <w:tab/>
      </w:r>
      <w:r>
        <w:rPr>
          <w:rFonts w:ascii="Calibri" w:eastAsia="font364" w:hAnsi="Calibri"/>
          <w:color w:val="000000"/>
        </w:rPr>
        <w:tab/>
      </w:r>
      <w:r>
        <w:rPr>
          <w:rFonts w:ascii="Calibri" w:eastAsia="font364" w:hAnsi="Calibri"/>
          <w:color w:val="000000"/>
        </w:rPr>
        <w:tab/>
      </w:r>
      <w:r>
        <w:rPr>
          <w:rFonts w:ascii="Calibri" w:eastAsia="font364" w:hAnsi="Calibri"/>
          <w:color w:val="000000"/>
        </w:rPr>
        <w:tab/>
      </w:r>
      <w:r>
        <w:rPr>
          <w:rFonts w:ascii="Calibri" w:eastAsia="font364" w:hAnsi="Calibri"/>
          <w:color w:val="000000"/>
        </w:rPr>
        <w:tab/>
      </w:r>
    </w:p>
    <w:p w14:paraId="1418D37A" w14:textId="3A636AA5" w:rsidR="008E05A3" w:rsidRDefault="008E05A3" w:rsidP="00235F06">
      <w:pPr>
        <w:ind w:left="284"/>
        <w:rPr>
          <w:rFonts w:ascii="Calibri" w:eastAsia="font364" w:hAnsi="Calibri"/>
          <w:color w:val="000000"/>
        </w:rPr>
      </w:pPr>
      <w:r>
        <w:rPr>
          <w:rFonts w:ascii="Calibri" w:eastAsia="font364" w:hAnsi="Calibri"/>
          <w:color w:val="000000"/>
        </w:rPr>
        <w:t xml:space="preserve">Zgodnie z </w:t>
      </w:r>
      <w:r w:rsidR="003F4BF3">
        <w:rPr>
          <w:rFonts w:ascii="Calibri" w:eastAsia="font364" w:hAnsi="Calibri"/>
          <w:color w:val="000000"/>
        </w:rPr>
        <w:t xml:space="preserve">normą </w:t>
      </w:r>
      <w:r w:rsidR="00235F06">
        <w:rPr>
          <w:rFonts w:ascii="Calibri" w:eastAsia="font567" w:hAnsi="Calibri"/>
          <w:color w:val="000000"/>
        </w:rPr>
        <w:t>PN-HD 60364-4-41:</w:t>
      </w:r>
      <w:r w:rsidR="003F4BF3">
        <w:rPr>
          <w:rFonts w:ascii="Calibri" w:eastAsia="font567" w:hAnsi="Calibri"/>
          <w:color w:val="000000"/>
        </w:rPr>
        <w:t xml:space="preserve">2017-09 </w:t>
      </w:r>
      <w:r w:rsidR="007C0EE4">
        <w:rPr>
          <w:rFonts w:ascii="Calibri" w:eastAsia="font364" w:hAnsi="Calibri"/>
          <w:color w:val="000000"/>
        </w:rPr>
        <w:t xml:space="preserve">(lub równoważną) </w:t>
      </w:r>
      <w:r>
        <w:rPr>
          <w:rFonts w:ascii="Calibri" w:eastAsia="font364" w:hAnsi="Calibri"/>
          <w:color w:val="000000"/>
        </w:rPr>
        <w:t>należy zastosować nast</w:t>
      </w:r>
      <w:r w:rsidR="00235F06">
        <w:rPr>
          <w:rFonts w:ascii="Calibri" w:eastAsia="font364" w:hAnsi="Calibri"/>
          <w:color w:val="000000"/>
        </w:rPr>
        <w:t xml:space="preserve">ępujące środki </w:t>
      </w:r>
      <w:r>
        <w:rPr>
          <w:rFonts w:ascii="Calibri" w:eastAsia="font364" w:hAnsi="Calibri"/>
          <w:color w:val="000000"/>
        </w:rPr>
        <w:t xml:space="preserve">ochrony: </w:t>
      </w:r>
    </w:p>
    <w:p w14:paraId="17759948" w14:textId="77777777" w:rsidR="008E05A3" w:rsidRDefault="008E05A3" w:rsidP="009E67D7">
      <w:pPr>
        <w:numPr>
          <w:ilvl w:val="0"/>
          <w:numId w:val="43"/>
        </w:numPr>
        <w:suppressAutoHyphens/>
        <w:ind w:left="709" w:hanging="357"/>
        <w:rPr>
          <w:rFonts w:ascii="Calibri" w:eastAsia="font364" w:hAnsi="Calibri"/>
          <w:color w:val="000000"/>
        </w:rPr>
      </w:pPr>
      <w:r>
        <w:rPr>
          <w:rFonts w:ascii="Calibri" w:eastAsia="font364" w:hAnsi="Calibri"/>
          <w:color w:val="000000"/>
        </w:rPr>
        <w:lastRenderedPageBreak/>
        <w:t>Ochrona podstawowa – izolacje przewodów, obudowy ochronne urządzeń i aparatów elektrycznych chroniące przed dotykiem bezpośrednim.</w:t>
      </w:r>
    </w:p>
    <w:p w14:paraId="15862E35" w14:textId="29F7CAAB" w:rsidR="008E05A3" w:rsidRDefault="003F4BF3" w:rsidP="008E05A3">
      <w:pPr>
        <w:suppressAutoHyphens/>
        <w:ind w:left="352"/>
        <w:rPr>
          <w:rFonts w:ascii="Calibri" w:eastAsia="font364" w:hAnsi="Calibri"/>
          <w:color w:val="000000"/>
        </w:rPr>
      </w:pPr>
      <w:r>
        <w:rPr>
          <w:rFonts w:ascii="Calibri" w:eastAsia="font364" w:hAnsi="Calibri"/>
          <w:color w:val="000000"/>
        </w:rPr>
        <w:t>Zgodnie</w:t>
      </w:r>
      <w:r w:rsidR="008E05A3">
        <w:rPr>
          <w:rFonts w:ascii="Calibri" w:eastAsia="font364" w:hAnsi="Calibri"/>
          <w:color w:val="000000"/>
        </w:rPr>
        <w:t xml:space="preserve"> </w:t>
      </w:r>
      <w:r>
        <w:rPr>
          <w:rFonts w:ascii="Calibri" w:eastAsia="font364" w:hAnsi="Calibri"/>
          <w:color w:val="000000"/>
        </w:rPr>
        <w:t xml:space="preserve">z normą </w:t>
      </w:r>
      <w:r w:rsidR="00235F06">
        <w:rPr>
          <w:rFonts w:ascii="Calibri" w:eastAsia="font567" w:hAnsi="Calibri"/>
          <w:color w:val="000000"/>
        </w:rPr>
        <w:t>PN-HD 60364-7-712:</w:t>
      </w:r>
      <w:r>
        <w:rPr>
          <w:rFonts w:ascii="Calibri" w:eastAsia="font567" w:hAnsi="Calibri"/>
          <w:color w:val="000000"/>
        </w:rPr>
        <w:t>2016-05</w:t>
      </w:r>
      <w:r w:rsidR="007C0EE4">
        <w:rPr>
          <w:rFonts w:ascii="Calibri" w:eastAsia="font567" w:hAnsi="Calibri"/>
          <w:color w:val="000000"/>
        </w:rPr>
        <w:t xml:space="preserve"> </w:t>
      </w:r>
      <w:r w:rsidR="007C0EE4">
        <w:rPr>
          <w:rFonts w:ascii="Calibri" w:eastAsia="font364" w:hAnsi="Calibri"/>
          <w:color w:val="000000"/>
        </w:rPr>
        <w:t>(lub równoważną)</w:t>
      </w:r>
      <w:r w:rsidR="0023300A">
        <w:rPr>
          <w:rFonts w:ascii="Calibri" w:eastAsia="font364" w:hAnsi="Calibri"/>
          <w:color w:val="000000"/>
        </w:rPr>
        <w:t xml:space="preserve"> </w:t>
      </w:r>
      <w:r w:rsidR="008E05A3">
        <w:rPr>
          <w:rFonts w:ascii="Calibri" w:eastAsia="font364" w:hAnsi="Calibri"/>
          <w:color w:val="000000"/>
        </w:rPr>
        <w:t>należy zastosować następujące środki ochrony:</w:t>
      </w:r>
    </w:p>
    <w:p w14:paraId="57A772EE" w14:textId="51919BF1" w:rsidR="008E05A3" w:rsidRDefault="008E05A3" w:rsidP="009E67D7">
      <w:pPr>
        <w:numPr>
          <w:ilvl w:val="0"/>
          <w:numId w:val="43"/>
        </w:numPr>
        <w:suppressAutoHyphens/>
        <w:ind w:left="709" w:hanging="357"/>
        <w:rPr>
          <w:rFonts w:ascii="Calibri" w:eastAsia="font364" w:hAnsi="Calibri"/>
          <w:color w:val="000000"/>
        </w:rPr>
      </w:pPr>
      <w:r>
        <w:rPr>
          <w:rFonts w:ascii="Calibri" w:eastAsia="font364" w:hAnsi="Calibri"/>
          <w:color w:val="000000"/>
        </w:rPr>
        <w:t xml:space="preserve">Ochrona podstawowa </w:t>
      </w:r>
      <w:r w:rsidR="003F4BF3">
        <w:rPr>
          <w:rFonts w:ascii="Calibri" w:eastAsia="font364" w:hAnsi="Calibri"/>
          <w:color w:val="000000"/>
        </w:rPr>
        <w:t xml:space="preserve">– </w:t>
      </w:r>
      <w:r>
        <w:rPr>
          <w:rFonts w:ascii="Calibri" w:eastAsia="font364" w:hAnsi="Calibri"/>
          <w:color w:val="000000"/>
        </w:rPr>
        <w:t>obudowy w II klasie ochrony dla rozdzielnic DC</w:t>
      </w:r>
    </w:p>
    <w:p w14:paraId="4DF0FFD5" w14:textId="43816FB3" w:rsidR="008E05A3" w:rsidRDefault="008E05A3" w:rsidP="009E67D7">
      <w:pPr>
        <w:numPr>
          <w:ilvl w:val="0"/>
          <w:numId w:val="43"/>
        </w:numPr>
        <w:suppressAutoHyphens/>
        <w:ind w:left="709" w:hanging="357"/>
        <w:rPr>
          <w:rFonts w:ascii="Calibri" w:eastAsia="font364" w:hAnsi="Calibri"/>
          <w:color w:val="000000"/>
        </w:rPr>
      </w:pPr>
      <w:r>
        <w:rPr>
          <w:rFonts w:ascii="Calibri" w:eastAsia="font364" w:hAnsi="Calibri"/>
          <w:color w:val="000000"/>
        </w:rPr>
        <w:t>Ochrona dodatkowa – szybkie wyłączenie w sieci TN-S za pomocą wyłączników nadprądowych</w:t>
      </w:r>
      <w:r w:rsidR="0023300A">
        <w:rPr>
          <w:rFonts w:ascii="Calibri" w:eastAsia="font364" w:hAnsi="Calibri"/>
          <w:color w:val="000000"/>
        </w:rPr>
        <w:t xml:space="preserve"> </w:t>
      </w:r>
      <w:r>
        <w:rPr>
          <w:rFonts w:ascii="Calibri" w:eastAsia="font364" w:hAnsi="Calibri"/>
          <w:color w:val="000000"/>
        </w:rPr>
        <w:t>po stronie AC</w:t>
      </w:r>
    </w:p>
    <w:p w14:paraId="16BC9BAA" w14:textId="77777777" w:rsidR="003F4BF3" w:rsidRDefault="008E05A3" w:rsidP="009E67D7">
      <w:pPr>
        <w:numPr>
          <w:ilvl w:val="0"/>
          <w:numId w:val="43"/>
        </w:numPr>
        <w:suppressAutoHyphens/>
        <w:ind w:left="709" w:hanging="357"/>
        <w:rPr>
          <w:rFonts w:ascii="Calibri" w:eastAsia="font364" w:hAnsi="Calibri"/>
          <w:color w:val="000000"/>
        </w:rPr>
      </w:pPr>
      <w:r>
        <w:rPr>
          <w:rFonts w:ascii="Calibri" w:eastAsia="font364" w:hAnsi="Calibri"/>
          <w:color w:val="000000"/>
        </w:rPr>
        <w:t>Ochrona przed dotykiem bezpośrednim poprzez zastosowanie wyłączników różnicowo-prądowych po stronie AC</w:t>
      </w:r>
      <w:r>
        <w:rPr>
          <w:rFonts w:ascii="Calibri" w:eastAsia="font364" w:hAnsi="Calibri"/>
          <w:color w:val="000000"/>
        </w:rPr>
        <w:tab/>
      </w:r>
      <w:r>
        <w:rPr>
          <w:rFonts w:ascii="Calibri" w:eastAsia="font364" w:hAnsi="Calibri"/>
          <w:color w:val="000000"/>
        </w:rPr>
        <w:tab/>
      </w:r>
    </w:p>
    <w:p w14:paraId="563268A7" w14:textId="14ACA93D" w:rsidR="00D61E74" w:rsidRPr="00B56764" w:rsidRDefault="003F4BF3" w:rsidP="00235F06">
      <w:pPr>
        <w:suppressAutoHyphens/>
        <w:spacing w:after="120"/>
        <w:ind w:left="352"/>
        <w:rPr>
          <w:rFonts w:ascii="Calibri" w:eastAsia="font364" w:hAnsi="Calibri"/>
          <w:color w:val="000000"/>
        </w:rPr>
      </w:pPr>
      <w:r>
        <w:t>Konstrukcję wsporczą instalacji oraz ramy modułów PV należy uziemić prz</w:t>
      </w:r>
      <w:r w:rsidR="001F385D">
        <w:t xml:space="preserve">ewodem </w:t>
      </w:r>
      <w:proofErr w:type="spellStart"/>
      <w:r w:rsidR="001F385D">
        <w:t>LGy</w:t>
      </w:r>
      <w:proofErr w:type="spellEnd"/>
      <w:r w:rsidR="001F385D">
        <w:t xml:space="preserve"> o przekroju minimum </w:t>
      </w:r>
      <w:r>
        <w:t>6 mm</w:t>
      </w:r>
      <w:r w:rsidRPr="003F4BF3">
        <w:rPr>
          <w:vertAlign w:val="superscript"/>
        </w:rPr>
        <w:t>2</w:t>
      </w:r>
      <w:r w:rsidR="005D7AAD">
        <w:t xml:space="preserve">. </w:t>
      </w:r>
      <w:r>
        <w:t xml:space="preserve">Należy również uziemić zacisk PE wewnątrz rozdzielnic po stronie DC oraz inwerter. </w:t>
      </w:r>
    </w:p>
    <w:p w14:paraId="1F465A8E" w14:textId="77777777" w:rsidR="008E05A3" w:rsidRDefault="008E05A3" w:rsidP="009E67D7">
      <w:pPr>
        <w:numPr>
          <w:ilvl w:val="0"/>
          <w:numId w:val="42"/>
        </w:numPr>
        <w:suppressAutoHyphens/>
        <w:spacing w:after="80" w:line="240" w:lineRule="auto"/>
        <w:ind w:left="284" w:hanging="284"/>
        <w:rPr>
          <w:rFonts w:ascii="Calibri" w:eastAsia="font364" w:hAnsi="Calibri"/>
          <w:color w:val="000000"/>
        </w:rPr>
      </w:pPr>
      <w:r>
        <w:rPr>
          <w:rFonts w:ascii="Calibri" w:eastAsia="font364" w:hAnsi="Calibri"/>
          <w:color w:val="000000"/>
        </w:rPr>
        <w:t>Ochrona przeciwprzepięciowa i odgromowa</w:t>
      </w:r>
    </w:p>
    <w:p w14:paraId="690CB2E8" w14:textId="3E67DE70" w:rsidR="008E05A3" w:rsidRDefault="008E05A3" w:rsidP="008E05A3">
      <w:pPr>
        <w:ind w:left="721" w:hanging="437"/>
        <w:rPr>
          <w:rFonts w:ascii="Calibri" w:eastAsia="font364" w:hAnsi="Calibri"/>
          <w:color w:val="000000"/>
        </w:rPr>
      </w:pPr>
      <w:r>
        <w:rPr>
          <w:rFonts w:ascii="Calibri" w:eastAsia="font364" w:hAnsi="Calibri"/>
          <w:color w:val="000000"/>
        </w:rPr>
        <w:t>Zgodnie z</w:t>
      </w:r>
      <w:r w:rsidR="003F4BF3">
        <w:rPr>
          <w:rFonts w:ascii="Calibri" w:eastAsia="font364" w:hAnsi="Calibri"/>
          <w:color w:val="000000"/>
        </w:rPr>
        <w:t xml:space="preserve"> (lub normami równoważnymi)</w:t>
      </w:r>
      <w:r>
        <w:rPr>
          <w:rFonts w:ascii="Calibri" w:eastAsia="font364" w:hAnsi="Calibri"/>
          <w:color w:val="000000"/>
        </w:rPr>
        <w:t>:</w:t>
      </w:r>
      <w:r>
        <w:rPr>
          <w:rFonts w:ascii="Calibri" w:eastAsia="font364" w:hAnsi="Calibri"/>
          <w:color w:val="000000"/>
        </w:rPr>
        <w:tab/>
      </w:r>
      <w:r>
        <w:rPr>
          <w:rFonts w:ascii="Calibri" w:eastAsia="font364" w:hAnsi="Calibri"/>
          <w:color w:val="000000"/>
        </w:rPr>
        <w:tab/>
      </w:r>
      <w:r>
        <w:rPr>
          <w:rFonts w:ascii="Calibri" w:eastAsia="font364" w:hAnsi="Calibri"/>
          <w:color w:val="000000"/>
        </w:rPr>
        <w:tab/>
      </w:r>
      <w:r>
        <w:rPr>
          <w:rFonts w:ascii="Calibri" w:eastAsia="font364" w:hAnsi="Calibri"/>
          <w:color w:val="000000"/>
        </w:rPr>
        <w:tab/>
      </w:r>
      <w:r>
        <w:rPr>
          <w:rFonts w:ascii="Calibri" w:eastAsia="font364" w:hAnsi="Calibri"/>
          <w:color w:val="000000"/>
        </w:rPr>
        <w:tab/>
      </w:r>
      <w:r>
        <w:rPr>
          <w:rFonts w:ascii="Calibri" w:eastAsia="font364" w:hAnsi="Calibri"/>
          <w:color w:val="000000"/>
        </w:rPr>
        <w:tab/>
      </w:r>
    </w:p>
    <w:p w14:paraId="273851E6" w14:textId="040093D3" w:rsidR="008E05A3" w:rsidRPr="003724B8" w:rsidRDefault="003724B8" w:rsidP="009E67D7">
      <w:pPr>
        <w:numPr>
          <w:ilvl w:val="0"/>
          <w:numId w:val="44"/>
        </w:numPr>
        <w:suppressAutoHyphens/>
        <w:ind w:left="709" w:hanging="357"/>
        <w:rPr>
          <w:b/>
          <w:bCs/>
        </w:rPr>
      </w:pPr>
      <w:r w:rsidRPr="003724B8">
        <w:rPr>
          <w:bCs/>
        </w:rPr>
        <w:t>PN-EN 61643-11:2013-06 - wersja angielska</w:t>
      </w:r>
      <w:r>
        <w:rPr>
          <w:bCs/>
        </w:rPr>
        <w:t>;</w:t>
      </w:r>
      <w:r>
        <w:rPr>
          <w:b/>
          <w:bCs/>
        </w:rPr>
        <w:t xml:space="preserve"> </w:t>
      </w:r>
      <w:r>
        <w:t>Niskonapięciowe urządzenia ograniczające przepięcia -- Część 11: Urządzenia ograniczające przepięcia w sieciach elektroenergetycznych niskiego napięcia -- Wymagania i metody badań</w:t>
      </w:r>
      <w:r w:rsidR="008E05A3" w:rsidRPr="003724B8">
        <w:rPr>
          <w:rFonts w:ascii="Calibri" w:eastAsia="font364" w:hAnsi="Calibri"/>
          <w:color w:val="000000"/>
        </w:rPr>
        <w:t>.</w:t>
      </w:r>
    </w:p>
    <w:p w14:paraId="36AABE05" w14:textId="43B514DF" w:rsidR="008E05A3" w:rsidRDefault="003F4BF3" w:rsidP="009E67D7">
      <w:pPr>
        <w:numPr>
          <w:ilvl w:val="0"/>
          <w:numId w:val="44"/>
        </w:numPr>
        <w:suppressAutoHyphens/>
        <w:ind w:left="709" w:hanging="357"/>
        <w:rPr>
          <w:rFonts w:ascii="Calibri" w:eastAsia="font364" w:hAnsi="Calibri"/>
          <w:color w:val="000000"/>
        </w:rPr>
      </w:pPr>
      <w:r>
        <w:rPr>
          <w:rStyle w:val="st"/>
        </w:rPr>
        <w:t xml:space="preserve">PN-HD 60364-4-442:2012 </w:t>
      </w:r>
      <w:r w:rsidR="003724B8" w:rsidRPr="003724B8">
        <w:rPr>
          <w:rFonts w:ascii="Calibri" w:eastAsia="font364" w:hAnsi="Calibri"/>
          <w:color w:val="000000"/>
        </w:rPr>
        <w:t>Instalacje elektryczne niskiego napięcia -- Część 4-442: Ochrona dla zapewnienia bezpieczeństwa -- Ochrona instalacji niskiego napięcia przed przepięciami dorywczymi powstającymi wskutek zwarć doziemnych w układach po stronie wysokiego i niskiego napięcia</w:t>
      </w:r>
      <w:r w:rsidR="008E05A3">
        <w:rPr>
          <w:rFonts w:ascii="Calibri" w:eastAsia="font364" w:hAnsi="Calibri"/>
          <w:color w:val="000000"/>
        </w:rPr>
        <w:t>.</w:t>
      </w:r>
    </w:p>
    <w:p w14:paraId="4F489B02" w14:textId="38CD68D6" w:rsidR="008E05A3" w:rsidRDefault="003F4BF3" w:rsidP="009E67D7">
      <w:pPr>
        <w:numPr>
          <w:ilvl w:val="0"/>
          <w:numId w:val="44"/>
        </w:numPr>
        <w:suppressAutoHyphens/>
        <w:ind w:left="709" w:hanging="357"/>
        <w:rPr>
          <w:rFonts w:ascii="Calibri" w:eastAsia="font364" w:hAnsi="Calibri"/>
          <w:color w:val="000000"/>
        </w:rPr>
      </w:pPr>
      <w:r>
        <w:rPr>
          <w:rStyle w:val="st"/>
        </w:rPr>
        <w:t xml:space="preserve">PN-HD 60364-4-443:2006 </w:t>
      </w:r>
      <w:r w:rsidR="008E05A3">
        <w:rPr>
          <w:rFonts w:ascii="Calibri" w:eastAsia="font364" w:hAnsi="Calibri"/>
          <w:color w:val="000000"/>
        </w:rPr>
        <w:t>Instalacje elektryczne w obiektach budowlanych. Ochrona dla zapewnienia bezpieczeństwa. Ochrona przed przepięciami. Ochrona przed przepięciami atmosferycznymi i łączeniowymi.</w:t>
      </w:r>
    </w:p>
    <w:p w14:paraId="2F6F89B9" w14:textId="7B482DF4" w:rsidR="008E05A3" w:rsidRDefault="003F4BF3" w:rsidP="009E67D7">
      <w:pPr>
        <w:numPr>
          <w:ilvl w:val="0"/>
          <w:numId w:val="44"/>
        </w:numPr>
        <w:suppressAutoHyphens/>
        <w:ind w:left="709" w:hanging="357"/>
        <w:rPr>
          <w:rFonts w:ascii="Calibri" w:eastAsia="font364" w:hAnsi="Calibri"/>
          <w:color w:val="000000"/>
        </w:rPr>
      </w:pPr>
      <w:r>
        <w:rPr>
          <w:rStyle w:val="st"/>
        </w:rPr>
        <w:t>PN-HD 60364-7-712:2016-05</w:t>
      </w:r>
      <w:r w:rsidR="008E05A3">
        <w:rPr>
          <w:rFonts w:ascii="Calibri" w:eastAsia="font364" w:hAnsi="Calibri"/>
          <w:color w:val="000000"/>
        </w:rPr>
        <w:t xml:space="preserve"> Instalacje elektryczne w obiektach budowlanych. Część 7-712: </w:t>
      </w:r>
      <w:r w:rsidR="003724B8">
        <w:t>Wymagania dotyczące specjalnych instalacji lub lokalizacji -- Fotowoltaiczne (PV) układy zasilania</w:t>
      </w:r>
      <w:r w:rsidR="008E05A3">
        <w:rPr>
          <w:rFonts w:ascii="Calibri" w:eastAsia="font364" w:hAnsi="Calibri"/>
          <w:color w:val="000000"/>
        </w:rPr>
        <w:t xml:space="preserve">. </w:t>
      </w:r>
    </w:p>
    <w:p w14:paraId="65034A8F" w14:textId="75F03A10" w:rsidR="008E05A3" w:rsidRDefault="008E05A3" w:rsidP="009E67D7">
      <w:pPr>
        <w:numPr>
          <w:ilvl w:val="0"/>
          <w:numId w:val="44"/>
        </w:numPr>
        <w:suppressAutoHyphens/>
        <w:spacing w:after="120"/>
        <w:ind w:left="709" w:hanging="357"/>
        <w:rPr>
          <w:rFonts w:ascii="Calibri" w:eastAsia="font364" w:hAnsi="Calibri"/>
          <w:color w:val="000000"/>
        </w:rPr>
      </w:pPr>
      <w:r>
        <w:rPr>
          <w:rFonts w:ascii="Calibri" w:eastAsia="font364" w:hAnsi="Calibri"/>
          <w:color w:val="000000"/>
        </w:rPr>
        <w:t>PN-EN 62305</w:t>
      </w:r>
      <w:r w:rsidR="003724B8">
        <w:rPr>
          <w:rFonts w:ascii="Calibri" w:eastAsia="font364" w:hAnsi="Calibri"/>
          <w:color w:val="000000"/>
        </w:rPr>
        <w:t>-1:2011</w:t>
      </w:r>
      <w:r>
        <w:rPr>
          <w:rFonts w:ascii="Calibri" w:eastAsia="font364" w:hAnsi="Calibri"/>
          <w:color w:val="000000"/>
        </w:rPr>
        <w:t xml:space="preserve"> Ochrona odgromowa </w:t>
      </w:r>
    </w:p>
    <w:p w14:paraId="419B345A" w14:textId="0D2A5A4D" w:rsidR="006C7DA3" w:rsidRDefault="008E05A3" w:rsidP="008E05A3">
      <w:pPr>
        <w:rPr>
          <w:rFonts w:ascii="Calibri" w:eastAsia="font364" w:hAnsi="Calibri"/>
          <w:color w:val="000000"/>
        </w:rPr>
      </w:pPr>
      <w:r>
        <w:rPr>
          <w:rFonts w:ascii="Calibri" w:eastAsia="font364" w:hAnsi="Calibri"/>
          <w:color w:val="000000"/>
        </w:rPr>
        <w:t xml:space="preserve">W celu uniknięcia uszkodzenia, lub też całkowitego zniszczenia instalacji fotowoltaicznej od skutków pośredniego rażenia piorunem instalacja fotowoltaiczna </w:t>
      </w:r>
      <w:r w:rsidR="00C536BE">
        <w:rPr>
          <w:rFonts w:ascii="Calibri" w:eastAsia="font364" w:hAnsi="Calibri"/>
          <w:color w:val="000000"/>
        </w:rPr>
        <w:t>musi być</w:t>
      </w:r>
      <w:r>
        <w:rPr>
          <w:rFonts w:ascii="Calibri" w:eastAsia="font364" w:hAnsi="Calibri"/>
          <w:color w:val="000000"/>
        </w:rPr>
        <w:t xml:space="preserve"> zabezpieczona od strony DC ochronnikami</w:t>
      </w:r>
      <w:r w:rsidR="00C536BE">
        <w:rPr>
          <w:rFonts w:ascii="Calibri" w:eastAsia="font364" w:hAnsi="Calibri"/>
          <w:color w:val="000000"/>
        </w:rPr>
        <w:t xml:space="preserve"> przepięciowymi klasy C (typ </w:t>
      </w:r>
      <w:r w:rsidR="003724B8">
        <w:rPr>
          <w:rFonts w:ascii="Calibri" w:eastAsia="font364" w:hAnsi="Calibri"/>
          <w:color w:val="000000"/>
        </w:rPr>
        <w:t>II</w:t>
      </w:r>
      <w:r w:rsidR="00C536BE">
        <w:rPr>
          <w:rFonts w:ascii="Calibri" w:eastAsia="font364" w:hAnsi="Calibri"/>
          <w:color w:val="000000"/>
        </w:rPr>
        <w:t>) oraz</w:t>
      </w:r>
      <w:r>
        <w:rPr>
          <w:rFonts w:ascii="Calibri" w:eastAsia="font364" w:hAnsi="Calibri"/>
          <w:color w:val="000000"/>
        </w:rPr>
        <w:t xml:space="preserve"> </w:t>
      </w:r>
      <w:r w:rsidR="00C536BE">
        <w:rPr>
          <w:rFonts w:ascii="Calibri" w:eastAsia="font364" w:hAnsi="Calibri"/>
          <w:color w:val="000000"/>
        </w:rPr>
        <w:t xml:space="preserve">rozłącznikami nadprądowymi. </w:t>
      </w:r>
    </w:p>
    <w:p w14:paraId="4FDA5BD9" w14:textId="77777777" w:rsidR="004F3FBD" w:rsidRDefault="004F3FBD" w:rsidP="008E05A3">
      <w:pPr>
        <w:rPr>
          <w:rFonts w:ascii="Calibri" w:eastAsia="font364" w:hAnsi="Calibri"/>
          <w:color w:val="000000"/>
        </w:rPr>
      </w:pPr>
    </w:p>
    <w:p w14:paraId="1094D8D5" w14:textId="203888B0" w:rsidR="004F3FBD" w:rsidRDefault="004F3FBD" w:rsidP="004F3FBD">
      <w:pPr>
        <w:rPr>
          <w:rFonts w:ascii="Calibri" w:eastAsia="font364" w:hAnsi="Calibri"/>
          <w:color w:val="000000"/>
        </w:rPr>
      </w:pPr>
      <w:r w:rsidRPr="004F3FBD">
        <w:rPr>
          <w:rFonts w:ascii="Calibri" w:eastAsia="font364" w:hAnsi="Calibri"/>
          <w:color w:val="000000"/>
        </w:rPr>
        <w:t xml:space="preserve">Instalacja powinna spełniać wymagania normy PN-IEC 60364-4-4-41 w zakresie napięć bezpiecznych instalacji elektrycznej po stronie DC. Dodatkowo instalacji powinna spełnić wymagania normy IEC60947 w zakresie rozłączenia DC. </w:t>
      </w:r>
      <w:r>
        <w:rPr>
          <w:rFonts w:ascii="Calibri" w:eastAsia="font364" w:hAnsi="Calibri"/>
          <w:color w:val="000000"/>
        </w:rPr>
        <w:t xml:space="preserve">Wykonawca </w:t>
      </w:r>
      <w:r w:rsidRPr="004F3FBD">
        <w:rPr>
          <w:rFonts w:ascii="Calibri" w:eastAsia="font364" w:hAnsi="Calibri"/>
          <w:color w:val="000000"/>
        </w:rPr>
        <w:t xml:space="preserve">będzie zobowiązany do przedłożenia rozwiązania spełniającego w/w wymagania. </w:t>
      </w:r>
    </w:p>
    <w:p w14:paraId="1E85465B" w14:textId="05AADFF1" w:rsidR="00573D97" w:rsidRPr="00573D97" w:rsidRDefault="00573D97" w:rsidP="008E05A3">
      <w:pPr>
        <w:rPr>
          <w:rFonts w:ascii="Calibri" w:eastAsia="font364" w:hAnsi="Calibri"/>
        </w:rPr>
      </w:pPr>
      <w:r w:rsidRPr="00573D97">
        <w:rPr>
          <w:rFonts w:ascii="Calibri" w:eastAsia="font364" w:hAnsi="Calibri"/>
        </w:rPr>
        <w:t>I</w:t>
      </w:r>
      <w:r w:rsidR="00624E37" w:rsidRPr="00573D97">
        <w:rPr>
          <w:rFonts w:ascii="Calibri" w:eastAsia="font364" w:hAnsi="Calibri"/>
        </w:rPr>
        <w:t xml:space="preserve">nstalację należy dodatkowo zabezpieczyć zgodnie z wytycznymi rzeczoznawcy </w:t>
      </w:r>
      <w:r w:rsidRPr="00B2360C">
        <w:t>do spraw zabezpieczeń przeciwpożarowych pod względem zgodności z wymaganiami ochrony przeciwpożarowej</w:t>
      </w:r>
      <w:r>
        <w:rPr>
          <w:rFonts w:ascii="Calibri" w:eastAsia="font364" w:hAnsi="Calibri"/>
        </w:rPr>
        <w:t>.</w:t>
      </w:r>
    </w:p>
    <w:p w14:paraId="79E8C595" w14:textId="77777777" w:rsidR="00573D97" w:rsidRPr="00CA7972" w:rsidRDefault="00573D97" w:rsidP="008E05A3"/>
    <w:p w14:paraId="563A419C" w14:textId="3E5141EA" w:rsidR="006C7DA3" w:rsidRPr="003724B8" w:rsidRDefault="006C7DA3" w:rsidP="003724B8">
      <w:pPr>
        <w:pStyle w:val="Standard"/>
        <w:shd w:val="clear" w:color="auto" w:fill="92D050"/>
        <w:spacing w:after="0"/>
        <w:jc w:val="both"/>
        <w:rPr>
          <w:rFonts w:asciiTheme="minorHAnsi" w:hAnsiTheme="minorHAnsi" w:cs="Arial"/>
        </w:rPr>
      </w:pPr>
      <w:r w:rsidRPr="00A815DD">
        <w:rPr>
          <w:rFonts w:asciiTheme="minorHAnsi" w:eastAsia="Times New Roman" w:hAnsiTheme="minorHAnsi" w:cs="Arial"/>
          <w:b/>
        </w:rPr>
        <w:t xml:space="preserve">Wymagania w zakresie </w:t>
      </w:r>
      <w:r>
        <w:rPr>
          <w:rFonts w:asciiTheme="minorHAnsi" w:eastAsia="Times New Roman" w:hAnsiTheme="minorHAnsi" w:cs="Arial"/>
          <w:b/>
        </w:rPr>
        <w:t>łączenia paneli</w:t>
      </w:r>
    </w:p>
    <w:p w14:paraId="5009A235" w14:textId="273CE6B9" w:rsidR="006C7DA3" w:rsidRDefault="006C7DA3" w:rsidP="003724B8">
      <w:pPr>
        <w:pStyle w:val="Tekstpodstawowywcity"/>
        <w:spacing w:after="0" w:line="276" w:lineRule="auto"/>
        <w:ind w:left="0"/>
        <w:jc w:val="both"/>
      </w:pPr>
      <w:r>
        <w:t xml:space="preserve">Panele fotowoltaiczne muszą być łączone ze sobą szeregowo za pomocą przewodów PV o przekroju 4 mm². Przewody PV są specjalnie skonstruowane na potrzeby połączeń elementów składowych systemu fotowoltaicznego poprzez specjalne złącza, typowe dla systemu fotowoltaicznego. Przewody PV są wytrzymałe na duże obciążenia mechaniczne oraz wysokie temperatury. Przewody PV muszą być łączone pomiędzy sobą poprzez złącza MC4 (konektory), które są przystosowane do łączenia przewodów o przekroju 4 mm². </w:t>
      </w:r>
    </w:p>
    <w:p w14:paraId="1CA0B189" w14:textId="77777777" w:rsidR="006C7DA3" w:rsidRDefault="006C7DA3" w:rsidP="003724B8">
      <w:pPr>
        <w:pStyle w:val="Tekstpodstawowywcity"/>
        <w:spacing w:after="0" w:line="276" w:lineRule="auto"/>
        <w:ind w:left="0"/>
        <w:jc w:val="both"/>
      </w:pPr>
      <w:r>
        <w:t xml:space="preserve">Przewody pomiędzy modułami fotowoltaicznymi należy umieścić w korytkach kablowych, odpornych </w:t>
      </w:r>
      <w:r>
        <w:br/>
        <w:t xml:space="preserve">na działanie czynników zewnętrznych. </w:t>
      </w:r>
    </w:p>
    <w:p w14:paraId="5BC785EC" w14:textId="77777777" w:rsidR="006C7DA3" w:rsidRDefault="006C7DA3" w:rsidP="003724B8">
      <w:pPr>
        <w:rPr>
          <w:color w:val="000000"/>
        </w:rPr>
      </w:pPr>
      <w:r>
        <w:rPr>
          <w:color w:val="000000"/>
        </w:rPr>
        <w:lastRenderedPageBreak/>
        <w:t>Przewody o potencjale "+" należy układać w jednej wiązce, a przewody o potencjalne "-" w drugiej wiązce, obok siebie w korytku kablowym. Korytka kablowe mocować poziomo do konstrukcji wsporczych. Następnie należy poprowadzić poziomo drabinkę kablową do przetwornicy napięcia.</w:t>
      </w:r>
    </w:p>
    <w:p w14:paraId="10698E92" w14:textId="20A68FB6" w:rsidR="006C7DA3" w:rsidRDefault="006C7DA3" w:rsidP="003724B8">
      <w:pPr>
        <w:rPr>
          <w:color w:val="000000"/>
        </w:rPr>
      </w:pPr>
      <w:r>
        <w:rPr>
          <w:color w:val="000000"/>
        </w:rPr>
        <w:t xml:space="preserve">Przewody w korytku oraz drabince kablowej należy mocować plastikowymi opaskami odpornymi </w:t>
      </w:r>
      <w:r>
        <w:rPr>
          <w:color w:val="000000"/>
        </w:rPr>
        <w:br/>
        <w:t xml:space="preserve">na działanie czynników zewnętrznych w odstępach co </w:t>
      </w:r>
      <w:r w:rsidR="000A77B8">
        <w:rPr>
          <w:color w:val="000000"/>
        </w:rPr>
        <w:t xml:space="preserve">maksymalnie </w:t>
      </w:r>
      <w:r>
        <w:rPr>
          <w:color w:val="000000"/>
        </w:rPr>
        <w:t>1000 mm.</w:t>
      </w:r>
    </w:p>
    <w:p w14:paraId="3C8F36BB" w14:textId="12CE3F1E" w:rsidR="006C7DA3" w:rsidRDefault="006C7DA3" w:rsidP="003724B8">
      <w:pPr>
        <w:rPr>
          <w:color w:val="000000"/>
        </w:rPr>
      </w:pPr>
      <w:r>
        <w:rPr>
          <w:color w:val="000000"/>
        </w:rPr>
        <w:t xml:space="preserve">Całość prac podłączeniowych należy wykonać zgodnie z wymaganiami producenta falownika zachowując szczególną ostrożność podczas całego procesu montażowego z uwagi na możliwość pojawienia się napięć porażeniowych ze strony szeregowo połączonych paneli </w:t>
      </w:r>
      <w:r w:rsidR="00D436B8">
        <w:rPr>
          <w:color w:val="000000"/>
        </w:rPr>
        <w:t>fotowoltaicznej</w:t>
      </w:r>
      <w:r>
        <w:rPr>
          <w:color w:val="000000"/>
        </w:rPr>
        <w:t>. Kable PV położone przy falowniku, a jeszcze do niego niepodłączone należy zawsze zaizolować do momentu ostatecznego podłączenia do falownika.</w:t>
      </w:r>
    </w:p>
    <w:p w14:paraId="5D33668B" w14:textId="77777777" w:rsidR="006C7DA3" w:rsidRPr="00802C1D" w:rsidRDefault="006C7DA3" w:rsidP="003724B8">
      <w:pPr>
        <w:pStyle w:val="Tekstpodstawowywcity"/>
        <w:spacing w:after="0" w:line="276" w:lineRule="auto"/>
        <w:ind w:left="0"/>
        <w:jc w:val="both"/>
      </w:pPr>
      <w:r w:rsidRPr="00802C1D">
        <w:t>Pod żadnym pozorem nie łączyć modułów, bądź łańcuchów kiedy na falownik jest podane napięcie sieciowe.</w:t>
      </w:r>
    </w:p>
    <w:p w14:paraId="17F1CEB2" w14:textId="07FC4CC2" w:rsidR="006C7DA3" w:rsidRDefault="006C7DA3" w:rsidP="003724B8">
      <w:pPr>
        <w:pStyle w:val="Tekstpodstawowywcity"/>
        <w:spacing w:after="0" w:line="276" w:lineRule="auto"/>
        <w:ind w:left="0"/>
        <w:jc w:val="both"/>
      </w:pPr>
      <w:r>
        <w:t xml:space="preserve">Panele należy odpowiednio ponumerować (numer panelu należy nakleić od spodu) i skatalogować </w:t>
      </w:r>
      <w:r>
        <w:br/>
        <w:t xml:space="preserve">na specjalnie do tego stworzonej liście. Nadane i skatalogowane numery paneli </w:t>
      </w:r>
      <w:r w:rsidR="00D436B8">
        <w:t>fotowoltaicznej</w:t>
      </w:r>
      <w:r>
        <w:t xml:space="preserve"> muszą odpowiadać numerom seryjnym paneli.</w:t>
      </w:r>
    </w:p>
    <w:p w14:paraId="4190E19D" w14:textId="77777777" w:rsidR="006C7DA3" w:rsidRDefault="006C7DA3" w:rsidP="008E05A3">
      <w:pPr>
        <w:rPr>
          <w:rFonts w:ascii="Calibri" w:eastAsia="font364" w:hAnsi="Calibri"/>
          <w:color w:val="000000"/>
        </w:rPr>
      </w:pPr>
    </w:p>
    <w:p w14:paraId="6720ED0D" w14:textId="0570522B" w:rsidR="00EE38F9" w:rsidRDefault="00EE38F9" w:rsidP="003724B8">
      <w:pPr>
        <w:pStyle w:val="Standard"/>
        <w:shd w:val="clear" w:color="auto" w:fill="92D050"/>
        <w:spacing w:after="120"/>
        <w:jc w:val="both"/>
        <w:rPr>
          <w:rFonts w:asciiTheme="minorHAnsi" w:hAnsiTheme="minorHAnsi" w:cs="Arial"/>
        </w:rPr>
      </w:pPr>
      <w:r>
        <w:rPr>
          <w:rFonts w:asciiTheme="minorHAnsi" w:eastAsia="Times New Roman" w:hAnsiTheme="minorHAnsi" w:cs="Arial"/>
          <w:b/>
        </w:rPr>
        <w:t>Schematy ideowe instalacji PV</w:t>
      </w:r>
      <w:r w:rsidRPr="00A815DD">
        <w:rPr>
          <w:rFonts w:asciiTheme="minorHAnsi" w:eastAsia="Times New Roman" w:hAnsiTheme="minorHAnsi" w:cs="Arial"/>
          <w:b/>
        </w:rPr>
        <w:t>.</w:t>
      </w:r>
    </w:p>
    <w:p w14:paraId="1E7E054D" w14:textId="7CC1444E" w:rsidR="00D35856" w:rsidRDefault="001E0CDB" w:rsidP="003724B8">
      <w:pPr>
        <w:pStyle w:val="Standard"/>
        <w:spacing w:after="0"/>
        <w:jc w:val="both"/>
        <w:rPr>
          <w:rFonts w:asciiTheme="minorHAnsi" w:hAnsiTheme="minorHAnsi" w:cs="Arial"/>
        </w:rPr>
      </w:pPr>
      <w:r w:rsidRPr="00C01931">
        <w:rPr>
          <w:rFonts w:asciiTheme="minorHAnsi" w:hAnsiTheme="minorHAnsi" w:cs="Arial"/>
        </w:rPr>
        <w:t>Poniżej przedstawiono</w:t>
      </w:r>
      <w:r>
        <w:rPr>
          <w:rFonts w:asciiTheme="minorHAnsi" w:hAnsiTheme="minorHAnsi" w:cs="Arial"/>
        </w:rPr>
        <w:t xml:space="preserve"> ideowe schematy instalacji PV:</w:t>
      </w:r>
    </w:p>
    <w:p w14:paraId="12905488" w14:textId="77777777" w:rsidR="00A82AFF" w:rsidRDefault="00A82AFF" w:rsidP="005D7AAD">
      <w:pPr>
        <w:pStyle w:val="Legenda"/>
      </w:pPr>
      <w:bookmarkStart w:id="31" w:name="_Toc528913693"/>
    </w:p>
    <w:p w14:paraId="5E498792" w14:textId="77777777" w:rsidR="00A82AFF" w:rsidRDefault="00A82AFF" w:rsidP="005D7AAD">
      <w:pPr>
        <w:pStyle w:val="Legenda"/>
        <w:sectPr w:rsidR="00A82AFF" w:rsidSect="007D1AC6">
          <w:footerReference w:type="default" r:id="rId15"/>
          <w:headerReference w:type="first" r:id="rId16"/>
          <w:footerReference w:type="first" r:id="rId17"/>
          <w:pgSz w:w="11907" w:h="16840" w:code="9"/>
          <w:pgMar w:top="993" w:right="1247" w:bottom="1247" w:left="1247" w:header="142" w:footer="601" w:gutter="0"/>
          <w:cols w:space="708"/>
          <w:docGrid w:linePitch="299"/>
        </w:sectPr>
      </w:pPr>
    </w:p>
    <w:p w14:paraId="29011003" w14:textId="1D878BF5" w:rsidR="005D7AAD" w:rsidRDefault="00C01931" w:rsidP="005D7AAD">
      <w:pPr>
        <w:pStyle w:val="Legenda"/>
      </w:pPr>
      <w:bookmarkStart w:id="32" w:name="_Toc35346969"/>
      <w:r>
        <w:lastRenderedPageBreak/>
        <w:t xml:space="preserve">Rysunek </w:t>
      </w:r>
      <w:fldSimple w:instr=" SEQ Rysunek \* ARABIC ">
        <w:r w:rsidR="007D1AC6">
          <w:rPr>
            <w:noProof/>
          </w:rPr>
          <w:t>4</w:t>
        </w:r>
      </w:fldSimple>
      <w:r>
        <w:t xml:space="preserve">. </w:t>
      </w:r>
      <w:r w:rsidRPr="00C01931">
        <w:t>Schemat instalacji</w:t>
      </w:r>
      <w:r w:rsidR="00661058">
        <w:t xml:space="preserve"> </w:t>
      </w:r>
      <w:r w:rsidR="005F1895">
        <w:t>– część pierwsza instalacji</w:t>
      </w:r>
      <w:bookmarkEnd w:id="32"/>
    </w:p>
    <w:p w14:paraId="759A607A" w14:textId="77777777" w:rsidR="00A82AFF" w:rsidRPr="00A82AFF" w:rsidRDefault="00A82AFF" w:rsidP="00A82AFF"/>
    <w:p w14:paraId="297EAB21" w14:textId="5DBD45B7" w:rsidR="005F1895" w:rsidRPr="005F1895" w:rsidRDefault="005F1895" w:rsidP="005F1895"/>
    <w:p w14:paraId="507470CF" w14:textId="043CB7C8" w:rsidR="00EA37D9" w:rsidRDefault="00A82AFF" w:rsidP="00A82AFF">
      <w:pPr>
        <w:jc w:val="center"/>
      </w:pPr>
      <w:r>
        <w:rPr>
          <w:noProof/>
          <w:lang w:eastAsia="pl-PL"/>
        </w:rPr>
        <w:drawing>
          <wp:inline distT="0" distB="0" distL="0" distR="0" wp14:anchorId="1A2268CE" wp14:editId="526941DD">
            <wp:extent cx="9363075" cy="4793536"/>
            <wp:effectExtent l="0" t="0" r="0" b="7620"/>
            <wp:docPr id="7" name="Obraz 7" descr="C:\Users\Asia\AppData\Local\Microsoft\Windows\INetCache\Content.Word\1 część instalacji schema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C:\Users\Asia\AppData\Local\Microsoft\Windows\INetCache\Content.Word\1 część instalacji schemat.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363075" cy="4793536"/>
                    </a:xfrm>
                    <a:prstGeom prst="rect">
                      <a:avLst/>
                    </a:prstGeom>
                    <a:noFill/>
                    <a:ln>
                      <a:noFill/>
                    </a:ln>
                  </pic:spPr>
                </pic:pic>
              </a:graphicData>
            </a:graphic>
          </wp:inline>
        </w:drawing>
      </w:r>
    </w:p>
    <w:p w14:paraId="7DE803BE" w14:textId="77777777" w:rsidR="005F1895" w:rsidRDefault="005F1895" w:rsidP="00EA37D9"/>
    <w:p w14:paraId="270861EB" w14:textId="77777777" w:rsidR="00B42C09" w:rsidRDefault="00B42C09" w:rsidP="00EA37D9"/>
    <w:p w14:paraId="161D0645" w14:textId="77777777" w:rsidR="0016723E" w:rsidRDefault="0016723E" w:rsidP="00EA37D9"/>
    <w:p w14:paraId="2B10A5E9" w14:textId="77777777" w:rsidR="00A82AFF" w:rsidRDefault="00A82AFF" w:rsidP="005F1895">
      <w:pPr>
        <w:pStyle w:val="Legenda"/>
      </w:pPr>
    </w:p>
    <w:p w14:paraId="48E48463" w14:textId="7CA94214" w:rsidR="005F1895" w:rsidRDefault="005F1895" w:rsidP="005F1895">
      <w:pPr>
        <w:pStyle w:val="Legenda"/>
      </w:pPr>
      <w:bookmarkStart w:id="33" w:name="_Toc35346970"/>
      <w:r>
        <w:t xml:space="preserve">Rysunek </w:t>
      </w:r>
      <w:fldSimple w:instr=" SEQ Rysunek \* ARABIC ">
        <w:r w:rsidR="007D1AC6">
          <w:rPr>
            <w:noProof/>
          </w:rPr>
          <w:t>5</w:t>
        </w:r>
      </w:fldSimple>
      <w:r>
        <w:t xml:space="preserve">. </w:t>
      </w:r>
      <w:r w:rsidRPr="00C01931">
        <w:t>Schemat instalacji</w:t>
      </w:r>
      <w:r>
        <w:t xml:space="preserve"> – część druga instalacji</w:t>
      </w:r>
      <w:bookmarkEnd w:id="33"/>
    </w:p>
    <w:p w14:paraId="38B9A154" w14:textId="77777777" w:rsidR="00A82AFF" w:rsidRDefault="00A82AFF" w:rsidP="00A82AFF"/>
    <w:p w14:paraId="446EEA82" w14:textId="77777777" w:rsidR="00A82AFF" w:rsidRDefault="00A82AFF" w:rsidP="00A82AFF"/>
    <w:p w14:paraId="6E2752A4" w14:textId="77777777" w:rsidR="00A82AFF" w:rsidRPr="00A82AFF" w:rsidRDefault="00A82AFF" w:rsidP="00A82AFF"/>
    <w:p w14:paraId="7E127B90" w14:textId="209B0182" w:rsidR="005F1895" w:rsidRDefault="00D918F6" w:rsidP="005F1895">
      <w:r>
        <w:rPr>
          <w:noProof/>
        </w:rPr>
        <w:lastRenderedPageBreak/>
        <w:drawing>
          <wp:inline distT="0" distB="0" distL="0" distR="0" wp14:anchorId="601B5606" wp14:editId="077EA560">
            <wp:extent cx="9273540" cy="2362200"/>
            <wp:effectExtent l="0" t="0" r="3810" b="0"/>
            <wp:docPr id="2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273540" cy="2362200"/>
                    </a:xfrm>
                    <a:prstGeom prst="rect">
                      <a:avLst/>
                    </a:prstGeom>
                    <a:noFill/>
                    <a:ln>
                      <a:noFill/>
                    </a:ln>
                  </pic:spPr>
                </pic:pic>
              </a:graphicData>
            </a:graphic>
          </wp:inline>
        </w:drawing>
      </w:r>
    </w:p>
    <w:p w14:paraId="09127C15" w14:textId="07F69798" w:rsidR="00E4573F" w:rsidRPr="005F1895" w:rsidRDefault="00E4573F" w:rsidP="005F1895"/>
    <w:p w14:paraId="38544AE8" w14:textId="3EE55763" w:rsidR="00661058" w:rsidRDefault="00661058" w:rsidP="00C01931">
      <w:pPr>
        <w:pStyle w:val="Legenda"/>
      </w:pPr>
    </w:p>
    <w:bookmarkEnd w:id="31"/>
    <w:p w14:paraId="2A8E5ABA" w14:textId="77777777" w:rsidR="00A82AFF" w:rsidRDefault="00A82AFF" w:rsidP="0013000B">
      <w:pPr>
        <w:pStyle w:val="Standard"/>
        <w:shd w:val="clear" w:color="auto" w:fill="92D050"/>
        <w:spacing w:after="0"/>
        <w:jc w:val="both"/>
        <w:rPr>
          <w:rFonts w:asciiTheme="minorHAnsi" w:hAnsiTheme="minorHAnsi" w:cs="Arial"/>
          <w:b/>
        </w:rPr>
        <w:sectPr w:rsidR="00A82AFF" w:rsidSect="007D1AC6">
          <w:pgSz w:w="11907" w:h="16840" w:code="9"/>
          <w:pgMar w:top="1247" w:right="1247" w:bottom="1247" w:left="1247" w:header="142" w:footer="601" w:gutter="0"/>
          <w:cols w:space="708"/>
          <w:docGrid w:linePitch="299"/>
        </w:sectPr>
      </w:pPr>
    </w:p>
    <w:p w14:paraId="1E634F1F" w14:textId="45E2D83C" w:rsidR="002A3832" w:rsidRPr="00A815DD" w:rsidRDefault="00FC5B14" w:rsidP="0013000B">
      <w:pPr>
        <w:pStyle w:val="Standard"/>
        <w:shd w:val="clear" w:color="auto" w:fill="92D050"/>
        <w:spacing w:after="0"/>
        <w:jc w:val="both"/>
        <w:rPr>
          <w:rFonts w:asciiTheme="minorHAnsi" w:hAnsiTheme="minorHAnsi" w:cs="Arial"/>
        </w:rPr>
      </w:pPr>
      <w:r w:rsidRPr="001A6765">
        <w:rPr>
          <w:rFonts w:asciiTheme="minorHAnsi" w:hAnsiTheme="minorHAnsi" w:cs="Arial"/>
          <w:b/>
        </w:rPr>
        <w:lastRenderedPageBreak/>
        <w:t>W</w:t>
      </w:r>
      <w:r w:rsidR="002A3832" w:rsidRPr="001A6765">
        <w:rPr>
          <w:rFonts w:asciiTheme="minorHAnsi" w:eastAsia="Times New Roman" w:hAnsiTheme="minorHAnsi" w:cs="Arial"/>
          <w:b/>
        </w:rPr>
        <w:t>arunki</w:t>
      </w:r>
      <w:r w:rsidR="002A3832" w:rsidRPr="00A815DD">
        <w:rPr>
          <w:rFonts w:asciiTheme="minorHAnsi" w:eastAsia="Times New Roman" w:hAnsiTheme="minorHAnsi" w:cs="Arial"/>
          <w:b/>
        </w:rPr>
        <w:t xml:space="preserve"> środowiskowe</w:t>
      </w:r>
    </w:p>
    <w:p w14:paraId="62DF0AB0" w14:textId="480EE7A6" w:rsidR="002A3832" w:rsidRPr="00403058" w:rsidRDefault="002A3832" w:rsidP="003724B8">
      <w:pPr>
        <w:pStyle w:val="Standard"/>
        <w:tabs>
          <w:tab w:val="left" w:pos="284"/>
          <w:tab w:val="left" w:pos="426"/>
          <w:tab w:val="left" w:pos="709"/>
        </w:tabs>
        <w:spacing w:after="0"/>
        <w:jc w:val="both"/>
        <w:rPr>
          <w:rFonts w:asciiTheme="minorHAnsi" w:hAnsiTheme="minorHAnsi" w:cs="Arial"/>
        </w:rPr>
      </w:pPr>
      <w:r w:rsidRPr="00A815DD">
        <w:rPr>
          <w:rFonts w:asciiTheme="minorHAnsi" w:eastAsia="Times New Roman" w:hAnsiTheme="minorHAnsi" w:cs="Arial"/>
          <w:color w:val="000000"/>
          <w:lang w:eastAsia="pl-PL"/>
        </w:rPr>
        <w:t xml:space="preserve">Inwestycja przyczyni się do poprawy poziomu życia mieszkańców </w:t>
      </w:r>
      <w:r w:rsidR="00D35856">
        <w:rPr>
          <w:rFonts w:asciiTheme="minorHAnsi" w:eastAsia="Times New Roman" w:hAnsiTheme="minorHAnsi" w:cs="Arial"/>
          <w:color w:val="000000"/>
          <w:lang w:eastAsia="pl-PL"/>
        </w:rPr>
        <w:t>Gmin</w:t>
      </w:r>
      <w:r w:rsidR="00EE38F9">
        <w:rPr>
          <w:rFonts w:asciiTheme="minorHAnsi" w:eastAsia="Times New Roman" w:hAnsiTheme="minorHAnsi" w:cs="Arial"/>
          <w:color w:val="000000"/>
          <w:lang w:eastAsia="pl-PL"/>
        </w:rPr>
        <w:t>y</w:t>
      </w:r>
      <w:r w:rsidR="00CD7B40">
        <w:rPr>
          <w:rFonts w:asciiTheme="minorHAnsi" w:eastAsia="Times New Roman" w:hAnsiTheme="minorHAnsi" w:cs="Arial"/>
          <w:color w:val="000000"/>
          <w:lang w:eastAsia="pl-PL"/>
        </w:rPr>
        <w:t xml:space="preserve"> </w:t>
      </w:r>
      <w:r w:rsidR="001A6765">
        <w:rPr>
          <w:rFonts w:asciiTheme="minorHAnsi" w:eastAsia="Times New Roman" w:hAnsiTheme="minorHAnsi" w:cs="Arial"/>
          <w:color w:val="000000"/>
          <w:lang w:eastAsia="pl-PL"/>
        </w:rPr>
        <w:t>Boronów</w:t>
      </w:r>
      <w:r w:rsidR="00EE38F9">
        <w:rPr>
          <w:rFonts w:asciiTheme="minorHAnsi" w:eastAsia="Times New Roman" w:hAnsiTheme="minorHAnsi" w:cs="Arial"/>
          <w:color w:val="000000"/>
          <w:lang w:eastAsia="pl-PL"/>
        </w:rPr>
        <w:t xml:space="preserve">. </w:t>
      </w:r>
      <w:r w:rsidRPr="00A815DD">
        <w:rPr>
          <w:rFonts w:asciiTheme="minorHAnsi" w:eastAsia="Times New Roman" w:hAnsiTheme="minorHAnsi" w:cs="Arial"/>
          <w:color w:val="000000"/>
          <w:lang w:eastAsia="pl-PL"/>
        </w:rPr>
        <w:t xml:space="preserve">Wykorzystując nowoczesną technologię przyjazną środowisku wpłynie na poprawę stanu środowiska naturalnego </w:t>
      </w:r>
      <w:r w:rsidR="00CD7B40" w:rsidRPr="00A815DD">
        <w:rPr>
          <w:rFonts w:asciiTheme="minorHAnsi" w:eastAsia="Times New Roman" w:hAnsiTheme="minorHAnsi" w:cs="Arial"/>
          <w:color w:val="000000"/>
          <w:lang w:eastAsia="pl-PL"/>
        </w:rPr>
        <w:t>dzięki ograniczeniu emisji CO</w:t>
      </w:r>
      <w:r w:rsidR="00CD7B40" w:rsidRPr="00A815DD">
        <w:rPr>
          <w:rFonts w:asciiTheme="minorHAnsi" w:eastAsia="Times New Roman" w:hAnsiTheme="minorHAnsi" w:cs="Arial"/>
          <w:color w:val="000000"/>
          <w:vertAlign w:val="subscript"/>
          <w:lang w:eastAsia="pl-PL"/>
        </w:rPr>
        <w:t>2</w:t>
      </w:r>
      <w:r w:rsidR="00CD7B40" w:rsidRPr="00A815DD">
        <w:rPr>
          <w:rFonts w:asciiTheme="minorHAnsi" w:eastAsia="Times New Roman" w:hAnsiTheme="minorHAnsi" w:cs="Arial"/>
          <w:color w:val="000000"/>
          <w:lang w:eastAsia="pl-PL"/>
        </w:rPr>
        <w:t xml:space="preserve"> w wielkości wynikającej z symulacji dobranej instalacji zgodnie z audytem energetycznym oraz </w:t>
      </w:r>
      <w:proofErr w:type="spellStart"/>
      <w:r w:rsidR="00CD7B40" w:rsidRPr="00A815DD">
        <w:rPr>
          <w:rFonts w:asciiTheme="minorHAnsi" w:eastAsia="Times New Roman" w:hAnsiTheme="minorHAnsi" w:cs="Arial"/>
          <w:color w:val="000000"/>
          <w:lang w:eastAsia="pl-PL"/>
        </w:rPr>
        <w:t>NOx</w:t>
      </w:r>
      <w:proofErr w:type="spellEnd"/>
      <w:r w:rsidR="00CD7B40" w:rsidRPr="00A815DD">
        <w:rPr>
          <w:rFonts w:asciiTheme="minorHAnsi" w:eastAsia="Times New Roman" w:hAnsiTheme="minorHAnsi" w:cs="Arial"/>
          <w:color w:val="000000"/>
          <w:lang w:eastAsia="pl-PL"/>
        </w:rPr>
        <w:t xml:space="preserve">, </w:t>
      </w:r>
      <w:proofErr w:type="spellStart"/>
      <w:r w:rsidR="00CD7B40" w:rsidRPr="00A815DD">
        <w:rPr>
          <w:rFonts w:asciiTheme="minorHAnsi" w:eastAsia="Times New Roman" w:hAnsiTheme="minorHAnsi" w:cs="Arial"/>
          <w:color w:val="000000"/>
          <w:lang w:eastAsia="pl-PL"/>
        </w:rPr>
        <w:t>SOx</w:t>
      </w:r>
      <w:proofErr w:type="spellEnd"/>
      <w:r w:rsidR="00CD7B40" w:rsidRPr="00A815DD">
        <w:rPr>
          <w:rFonts w:asciiTheme="minorHAnsi" w:eastAsia="Times New Roman" w:hAnsiTheme="minorHAnsi" w:cs="Arial"/>
          <w:color w:val="000000"/>
          <w:lang w:eastAsia="pl-PL"/>
        </w:rPr>
        <w:t>, pyłów do atmosfery</w:t>
      </w:r>
      <w:r w:rsidR="000A77B8">
        <w:rPr>
          <w:rFonts w:asciiTheme="minorHAnsi" w:eastAsia="Times New Roman" w:hAnsiTheme="minorHAnsi" w:cs="Arial"/>
          <w:color w:val="000000"/>
          <w:lang w:eastAsia="pl-PL"/>
        </w:rPr>
        <w:t xml:space="preserve">. </w:t>
      </w:r>
    </w:p>
    <w:p w14:paraId="21A9E525" w14:textId="6C5550DC" w:rsidR="002A3832" w:rsidRPr="00403058" w:rsidRDefault="002A3832" w:rsidP="002A3832">
      <w:pPr>
        <w:pStyle w:val="Standard"/>
        <w:tabs>
          <w:tab w:val="left" w:pos="284"/>
          <w:tab w:val="left" w:pos="426"/>
          <w:tab w:val="left" w:pos="709"/>
        </w:tabs>
        <w:spacing w:after="0"/>
        <w:jc w:val="both"/>
        <w:rPr>
          <w:rFonts w:asciiTheme="minorHAnsi" w:hAnsiTheme="minorHAnsi" w:cs="Arial"/>
        </w:rPr>
      </w:pPr>
      <w:r w:rsidRPr="00A815DD">
        <w:rPr>
          <w:rFonts w:asciiTheme="minorHAnsi" w:eastAsia="Times New Roman" w:hAnsiTheme="minorHAnsi" w:cs="Arial"/>
          <w:color w:val="000000"/>
          <w:lang w:eastAsia="pl-PL"/>
        </w:rPr>
        <w:t>Przedmiotowa inwestycja nie jest wymieniona w ustawie z dnia 3 października 2008 r. o udostępnianiu informacji o środowisku i jego ochronie, udziale społeczeństwa w ochronie środowiska oraz o ocenach oddziaływania na środowisko</w:t>
      </w:r>
      <w:r w:rsidR="00451FDE">
        <w:rPr>
          <w:rFonts w:asciiTheme="minorHAnsi" w:eastAsia="Times New Roman" w:hAnsiTheme="minorHAnsi" w:cs="Arial"/>
          <w:color w:val="000000"/>
          <w:lang w:eastAsia="pl-PL"/>
        </w:rPr>
        <w:t xml:space="preserve"> (</w:t>
      </w:r>
      <w:r w:rsidR="007D2211">
        <w:rPr>
          <w:rStyle w:val="h1"/>
        </w:rPr>
        <w:t>Dz.U. 2018 poz. 2081</w:t>
      </w:r>
      <w:r w:rsidR="00451FDE">
        <w:rPr>
          <w:rStyle w:val="h1"/>
        </w:rPr>
        <w:t>)</w:t>
      </w:r>
      <w:r w:rsidRPr="00A815DD">
        <w:rPr>
          <w:rFonts w:asciiTheme="minorHAnsi" w:eastAsia="Times New Roman" w:hAnsiTheme="minorHAnsi" w:cs="Arial"/>
          <w:color w:val="000000"/>
          <w:lang w:eastAsia="pl-PL"/>
        </w:rPr>
        <w:t>.</w:t>
      </w:r>
    </w:p>
    <w:p w14:paraId="0DC882CD" w14:textId="07DF16BC" w:rsidR="00BB1DBD" w:rsidRDefault="002A3832" w:rsidP="002A3832">
      <w:pPr>
        <w:pStyle w:val="Standard"/>
        <w:tabs>
          <w:tab w:val="left" w:pos="284"/>
          <w:tab w:val="left" w:pos="426"/>
          <w:tab w:val="left" w:pos="709"/>
        </w:tabs>
        <w:spacing w:after="0"/>
        <w:jc w:val="both"/>
        <w:rPr>
          <w:rFonts w:asciiTheme="minorHAnsi" w:eastAsia="Times New Roman" w:hAnsiTheme="minorHAnsi" w:cs="Arial"/>
          <w:color w:val="000000"/>
          <w:lang w:eastAsia="pl-PL"/>
        </w:rPr>
      </w:pPr>
      <w:r w:rsidRPr="00A815DD">
        <w:rPr>
          <w:rFonts w:asciiTheme="minorHAnsi" w:eastAsia="Times New Roman" w:hAnsiTheme="minorHAnsi" w:cs="Arial"/>
          <w:color w:val="000000"/>
          <w:lang w:eastAsia="pl-PL"/>
        </w:rPr>
        <w:t xml:space="preserve">Rozwiązania technologiczne stosowane w </w:t>
      </w:r>
      <w:r w:rsidR="003C1D34">
        <w:rPr>
          <w:rFonts w:asciiTheme="minorHAnsi" w:eastAsia="Times New Roman" w:hAnsiTheme="minorHAnsi" w:cs="Arial"/>
          <w:color w:val="000000"/>
          <w:lang w:eastAsia="pl-PL"/>
        </w:rPr>
        <w:t>PFU</w:t>
      </w:r>
      <w:r w:rsidRPr="00A815DD">
        <w:rPr>
          <w:rFonts w:asciiTheme="minorHAnsi" w:eastAsia="Times New Roman" w:hAnsiTheme="minorHAnsi" w:cs="Arial"/>
          <w:color w:val="000000"/>
          <w:lang w:eastAsia="pl-PL"/>
        </w:rPr>
        <w:t xml:space="preserve"> nie stanowią zagrożenia dla środowiska naturalnego w świetle obowiązującego prawa. Z przepisów ustawy </w:t>
      </w:r>
      <w:r w:rsidR="002373F4" w:rsidRPr="00A815DD">
        <w:rPr>
          <w:rFonts w:asciiTheme="minorHAnsi" w:eastAsia="Times New Roman" w:hAnsiTheme="minorHAnsi" w:cs="Arial"/>
          <w:color w:val="000000"/>
          <w:lang w:eastAsia="pl-PL"/>
        </w:rPr>
        <w:t>z dnia 27</w:t>
      </w:r>
      <w:r w:rsidR="002373F4">
        <w:rPr>
          <w:rFonts w:asciiTheme="minorHAnsi" w:eastAsia="Times New Roman" w:hAnsiTheme="minorHAnsi" w:cs="Arial"/>
          <w:color w:val="000000"/>
          <w:lang w:eastAsia="pl-PL"/>
        </w:rPr>
        <w:t xml:space="preserve"> kwietnia</w:t>
      </w:r>
      <w:r w:rsidR="002373F4" w:rsidRPr="00A815DD">
        <w:rPr>
          <w:rFonts w:asciiTheme="minorHAnsi" w:eastAsia="Times New Roman" w:hAnsiTheme="minorHAnsi" w:cs="Arial"/>
          <w:color w:val="000000"/>
          <w:lang w:eastAsia="pl-PL"/>
        </w:rPr>
        <w:t xml:space="preserve"> 2001</w:t>
      </w:r>
      <w:r w:rsidR="002373F4">
        <w:rPr>
          <w:rFonts w:asciiTheme="minorHAnsi" w:eastAsia="Times New Roman" w:hAnsiTheme="minorHAnsi" w:cs="Arial"/>
          <w:color w:val="000000"/>
          <w:lang w:eastAsia="pl-PL"/>
        </w:rPr>
        <w:t xml:space="preserve"> </w:t>
      </w:r>
      <w:r w:rsidR="002373F4" w:rsidRPr="00A815DD">
        <w:rPr>
          <w:rFonts w:asciiTheme="minorHAnsi" w:eastAsia="Times New Roman" w:hAnsiTheme="minorHAnsi" w:cs="Arial"/>
          <w:color w:val="000000"/>
          <w:lang w:eastAsia="pl-PL"/>
        </w:rPr>
        <w:t xml:space="preserve">r. </w:t>
      </w:r>
      <w:r w:rsidRPr="00A815DD">
        <w:rPr>
          <w:rFonts w:asciiTheme="minorHAnsi" w:eastAsia="Times New Roman" w:hAnsiTheme="minorHAnsi" w:cs="Arial"/>
          <w:color w:val="000000"/>
          <w:lang w:eastAsia="pl-PL"/>
        </w:rPr>
        <w:t>Prawo ochrony środowiska (</w:t>
      </w:r>
      <w:r w:rsidR="00876EB7" w:rsidRPr="00876EB7">
        <w:rPr>
          <w:rStyle w:val="h1"/>
        </w:rPr>
        <w:t>Dz.U. 2019 poz. 1396</w:t>
      </w:r>
      <w:r w:rsidR="00451FDE">
        <w:rPr>
          <w:rStyle w:val="h1"/>
        </w:rPr>
        <w:t>)</w:t>
      </w:r>
      <w:r w:rsidR="00451FDE" w:rsidRPr="00A815DD">
        <w:rPr>
          <w:rFonts w:asciiTheme="minorHAnsi" w:eastAsia="Times New Roman" w:hAnsiTheme="minorHAnsi" w:cs="Arial"/>
          <w:color w:val="000000"/>
          <w:lang w:eastAsia="pl-PL"/>
        </w:rPr>
        <w:t xml:space="preserve"> </w:t>
      </w:r>
      <w:r w:rsidRPr="00A815DD">
        <w:rPr>
          <w:rFonts w:asciiTheme="minorHAnsi" w:eastAsia="Times New Roman" w:hAnsiTheme="minorHAnsi" w:cs="Arial"/>
          <w:color w:val="000000"/>
          <w:lang w:eastAsia="pl-PL"/>
        </w:rPr>
        <w:t>oraz ustawy z dnia 3 października 2008r. o udostępnianiu informacji o środowisku i jego ochronie, udziale społeczeństwa w ochronie środowiska oraz o ocenach oddziaływania na środowisko (</w:t>
      </w:r>
      <w:r w:rsidR="007D2211">
        <w:rPr>
          <w:rStyle w:val="h1"/>
        </w:rPr>
        <w:t>Dz.U. 2018 poz. 2081</w:t>
      </w:r>
      <w:r w:rsidRPr="00A815DD">
        <w:rPr>
          <w:rFonts w:asciiTheme="minorHAnsi" w:eastAsia="Times New Roman" w:hAnsiTheme="minorHAnsi" w:cs="Arial"/>
          <w:color w:val="000000"/>
          <w:lang w:eastAsia="pl-PL"/>
        </w:rPr>
        <w:t>) wynika, iż planowana inwestycja nie wymaga sporządzania raportu oddziaływania na środowisko.</w:t>
      </w:r>
      <w:r w:rsidR="00403058">
        <w:rPr>
          <w:rFonts w:asciiTheme="minorHAnsi" w:eastAsia="Times New Roman" w:hAnsiTheme="minorHAnsi" w:cs="Arial"/>
          <w:color w:val="000000"/>
          <w:lang w:eastAsia="pl-PL"/>
        </w:rPr>
        <w:t xml:space="preserve"> </w:t>
      </w:r>
      <w:r w:rsidRPr="00A815DD">
        <w:rPr>
          <w:rFonts w:asciiTheme="minorHAnsi" w:eastAsia="Times New Roman" w:hAnsiTheme="minorHAnsi" w:cs="Arial"/>
          <w:color w:val="000000"/>
          <w:lang w:eastAsia="pl-PL"/>
        </w:rPr>
        <w:t>Urządzen</w:t>
      </w:r>
      <w:r w:rsidR="003C1D34">
        <w:rPr>
          <w:rFonts w:asciiTheme="minorHAnsi" w:eastAsia="Times New Roman" w:hAnsiTheme="minorHAnsi" w:cs="Arial"/>
          <w:color w:val="000000"/>
          <w:lang w:eastAsia="pl-PL"/>
        </w:rPr>
        <w:t xml:space="preserve">ia, które zostaną zastosowane, </w:t>
      </w:r>
      <w:r w:rsidRPr="00A815DD">
        <w:rPr>
          <w:rFonts w:asciiTheme="minorHAnsi" w:eastAsia="Times New Roman" w:hAnsiTheme="minorHAnsi" w:cs="Arial"/>
          <w:color w:val="000000"/>
          <w:lang w:eastAsia="pl-PL"/>
        </w:rPr>
        <w:t>będą posiadać ważne certyfikaty lub deklaracje zgodności z obowiązującymi normami. Realizacja zadania nie powoduje negatywnych zmian w środowisku.</w:t>
      </w:r>
    </w:p>
    <w:p w14:paraId="1D09AC20" w14:textId="77777777" w:rsidR="00D35856" w:rsidRPr="001D1FD3" w:rsidRDefault="00D35856" w:rsidP="002A3832">
      <w:pPr>
        <w:pStyle w:val="Standard"/>
        <w:tabs>
          <w:tab w:val="left" w:pos="284"/>
          <w:tab w:val="left" w:pos="426"/>
          <w:tab w:val="left" w:pos="709"/>
        </w:tabs>
        <w:spacing w:after="0"/>
        <w:jc w:val="both"/>
        <w:rPr>
          <w:rFonts w:asciiTheme="minorHAnsi" w:hAnsiTheme="minorHAnsi" w:cs="Arial"/>
        </w:rPr>
      </w:pPr>
    </w:p>
    <w:p w14:paraId="477A27D5" w14:textId="1C12EC8D" w:rsidR="002A3832" w:rsidRPr="00D35856" w:rsidRDefault="002A3832" w:rsidP="00D35856">
      <w:pPr>
        <w:pStyle w:val="Nagwek4"/>
      </w:pPr>
      <w:bookmarkStart w:id="34" w:name="_Toc455563491"/>
      <w:bookmarkStart w:id="35" w:name="_Toc35348294"/>
      <w:r w:rsidRPr="00A815DD">
        <w:t>Wymagania dotyczące warunków wykonania i odbioru robót budowlanych</w:t>
      </w:r>
      <w:bookmarkEnd w:id="34"/>
      <w:bookmarkEnd w:id="35"/>
    </w:p>
    <w:p w14:paraId="3456F64A" w14:textId="77777777" w:rsidR="002A3832" w:rsidRPr="00F1736E" w:rsidRDefault="002A3832" w:rsidP="009E67D7">
      <w:pPr>
        <w:pStyle w:val="Standard"/>
        <w:numPr>
          <w:ilvl w:val="0"/>
          <w:numId w:val="35"/>
        </w:numPr>
        <w:spacing w:after="0"/>
        <w:jc w:val="both"/>
        <w:rPr>
          <w:rFonts w:ascii="Georgia" w:hAnsi="Georgia" w:cs="Arial"/>
          <w:b/>
        </w:rPr>
      </w:pPr>
      <w:r w:rsidRPr="00F1736E">
        <w:rPr>
          <w:rFonts w:ascii="Georgia" w:hAnsi="Georgia" w:cs="Arial"/>
          <w:b/>
          <w:u w:val="single"/>
        </w:rPr>
        <w:t>Przygotowanie terenu budowy</w:t>
      </w:r>
    </w:p>
    <w:p w14:paraId="0DFD8C17" w14:textId="08C6CD7A" w:rsidR="00964795" w:rsidRDefault="00964795" w:rsidP="00C32C83">
      <w:pPr>
        <w:pStyle w:val="Standard"/>
        <w:spacing w:after="0"/>
        <w:jc w:val="both"/>
        <w:rPr>
          <w:rFonts w:asciiTheme="minorHAnsi" w:hAnsiTheme="minorHAnsi" w:cs="Arial"/>
        </w:rPr>
      </w:pPr>
      <w:r>
        <w:rPr>
          <w:rFonts w:asciiTheme="minorHAnsi" w:hAnsiTheme="minorHAnsi" w:cs="Arial"/>
        </w:rPr>
        <w:t xml:space="preserve">Przed rozpoczęciem montażu instalacji fotowoltaicznej, Zamawiający zobowiązany jest do przygotowania terenu budowy i usunięcia drzew </w:t>
      </w:r>
      <w:r w:rsidR="00A64747">
        <w:rPr>
          <w:rFonts w:asciiTheme="minorHAnsi" w:hAnsiTheme="minorHAnsi" w:cs="Arial"/>
        </w:rPr>
        <w:t xml:space="preserve">rosnących na działce – w miejscu planowanego posadowienia części pierwszej instalacji. </w:t>
      </w:r>
    </w:p>
    <w:p w14:paraId="07333B8B" w14:textId="77777777" w:rsidR="002A3832" w:rsidRPr="00A815DD" w:rsidRDefault="002A3832" w:rsidP="00C32C83">
      <w:pPr>
        <w:pStyle w:val="Standard"/>
        <w:spacing w:after="0"/>
        <w:jc w:val="both"/>
        <w:rPr>
          <w:rFonts w:asciiTheme="minorHAnsi" w:hAnsiTheme="minorHAnsi" w:cs="Arial"/>
        </w:rPr>
      </w:pPr>
      <w:r w:rsidRPr="00A815DD">
        <w:rPr>
          <w:rFonts w:asciiTheme="minorHAnsi" w:hAnsiTheme="minorHAnsi" w:cs="Arial"/>
        </w:rPr>
        <w:t>Wykonawca zobowiązany jest stosować się do ogólnie obowiązujących przepisów prawa pracy, zasad BHP i ppoż. przy realizacji poszczególnych etapów zadania.</w:t>
      </w:r>
    </w:p>
    <w:p w14:paraId="538001FC" w14:textId="77777777" w:rsidR="002A3832" w:rsidRPr="00A815DD" w:rsidRDefault="002A3832" w:rsidP="00C32C83">
      <w:pPr>
        <w:pStyle w:val="Standard"/>
        <w:spacing w:after="0"/>
        <w:jc w:val="both"/>
        <w:rPr>
          <w:rFonts w:asciiTheme="minorHAnsi" w:hAnsiTheme="minorHAnsi" w:cs="Arial"/>
        </w:rPr>
      </w:pPr>
      <w:r w:rsidRPr="00A815DD">
        <w:rPr>
          <w:rFonts w:asciiTheme="minorHAnsi" w:hAnsiTheme="minorHAnsi" w:cs="Arial"/>
        </w:rPr>
        <w:t>Wykonawca zobowiązany jest do uporządkowania placu budowy i doprowadzenia terenu wokół budynku do stanu pierwotnego (zastanego przez rozpoczęciem prac) włącznie z odtworzeniem ewentualnie zniszczonych elementów zagospodarowania terenu.</w:t>
      </w:r>
    </w:p>
    <w:p w14:paraId="70D90D1E" w14:textId="4DC5879A" w:rsidR="002A3832" w:rsidRPr="00A815DD" w:rsidRDefault="002A3832" w:rsidP="00C32C83">
      <w:pPr>
        <w:pStyle w:val="Standard"/>
        <w:spacing w:after="0"/>
        <w:jc w:val="both"/>
        <w:rPr>
          <w:rFonts w:asciiTheme="minorHAnsi" w:hAnsiTheme="minorHAnsi" w:cs="Arial"/>
        </w:rPr>
      </w:pPr>
      <w:r w:rsidRPr="00A815DD">
        <w:rPr>
          <w:rFonts w:asciiTheme="minorHAnsi" w:hAnsiTheme="minorHAnsi" w:cs="Arial"/>
        </w:rPr>
        <w:t xml:space="preserve">Wykonawca będzie zobowiązany umową do przyjęcia odpowiedzialności od następstw i za wyniki </w:t>
      </w:r>
      <w:r w:rsidR="00A64747">
        <w:rPr>
          <w:rFonts w:asciiTheme="minorHAnsi" w:hAnsiTheme="minorHAnsi" w:cs="Arial"/>
        </w:rPr>
        <w:br/>
      </w:r>
      <w:r w:rsidRPr="00A815DD">
        <w:rPr>
          <w:rFonts w:asciiTheme="minorHAnsi" w:hAnsiTheme="minorHAnsi" w:cs="Arial"/>
        </w:rPr>
        <w:t>w poszczególnych zakresach działań tj.:</w:t>
      </w:r>
    </w:p>
    <w:p w14:paraId="16624D6C" w14:textId="77777777" w:rsidR="00EE38F9" w:rsidRPr="00A815DD" w:rsidRDefault="00EE38F9" w:rsidP="002A3832">
      <w:pPr>
        <w:pStyle w:val="Standard"/>
        <w:spacing w:after="0"/>
        <w:ind w:firstLine="708"/>
        <w:jc w:val="both"/>
        <w:rPr>
          <w:rFonts w:asciiTheme="minorHAnsi" w:hAnsiTheme="minorHAnsi" w:cs="Arial"/>
        </w:rPr>
      </w:pPr>
    </w:p>
    <w:p w14:paraId="10ACA446" w14:textId="77777777" w:rsidR="002A3832" w:rsidRPr="00A815DD" w:rsidRDefault="002A3832" w:rsidP="008C225F">
      <w:pPr>
        <w:pStyle w:val="Standard"/>
        <w:shd w:val="clear" w:color="auto" w:fill="92D050"/>
        <w:spacing w:after="0"/>
        <w:jc w:val="both"/>
        <w:rPr>
          <w:rFonts w:asciiTheme="minorHAnsi" w:hAnsiTheme="minorHAnsi" w:cs="Arial"/>
        </w:rPr>
      </w:pPr>
      <w:r w:rsidRPr="00A815DD">
        <w:rPr>
          <w:rFonts w:asciiTheme="minorHAnsi" w:hAnsiTheme="minorHAnsi" w:cs="Arial"/>
          <w:i/>
        </w:rPr>
        <w:t>a. Zabezpieczenie terenu budowy</w:t>
      </w:r>
    </w:p>
    <w:p w14:paraId="4A26CA3A" w14:textId="77777777" w:rsidR="002A3832" w:rsidRPr="00A815DD" w:rsidRDefault="002A3832" w:rsidP="00C32C83">
      <w:pPr>
        <w:pStyle w:val="Standard"/>
        <w:spacing w:after="0"/>
        <w:jc w:val="both"/>
        <w:rPr>
          <w:rFonts w:asciiTheme="minorHAnsi" w:hAnsiTheme="minorHAnsi" w:cs="Arial"/>
        </w:rPr>
      </w:pPr>
      <w:r w:rsidRPr="00A815DD">
        <w:rPr>
          <w:rFonts w:asciiTheme="minorHAnsi" w:hAnsiTheme="minorHAnsi" w:cs="Arial"/>
        </w:rPr>
        <w:t>Wykonawca jest zobowiązany do pełnego zabezpieczenia terenu budowy. W miejscach przylegających do dróg otwartych dla ruchu, w zależności od potrzeb, Wykonawca ogrodzi, wyraźnie oznakuje lub w inny sposób zabezpieczy teren budowy.</w:t>
      </w:r>
    </w:p>
    <w:p w14:paraId="4D28E0C5" w14:textId="77777777" w:rsidR="002A3832" w:rsidRPr="00A815DD" w:rsidRDefault="002A3832" w:rsidP="00C32C83">
      <w:pPr>
        <w:pStyle w:val="Standard"/>
        <w:spacing w:after="0"/>
        <w:jc w:val="both"/>
        <w:rPr>
          <w:rFonts w:asciiTheme="minorHAnsi" w:hAnsiTheme="minorHAnsi" w:cs="Arial"/>
        </w:rPr>
      </w:pPr>
      <w:r w:rsidRPr="00A815DD">
        <w:rPr>
          <w:rFonts w:asciiTheme="minorHAnsi" w:hAnsiTheme="minorHAnsi" w:cs="Arial"/>
        </w:rPr>
        <w:t>Wykonawca realizujący inwestycję zobowiązany będzie także do utrzymania ruchu publicznego oraz utrzymania istniejących obiektów na terenie budowy w okresie trwania realizacji zadania (prac projektowych, montażowych i instalatorskich), aż do zakończenia i odbioru ostatecznego robót.</w:t>
      </w:r>
    </w:p>
    <w:p w14:paraId="3443CD45" w14:textId="414C940E" w:rsidR="002A3832" w:rsidRPr="00A815DD" w:rsidRDefault="002A3832" w:rsidP="002A3832">
      <w:pPr>
        <w:pStyle w:val="Standard"/>
        <w:spacing w:after="0"/>
        <w:jc w:val="both"/>
        <w:rPr>
          <w:rFonts w:asciiTheme="minorHAnsi" w:hAnsiTheme="minorHAnsi" w:cs="Arial"/>
        </w:rPr>
      </w:pPr>
      <w:r w:rsidRPr="00A815DD">
        <w:rPr>
          <w:rFonts w:asciiTheme="minorHAnsi" w:hAnsiTheme="minorHAnsi" w:cs="Arial"/>
        </w:rPr>
        <w:t>Ewentualne koszty związane z zabezpieczeniem teren</w:t>
      </w:r>
      <w:r w:rsidR="00C32C83" w:rsidRPr="00A815DD">
        <w:rPr>
          <w:rFonts w:asciiTheme="minorHAnsi" w:hAnsiTheme="minorHAnsi" w:cs="Arial"/>
        </w:rPr>
        <w:t xml:space="preserve">u budowy/realizacji </w:t>
      </w:r>
      <w:r w:rsidR="003C1D34">
        <w:rPr>
          <w:rFonts w:asciiTheme="minorHAnsi" w:hAnsiTheme="minorHAnsi" w:cs="Arial"/>
        </w:rPr>
        <w:t>zamówienia</w:t>
      </w:r>
      <w:r w:rsidR="00C32C83" w:rsidRPr="00A815DD">
        <w:rPr>
          <w:rFonts w:asciiTheme="minorHAnsi" w:hAnsiTheme="minorHAnsi" w:cs="Arial"/>
        </w:rPr>
        <w:t xml:space="preserve"> są </w:t>
      </w:r>
      <w:r w:rsidRPr="00A815DD">
        <w:rPr>
          <w:rFonts w:asciiTheme="minorHAnsi" w:hAnsiTheme="minorHAnsi" w:cs="Arial"/>
        </w:rPr>
        <w:t xml:space="preserve">zawarte w cenie montażu instalacji fotowoltaicznej </w:t>
      </w:r>
      <w:r w:rsidR="003C1D34">
        <w:rPr>
          <w:rFonts w:asciiTheme="minorHAnsi" w:hAnsiTheme="minorHAnsi" w:cs="Arial"/>
        </w:rPr>
        <w:t xml:space="preserve">i </w:t>
      </w:r>
      <w:r w:rsidRPr="00A815DD">
        <w:rPr>
          <w:rFonts w:asciiTheme="minorHAnsi" w:hAnsiTheme="minorHAnsi" w:cs="Arial"/>
        </w:rPr>
        <w:t>nie mogą podlegać dodatkowemu finansowaniu.</w:t>
      </w:r>
    </w:p>
    <w:p w14:paraId="28269288" w14:textId="77777777" w:rsidR="002A3832" w:rsidRPr="00A815DD" w:rsidRDefault="002A3832" w:rsidP="002A3832">
      <w:pPr>
        <w:pStyle w:val="Standard"/>
        <w:spacing w:after="0"/>
        <w:jc w:val="both"/>
        <w:rPr>
          <w:rFonts w:asciiTheme="minorHAnsi" w:hAnsiTheme="minorHAnsi" w:cs="Arial"/>
        </w:rPr>
      </w:pPr>
    </w:p>
    <w:p w14:paraId="6AD0234D" w14:textId="77777777" w:rsidR="002A3832" w:rsidRPr="00A815DD" w:rsidRDefault="002A3832" w:rsidP="008C225F">
      <w:pPr>
        <w:pStyle w:val="Standard"/>
        <w:shd w:val="clear" w:color="auto" w:fill="92D050"/>
        <w:spacing w:after="0"/>
        <w:jc w:val="both"/>
        <w:rPr>
          <w:rFonts w:asciiTheme="minorHAnsi" w:hAnsiTheme="minorHAnsi" w:cs="Arial"/>
        </w:rPr>
      </w:pPr>
      <w:r w:rsidRPr="00A815DD">
        <w:rPr>
          <w:rFonts w:asciiTheme="minorHAnsi" w:hAnsiTheme="minorHAnsi" w:cs="Arial"/>
          <w:i/>
        </w:rPr>
        <w:t>b. Zabezpieczenie interesów osób trzecich</w:t>
      </w:r>
    </w:p>
    <w:p w14:paraId="4DE72E25" w14:textId="77777777" w:rsidR="002A3832" w:rsidRPr="00A815DD" w:rsidRDefault="002A3832" w:rsidP="00C32C83">
      <w:pPr>
        <w:pStyle w:val="Standard"/>
        <w:spacing w:after="0"/>
        <w:jc w:val="both"/>
        <w:rPr>
          <w:rFonts w:asciiTheme="minorHAnsi" w:hAnsiTheme="minorHAnsi" w:cs="Arial"/>
        </w:rPr>
      </w:pPr>
      <w:r w:rsidRPr="00A815DD">
        <w:rPr>
          <w:rFonts w:asciiTheme="minorHAnsi" w:hAnsiTheme="minorHAnsi" w:cs="Arial"/>
        </w:rPr>
        <w:t xml:space="preserve">Wykonawca będzie realizować roboty w sposób powodujący minimalne niedogodności dla </w:t>
      </w:r>
      <w:r w:rsidR="00B95A14" w:rsidRPr="00A815DD">
        <w:rPr>
          <w:rFonts w:asciiTheme="minorHAnsi" w:hAnsiTheme="minorHAnsi" w:cs="Arial"/>
        </w:rPr>
        <w:t>osób korzystających z obiektu</w:t>
      </w:r>
      <w:r w:rsidRPr="00A815DD">
        <w:rPr>
          <w:rFonts w:asciiTheme="minorHAnsi" w:hAnsiTheme="minorHAnsi" w:cs="Arial"/>
        </w:rPr>
        <w:t>. Wykonawca odpowiada za ochronę instalacji na powierzchni ziemi i za urządzenia podziemne takie jak kable, rurociągi itp.</w:t>
      </w:r>
    </w:p>
    <w:p w14:paraId="38E20DF2" w14:textId="77777777" w:rsidR="002A3832" w:rsidRPr="00A815DD" w:rsidRDefault="002A3832" w:rsidP="00C32C83">
      <w:pPr>
        <w:pStyle w:val="Standard"/>
        <w:spacing w:after="0"/>
        <w:jc w:val="both"/>
        <w:rPr>
          <w:rFonts w:asciiTheme="minorHAnsi" w:hAnsiTheme="minorHAnsi" w:cs="Arial"/>
        </w:rPr>
      </w:pPr>
      <w:r w:rsidRPr="00A815DD">
        <w:rPr>
          <w:rFonts w:asciiTheme="minorHAnsi" w:hAnsiTheme="minorHAnsi" w:cs="Arial"/>
        </w:rPr>
        <w:t>Wykonawca odpowiada także za wszelkie uszkodzenia obiektów, zarówno na terenie montażu instalacji fotowoltaicznej jak również w sąsiedztwie budowy, spowodowane jego działalnością.</w:t>
      </w:r>
    </w:p>
    <w:p w14:paraId="533DC1D9" w14:textId="77777777" w:rsidR="002A3832" w:rsidRPr="00A815DD" w:rsidRDefault="002A3832" w:rsidP="002A3832">
      <w:pPr>
        <w:pStyle w:val="Standard"/>
        <w:spacing w:after="0"/>
        <w:jc w:val="both"/>
        <w:rPr>
          <w:rFonts w:asciiTheme="minorHAnsi" w:hAnsiTheme="minorHAnsi" w:cs="Arial"/>
        </w:rPr>
      </w:pPr>
    </w:p>
    <w:p w14:paraId="03427FDF" w14:textId="77777777" w:rsidR="002A3832" w:rsidRPr="00A815DD" w:rsidRDefault="002A3832" w:rsidP="008C225F">
      <w:pPr>
        <w:pStyle w:val="Standard"/>
        <w:shd w:val="clear" w:color="auto" w:fill="92D050"/>
        <w:spacing w:after="0"/>
        <w:jc w:val="both"/>
        <w:rPr>
          <w:rFonts w:asciiTheme="minorHAnsi" w:hAnsiTheme="minorHAnsi" w:cs="Arial"/>
        </w:rPr>
      </w:pPr>
      <w:r w:rsidRPr="00A815DD">
        <w:rPr>
          <w:rFonts w:asciiTheme="minorHAnsi" w:hAnsiTheme="minorHAnsi" w:cs="Arial"/>
          <w:i/>
        </w:rPr>
        <w:lastRenderedPageBreak/>
        <w:t>c. Ochrona środowiska</w:t>
      </w:r>
    </w:p>
    <w:p w14:paraId="29303FEA" w14:textId="77777777" w:rsidR="002A3832" w:rsidRPr="00A815DD" w:rsidRDefault="002A3832" w:rsidP="002A3832">
      <w:pPr>
        <w:pStyle w:val="Standard"/>
        <w:spacing w:after="0"/>
        <w:jc w:val="both"/>
        <w:rPr>
          <w:rFonts w:asciiTheme="minorHAnsi" w:hAnsiTheme="minorHAnsi" w:cs="Arial"/>
        </w:rPr>
      </w:pPr>
      <w:r w:rsidRPr="00A815DD">
        <w:rPr>
          <w:rFonts w:asciiTheme="minorHAnsi" w:hAnsiTheme="minorHAnsi" w:cs="Arial"/>
        </w:rPr>
        <w:t>Wykonawca musi być w pełni świadomy wszystkic</w:t>
      </w:r>
      <w:r w:rsidR="005A0100" w:rsidRPr="00A815DD">
        <w:rPr>
          <w:rFonts w:asciiTheme="minorHAnsi" w:hAnsiTheme="minorHAnsi" w:cs="Arial"/>
        </w:rPr>
        <w:t xml:space="preserve">h przepisów dotyczących ochrony </w:t>
      </w:r>
      <w:r w:rsidRPr="00A815DD">
        <w:rPr>
          <w:rFonts w:asciiTheme="minorHAnsi" w:hAnsiTheme="minorHAnsi" w:cs="Arial"/>
        </w:rPr>
        <w:t>środowiska i zapewnić ich przestrzeganie. Wykonawca ma zatem obowiązek znać i stosować w czasie prowadzenia robót wszelkie przepisy dotyczące ochrony środowiska naturalnego.</w:t>
      </w:r>
    </w:p>
    <w:p w14:paraId="3B10CCCD" w14:textId="77777777" w:rsidR="005A0100" w:rsidRPr="00A815DD" w:rsidRDefault="005A0100" w:rsidP="005A0100">
      <w:pPr>
        <w:pStyle w:val="Standard"/>
        <w:spacing w:after="0"/>
        <w:jc w:val="both"/>
        <w:rPr>
          <w:rFonts w:asciiTheme="minorHAnsi" w:hAnsiTheme="minorHAnsi" w:cs="Arial"/>
        </w:rPr>
      </w:pPr>
    </w:p>
    <w:p w14:paraId="0E8DA852" w14:textId="77777777" w:rsidR="002A3832" w:rsidRPr="00A815DD" w:rsidRDefault="002A3832" w:rsidP="00CD7B40">
      <w:pPr>
        <w:pStyle w:val="Standard"/>
        <w:spacing w:after="0"/>
        <w:jc w:val="both"/>
        <w:rPr>
          <w:rFonts w:asciiTheme="minorHAnsi" w:hAnsiTheme="minorHAnsi" w:cs="Arial"/>
        </w:rPr>
      </w:pPr>
      <w:r w:rsidRPr="00A815DD">
        <w:rPr>
          <w:rFonts w:asciiTheme="minorHAnsi" w:hAnsiTheme="minorHAnsi" w:cs="Arial"/>
        </w:rPr>
        <w:t>W okresie trwania budowy i wykańczania robót Wykonawca będzie:</w:t>
      </w:r>
    </w:p>
    <w:p w14:paraId="6B7F0F14" w14:textId="77777777" w:rsidR="002A3832" w:rsidRPr="00A815DD" w:rsidRDefault="002A3832" w:rsidP="00CD7B40">
      <w:pPr>
        <w:pStyle w:val="Akapitzlist"/>
        <w:widowControl/>
        <w:numPr>
          <w:ilvl w:val="0"/>
          <w:numId w:val="17"/>
        </w:numPr>
        <w:suppressAutoHyphens/>
        <w:autoSpaceDN w:val="0"/>
        <w:spacing w:before="0"/>
        <w:ind w:left="357" w:hanging="357"/>
        <w:textAlignment w:val="baseline"/>
      </w:pPr>
      <w:r w:rsidRPr="00A815DD">
        <w:t>podejmować wszelkie uzasadnione kroki mające na celu stosowanie się do przepisów i norm dotyczących ochrony środowiska na terenie i wokół terenu budowy oraz będzie unikać uszkodzeń lub uciążliwości dla osób lub dóbr publicznych i innych, a wynikających z nadmiernego hałasu, wibracji, zanieczyszczenia lub innych przyczyn powstałych w następstwie jego sposobu działania,</w:t>
      </w:r>
    </w:p>
    <w:p w14:paraId="04726270" w14:textId="77777777" w:rsidR="002A3832" w:rsidRPr="001F019A" w:rsidRDefault="002A3832" w:rsidP="00CD7B40">
      <w:pPr>
        <w:pStyle w:val="Akapitzlist"/>
        <w:widowControl/>
        <w:numPr>
          <w:ilvl w:val="0"/>
          <w:numId w:val="17"/>
        </w:numPr>
        <w:suppressAutoHyphens/>
        <w:autoSpaceDN w:val="0"/>
        <w:spacing w:before="0" w:after="120"/>
        <w:ind w:left="357" w:hanging="357"/>
        <w:textAlignment w:val="baseline"/>
      </w:pPr>
      <w:r w:rsidRPr="00A815DD">
        <w:t>stosować się do wymagań związanych z ochroną środowiska oraz będzie miał szczególny wgląd na: lokalizację magazynów, składowisk i dróg dojazdowych; środki ostrożności i zabezpieczenia przed zanieczyszczeniem zbiorników i cieków wodnych płynami lub substancjami toksycznymi, zanieczyszczeniami powietrza pyłami i gazami, zanieczyszczeniem gleby płynami lub substancjami toksycznymi, możliwością powstawania pożaru.</w:t>
      </w:r>
    </w:p>
    <w:p w14:paraId="33371304" w14:textId="77777777" w:rsidR="002A3832" w:rsidRPr="00A815DD" w:rsidRDefault="002A3832" w:rsidP="002A3832">
      <w:pPr>
        <w:pStyle w:val="Standard"/>
        <w:spacing w:after="0"/>
        <w:jc w:val="both"/>
        <w:rPr>
          <w:rFonts w:asciiTheme="minorHAnsi" w:hAnsiTheme="minorHAnsi" w:cs="Arial"/>
        </w:rPr>
      </w:pPr>
      <w:r w:rsidRPr="00A815DD">
        <w:rPr>
          <w:rFonts w:asciiTheme="minorHAnsi" w:hAnsiTheme="minorHAnsi" w:cs="Arial"/>
        </w:rPr>
        <w:t>Materiały, które w sposób trwały są szkodliwe dla ot</w:t>
      </w:r>
      <w:r w:rsidR="005A0100" w:rsidRPr="00A815DD">
        <w:rPr>
          <w:rFonts w:asciiTheme="minorHAnsi" w:hAnsiTheme="minorHAnsi" w:cs="Arial"/>
        </w:rPr>
        <w:t xml:space="preserve">oczenia nie będą dopuszczone do </w:t>
      </w:r>
      <w:r w:rsidRPr="00A815DD">
        <w:rPr>
          <w:rFonts w:asciiTheme="minorHAnsi" w:hAnsiTheme="minorHAnsi" w:cs="Arial"/>
        </w:rPr>
        <w:t>użycia. Wszelkie materiały odpadowe użyte do robót będą miały aprobatę techniczną wydaną przez uprawnioną jednostkę, jednoznacznie określającą brak szkodliwego oddziaływania tych materiałów na środowisko. Materiały, które są szkodliwe dla otoczenia tylko w czasie robót, a po zakończeniu robót ich szkodliwość zanika (np. materiały pylaste) mogą być użyte pod warunkiem przestrzegania wymagań technologicznych wbudowania.</w:t>
      </w:r>
    </w:p>
    <w:p w14:paraId="62E1605C" w14:textId="77777777" w:rsidR="002A3832" w:rsidRPr="00A815DD" w:rsidRDefault="002A3832" w:rsidP="002A3832">
      <w:pPr>
        <w:pStyle w:val="Standard"/>
        <w:spacing w:after="0"/>
        <w:jc w:val="both"/>
        <w:rPr>
          <w:rFonts w:asciiTheme="minorHAnsi" w:hAnsiTheme="minorHAnsi" w:cs="Arial"/>
        </w:rPr>
      </w:pPr>
    </w:p>
    <w:p w14:paraId="7B3A9670" w14:textId="77777777" w:rsidR="002A3832" w:rsidRPr="00A815DD" w:rsidRDefault="002A3832" w:rsidP="008C225F">
      <w:pPr>
        <w:pStyle w:val="Standard"/>
        <w:shd w:val="clear" w:color="auto" w:fill="92D050"/>
        <w:spacing w:after="0"/>
        <w:jc w:val="both"/>
        <w:rPr>
          <w:rFonts w:asciiTheme="minorHAnsi" w:hAnsiTheme="minorHAnsi" w:cs="Arial"/>
        </w:rPr>
      </w:pPr>
      <w:r w:rsidRPr="00A815DD">
        <w:rPr>
          <w:rFonts w:asciiTheme="minorHAnsi" w:hAnsiTheme="minorHAnsi" w:cs="Arial"/>
          <w:i/>
        </w:rPr>
        <w:t>d. Bezpieczeństwo ruchu drogowego i pieszego</w:t>
      </w:r>
    </w:p>
    <w:p w14:paraId="11AA51E8" w14:textId="61121C56" w:rsidR="002A3832" w:rsidRPr="00A815DD" w:rsidRDefault="002A3832" w:rsidP="005A0100">
      <w:pPr>
        <w:pStyle w:val="Standard"/>
        <w:spacing w:after="0"/>
        <w:jc w:val="both"/>
        <w:rPr>
          <w:rFonts w:asciiTheme="minorHAnsi" w:hAnsiTheme="minorHAnsi" w:cs="Arial"/>
        </w:rPr>
      </w:pPr>
      <w:r w:rsidRPr="00A815DD">
        <w:rPr>
          <w:rFonts w:asciiTheme="minorHAnsi" w:hAnsiTheme="minorHAnsi" w:cs="Arial"/>
        </w:rPr>
        <w:t>Wykonawca będzie przestrzegać wszelkich warunków bezpieczeństwa w zakresie ruchu drogowego i pieszego w otoczeniu realizacji zadania. Dotyczy to zarówno zasad bezpieczeństwa podczas transportu instalacji, przemieszczania osób, jak również zabezpieczenia terenu, na którym będ</w:t>
      </w:r>
      <w:r w:rsidR="00876EB7">
        <w:rPr>
          <w:rFonts w:asciiTheme="minorHAnsi" w:hAnsiTheme="minorHAnsi" w:cs="Arial"/>
        </w:rPr>
        <w:t>zie</w:t>
      </w:r>
      <w:r w:rsidRPr="00A815DD">
        <w:rPr>
          <w:rFonts w:asciiTheme="minorHAnsi" w:hAnsiTheme="minorHAnsi" w:cs="Arial"/>
        </w:rPr>
        <w:t xml:space="preserve"> wykonywan</w:t>
      </w:r>
      <w:r w:rsidR="00876EB7">
        <w:rPr>
          <w:rFonts w:asciiTheme="minorHAnsi" w:hAnsiTheme="minorHAnsi" w:cs="Arial"/>
        </w:rPr>
        <w:t>a</w:t>
      </w:r>
      <w:r w:rsidRPr="00A815DD">
        <w:rPr>
          <w:rFonts w:asciiTheme="minorHAnsi" w:hAnsiTheme="minorHAnsi" w:cs="Arial"/>
        </w:rPr>
        <w:t xml:space="preserve"> instalacje.</w:t>
      </w:r>
    </w:p>
    <w:p w14:paraId="4E14F7A3" w14:textId="77777777" w:rsidR="002A3832" w:rsidRPr="00A815DD" w:rsidRDefault="002A3832" w:rsidP="002A3832">
      <w:pPr>
        <w:pStyle w:val="Standard"/>
        <w:spacing w:after="0"/>
        <w:jc w:val="both"/>
        <w:rPr>
          <w:rFonts w:asciiTheme="minorHAnsi" w:hAnsiTheme="minorHAnsi" w:cs="Arial"/>
        </w:rPr>
      </w:pPr>
    </w:p>
    <w:p w14:paraId="156D1790" w14:textId="77777777" w:rsidR="002A3832" w:rsidRPr="00A815DD" w:rsidRDefault="002A3832" w:rsidP="002F0E5B">
      <w:pPr>
        <w:pStyle w:val="Standard"/>
        <w:shd w:val="clear" w:color="auto" w:fill="92D050"/>
        <w:spacing w:after="0"/>
        <w:jc w:val="both"/>
        <w:rPr>
          <w:rFonts w:asciiTheme="minorHAnsi" w:hAnsiTheme="minorHAnsi" w:cs="Arial"/>
        </w:rPr>
      </w:pPr>
      <w:r w:rsidRPr="00A815DD">
        <w:rPr>
          <w:rFonts w:asciiTheme="minorHAnsi" w:hAnsiTheme="minorHAnsi" w:cs="Arial"/>
          <w:i/>
        </w:rPr>
        <w:t>e. Ochrona przeciwpożarowa</w:t>
      </w:r>
    </w:p>
    <w:p w14:paraId="152D9FA5" w14:textId="77777777" w:rsidR="002A3832" w:rsidRDefault="002A3832" w:rsidP="005A0100">
      <w:pPr>
        <w:pStyle w:val="Standard"/>
        <w:spacing w:after="0"/>
        <w:jc w:val="both"/>
        <w:rPr>
          <w:rFonts w:asciiTheme="minorHAnsi" w:hAnsiTheme="minorHAnsi" w:cs="Arial"/>
        </w:rPr>
      </w:pPr>
      <w:r w:rsidRPr="00A815DD">
        <w:rPr>
          <w:rFonts w:asciiTheme="minorHAnsi" w:hAnsiTheme="minorHAnsi" w:cs="Arial"/>
        </w:rPr>
        <w:t>Wykonawca będzie przestrzegać przepis</w:t>
      </w:r>
      <w:r w:rsidR="00E22246">
        <w:rPr>
          <w:rFonts w:asciiTheme="minorHAnsi" w:hAnsiTheme="minorHAnsi" w:cs="Arial"/>
        </w:rPr>
        <w:t>ów</w:t>
      </w:r>
      <w:r w:rsidRPr="00A815DD">
        <w:rPr>
          <w:rFonts w:asciiTheme="minorHAnsi" w:hAnsiTheme="minorHAnsi" w:cs="Arial"/>
        </w:rPr>
        <w:t xml:space="preserve"> ochrony przeciwpożarowej. Materiały łatwopalne będą składowane w sposób zgodny z odpowiednimi przepisami i zabezpieczone przed dostępem osób trzecich. Wykonawca będzie odpowiedzialny za wszelkie straty spowodowane pożarem wywołanym jako rezultat realizacji albo przez personel Wykonawcy.</w:t>
      </w:r>
    </w:p>
    <w:p w14:paraId="2E35C6DF" w14:textId="77777777" w:rsidR="00EA37D9" w:rsidRPr="00A815DD" w:rsidRDefault="00EA37D9" w:rsidP="005A0100">
      <w:pPr>
        <w:pStyle w:val="Standard"/>
        <w:spacing w:after="0"/>
        <w:jc w:val="both"/>
        <w:rPr>
          <w:rFonts w:asciiTheme="minorHAnsi" w:hAnsiTheme="minorHAnsi" w:cs="Arial"/>
        </w:rPr>
      </w:pPr>
    </w:p>
    <w:p w14:paraId="77012011" w14:textId="77777777" w:rsidR="002A3832" w:rsidRPr="00F1736E" w:rsidRDefault="002A3832" w:rsidP="009E67D7">
      <w:pPr>
        <w:pStyle w:val="Standard"/>
        <w:numPr>
          <w:ilvl w:val="0"/>
          <w:numId w:val="35"/>
        </w:numPr>
        <w:tabs>
          <w:tab w:val="left" w:pos="915"/>
        </w:tabs>
        <w:spacing w:after="0"/>
        <w:jc w:val="both"/>
        <w:rPr>
          <w:rFonts w:ascii="Georgia" w:hAnsi="Georgia" w:cs="Arial"/>
          <w:b/>
        </w:rPr>
      </w:pPr>
      <w:r w:rsidRPr="00F1736E">
        <w:rPr>
          <w:rFonts w:ascii="Georgia" w:hAnsi="Georgia" w:cs="Arial"/>
          <w:b/>
          <w:u w:val="single"/>
        </w:rPr>
        <w:t>Wymagania dotyczą</w:t>
      </w:r>
      <w:r w:rsidR="00E22246">
        <w:rPr>
          <w:rFonts w:ascii="Georgia" w:hAnsi="Georgia" w:cs="Arial"/>
          <w:b/>
          <w:u w:val="single"/>
        </w:rPr>
        <w:t xml:space="preserve">ce wykonania robót budowlanych </w:t>
      </w:r>
    </w:p>
    <w:p w14:paraId="01381109" w14:textId="1CA71253" w:rsidR="00A36830" w:rsidRPr="00A36830" w:rsidRDefault="00A36830" w:rsidP="00E22246">
      <w:pPr>
        <w:pStyle w:val="Standard"/>
        <w:tabs>
          <w:tab w:val="left" w:pos="284"/>
          <w:tab w:val="left" w:pos="426"/>
          <w:tab w:val="left" w:pos="709"/>
        </w:tabs>
        <w:spacing w:after="120"/>
        <w:jc w:val="both"/>
        <w:rPr>
          <w:rFonts w:asciiTheme="minorHAnsi" w:eastAsia="Times New Roman" w:hAnsiTheme="minorHAnsi" w:cs="Arial"/>
          <w:color w:val="000000"/>
          <w:lang w:eastAsia="pl-PL"/>
        </w:rPr>
      </w:pPr>
      <w:r w:rsidRPr="00A36830">
        <w:rPr>
          <w:rFonts w:asciiTheme="minorHAnsi" w:eastAsia="Times New Roman" w:hAnsiTheme="minorHAnsi" w:cs="Arial"/>
          <w:color w:val="000000"/>
          <w:lang w:eastAsia="pl-PL"/>
        </w:rPr>
        <w:t xml:space="preserve">Wykonawca jest odpowiedzialny za prowadzenie robót zgodnie z umową, za jakość zastosowanych materiałów i wykonywanych robót, za ich zgodność z </w:t>
      </w:r>
      <w:r w:rsidR="00254902" w:rsidRPr="00A36830">
        <w:rPr>
          <w:rFonts w:asciiTheme="minorHAnsi" w:eastAsia="Times New Roman" w:hAnsiTheme="minorHAnsi" w:cs="Arial"/>
          <w:color w:val="000000"/>
          <w:lang w:eastAsia="pl-PL"/>
        </w:rPr>
        <w:t>dokumentacją projektową</w:t>
      </w:r>
      <w:r w:rsidR="00EE38F9">
        <w:rPr>
          <w:rFonts w:asciiTheme="minorHAnsi" w:eastAsia="Times New Roman" w:hAnsiTheme="minorHAnsi" w:cs="Arial"/>
          <w:color w:val="000000"/>
          <w:lang w:eastAsia="pl-PL"/>
        </w:rPr>
        <w:t xml:space="preserve">, </w:t>
      </w:r>
      <w:r w:rsidR="00791D8F">
        <w:rPr>
          <w:rFonts w:asciiTheme="minorHAnsi" w:eastAsia="Times New Roman" w:hAnsiTheme="minorHAnsi" w:cs="Arial"/>
          <w:color w:val="000000"/>
          <w:lang w:eastAsia="pl-PL"/>
        </w:rPr>
        <w:t>p</w:t>
      </w:r>
      <w:r w:rsidRPr="00A36830">
        <w:rPr>
          <w:rFonts w:asciiTheme="minorHAnsi" w:eastAsia="Times New Roman" w:hAnsiTheme="minorHAnsi" w:cs="Arial"/>
          <w:color w:val="000000"/>
          <w:lang w:eastAsia="pl-PL"/>
        </w:rPr>
        <w:t>rogramem funkcjonalno-użytkowym, harmonogramem robót oraz poleceniami Inspektora</w:t>
      </w:r>
      <w:r w:rsidR="009C7D54">
        <w:rPr>
          <w:rFonts w:asciiTheme="minorHAnsi" w:eastAsia="Times New Roman" w:hAnsiTheme="minorHAnsi" w:cs="Arial"/>
          <w:color w:val="000000"/>
          <w:lang w:eastAsia="pl-PL"/>
        </w:rPr>
        <w:t xml:space="preserve"> Nadzoru</w:t>
      </w:r>
      <w:r w:rsidRPr="00A36830">
        <w:rPr>
          <w:rFonts w:asciiTheme="minorHAnsi" w:eastAsia="Times New Roman" w:hAnsiTheme="minorHAnsi" w:cs="Arial"/>
          <w:color w:val="000000"/>
          <w:lang w:eastAsia="pl-PL"/>
        </w:rPr>
        <w:t>. Następstwa jakiegokolwiek błędu w robotach, spowodowanego przez Wykonawcę zostaną przez niego poprawione na własny koszt. Roboty zostaną przeprowadzone w sposób uczciwy, z zaangażowaniem i fachowo przez właściwie w</w:t>
      </w:r>
      <w:r w:rsidR="009C7D54">
        <w:rPr>
          <w:rFonts w:asciiTheme="minorHAnsi" w:eastAsia="Times New Roman" w:hAnsiTheme="minorHAnsi" w:cs="Arial"/>
          <w:color w:val="000000"/>
          <w:lang w:eastAsia="pl-PL"/>
        </w:rPr>
        <w:t>ykwalifikowane oso</w:t>
      </w:r>
      <w:r w:rsidRPr="00A36830">
        <w:rPr>
          <w:rFonts w:asciiTheme="minorHAnsi" w:eastAsia="Times New Roman" w:hAnsiTheme="minorHAnsi" w:cs="Arial"/>
          <w:color w:val="000000"/>
          <w:lang w:eastAsia="pl-PL"/>
        </w:rPr>
        <w:t>b</w:t>
      </w:r>
      <w:r w:rsidR="009C7D54">
        <w:rPr>
          <w:rFonts w:asciiTheme="minorHAnsi" w:eastAsia="Times New Roman" w:hAnsiTheme="minorHAnsi" w:cs="Arial"/>
          <w:color w:val="000000"/>
          <w:lang w:eastAsia="pl-PL"/>
        </w:rPr>
        <w:t>y</w:t>
      </w:r>
      <w:r w:rsidRPr="00A36830">
        <w:rPr>
          <w:rFonts w:asciiTheme="minorHAnsi" w:eastAsia="Times New Roman" w:hAnsiTheme="minorHAnsi" w:cs="Arial"/>
          <w:color w:val="000000"/>
          <w:lang w:eastAsia="pl-PL"/>
        </w:rPr>
        <w:t>, a także w pełnej zgodności z rysunkami i specyfikacją techniczną z poszanowaniem materiałów i terenu wykonania.</w:t>
      </w:r>
    </w:p>
    <w:p w14:paraId="5EF22643" w14:textId="77777777" w:rsidR="00A36830" w:rsidRPr="00A815DD" w:rsidRDefault="00A36830" w:rsidP="00E22246">
      <w:pPr>
        <w:pStyle w:val="Standard"/>
        <w:tabs>
          <w:tab w:val="left" w:pos="284"/>
          <w:tab w:val="left" w:pos="426"/>
          <w:tab w:val="left" w:pos="709"/>
        </w:tabs>
        <w:spacing w:after="120"/>
        <w:jc w:val="both"/>
        <w:rPr>
          <w:rFonts w:asciiTheme="minorHAnsi" w:eastAsia="Times New Roman" w:hAnsiTheme="minorHAnsi" w:cs="Arial"/>
          <w:color w:val="000000"/>
          <w:lang w:eastAsia="pl-PL"/>
        </w:rPr>
      </w:pPr>
      <w:r w:rsidRPr="00A36830">
        <w:rPr>
          <w:rFonts w:asciiTheme="minorHAnsi" w:eastAsia="Times New Roman" w:hAnsiTheme="minorHAnsi" w:cs="Arial"/>
          <w:color w:val="000000"/>
          <w:lang w:eastAsia="pl-PL"/>
        </w:rPr>
        <w:t xml:space="preserve">Podczas realizacji robót Wykonawca będzie przestrzegać przepisów dotyczących BHP. W szczególności Wykonawca ma obowiązek zadbać o zdrowie i bezpieczeństwo swoich pracowników oraz zapewnić właściwe warunki pracy i warunki sanitarne. Wykonawca zapewni i będzie utrzymywał wszelkie urządzenia zabezpieczające, socjalne oraz sprzęt i odpowiednią odzież dla ochrony życia i zdrowia osób zatrudnionych </w:t>
      </w:r>
      <w:r w:rsidRPr="00A36830">
        <w:rPr>
          <w:rFonts w:asciiTheme="minorHAnsi" w:eastAsia="Times New Roman" w:hAnsiTheme="minorHAnsi" w:cs="Arial"/>
          <w:color w:val="000000"/>
          <w:lang w:eastAsia="pl-PL"/>
        </w:rPr>
        <w:lastRenderedPageBreak/>
        <w:t>oraz dla zapewnienia bezpieczeństwa publicznego. Wykonawca także zapewni i utrzyma w odpowiednim stanie urządzenia socjalne dla personelu wykonującego zadanie. Uznaje się, że wszelkie koszty związane z wypełnieniem wymagań określonych powyżej nie podlegają odrębnej zapłacie i są uwzględnione w cenie kontraktowej.</w:t>
      </w:r>
    </w:p>
    <w:p w14:paraId="0AB2C7B0" w14:textId="77777777" w:rsidR="002A3832" w:rsidRPr="00E22246" w:rsidRDefault="002A3832" w:rsidP="00E22246">
      <w:pPr>
        <w:pStyle w:val="Standard"/>
        <w:tabs>
          <w:tab w:val="left" w:pos="284"/>
          <w:tab w:val="left" w:pos="426"/>
          <w:tab w:val="left" w:pos="709"/>
        </w:tabs>
        <w:spacing w:after="120"/>
        <w:jc w:val="both"/>
        <w:rPr>
          <w:rFonts w:asciiTheme="minorHAnsi" w:hAnsiTheme="minorHAnsi" w:cs="Arial"/>
        </w:rPr>
      </w:pPr>
      <w:r w:rsidRPr="00A815DD">
        <w:rPr>
          <w:rFonts w:asciiTheme="minorHAnsi" w:eastAsia="Times New Roman" w:hAnsiTheme="minorHAnsi" w:cs="Arial"/>
          <w:color w:val="000000"/>
          <w:lang w:eastAsia="pl-PL"/>
        </w:rPr>
        <w:t>Urządzenia, materiały i inne artykuły użyte w robotach objętych niniejszym zamówieniem mają być nowe i o najwłaściwszym stopniu zaawansowania, a jakość wykonania będzie odpowiadała najwyższym standardom w kraju w zakresie produkcji materiałów i osprzętu dostarczonego dla wykonania zamówienia.</w:t>
      </w:r>
    </w:p>
    <w:p w14:paraId="07A366BC" w14:textId="77777777" w:rsidR="002A3832" w:rsidRPr="00E22246" w:rsidRDefault="002A3832" w:rsidP="00E22246">
      <w:pPr>
        <w:pStyle w:val="Standard"/>
        <w:tabs>
          <w:tab w:val="left" w:pos="284"/>
          <w:tab w:val="left" w:pos="426"/>
          <w:tab w:val="left" w:pos="709"/>
        </w:tabs>
        <w:spacing w:after="120"/>
        <w:jc w:val="both"/>
        <w:rPr>
          <w:rFonts w:asciiTheme="minorHAnsi" w:hAnsiTheme="minorHAnsi" w:cs="Arial"/>
        </w:rPr>
      </w:pPr>
      <w:r w:rsidRPr="00A815DD">
        <w:rPr>
          <w:rFonts w:asciiTheme="minorHAnsi" w:eastAsia="Times New Roman" w:hAnsiTheme="minorHAnsi" w:cs="Arial"/>
          <w:color w:val="000000"/>
          <w:lang w:eastAsia="pl-PL"/>
        </w:rPr>
        <w:t>Cechy materiałów, elementów budowli i wyposażenia muszą być jednorodne i wykazywać zgodność z określonymi wymaganiami, a rozrzuty ich cech nie mogą przekraczać dopuszczalnego przedziału tolerancji. Jeśli wymaga tego specyfikacja techniczna lub gdy żąda tego Inspektor Nadzoru, Wykonawca przedłoży pełną informację dotyczącą materiałów lub wyposażenia, które chce wykorzystać w procesie realizacji robót.</w:t>
      </w:r>
    </w:p>
    <w:p w14:paraId="22A8EBD4" w14:textId="77777777" w:rsidR="002A3832" w:rsidRPr="00A815DD" w:rsidRDefault="002A3832" w:rsidP="00E22246">
      <w:pPr>
        <w:pStyle w:val="Standard"/>
        <w:spacing w:after="120"/>
        <w:jc w:val="both"/>
        <w:rPr>
          <w:rFonts w:asciiTheme="minorHAnsi" w:hAnsiTheme="minorHAnsi" w:cs="Arial"/>
        </w:rPr>
      </w:pPr>
      <w:r w:rsidRPr="00A815DD">
        <w:rPr>
          <w:rFonts w:asciiTheme="minorHAnsi" w:hAnsiTheme="minorHAnsi" w:cs="Arial"/>
        </w:rPr>
        <w:t>Wykonawca zobowiązany jest znać wszystkie zarządzenia wydane przez władze centralne i miejscowe oraz inne przepisy, regulaminy i wytyczne, które są w jakikolwiek sposób związane z wykonywanymi robotami i będzie w pełni odpowiedzialny za przestrzeganie tych postanowień podczas prowadzenia robót.</w:t>
      </w:r>
    </w:p>
    <w:p w14:paraId="456BD9F7" w14:textId="77777777" w:rsidR="005A0100" w:rsidRPr="00A815DD" w:rsidRDefault="002A3832" w:rsidP="00E22246">
      <w:pPr>
        <w:pStyle w:val="Standard"/>
        <w:spacing w:after="120"/>
        <w:jc w:val="both"/>
        <w:rPr>
          <w:rFonts w:asciiTheme="minorHAnsi" w:hAnsiTheme="minorHAnsi" w:cs="Arial"/>
        </w:rPr>
      </w:pPr>
      <w:r w:rsidRPr="00A815DD">
        <w:rPr>
          <w:rFonts w:asciiTheme="minorHAnsi" w:hAnsiTheme="minorHAnsi" w:cs="Arial"/>
        </w:rPr>
        <w:t>Wykonawca będzie przestrzegać praw patentowych i będzie w pełni odpowiedzialny za wypełnienie wszelkich wymagań prawnych odnośnie zn</w:t>
      </w:r>
      <w:r w:rsidR="00DB52E4">
        <w:rPr>
          <w:rFonts w:asciiTheme="minorHAnsi" w:hAnsiTheme="minorHAnsi" w:cs="Arial"/>
        </w:rPr>
        <w:t xml:space="preserve">aków firmowych, nazw lub innych </w:t>
      </w:r>
      <w:r w:rsidRPr="00A815DD">
        <w:rPr>
          <w:rFonts w:asciiTheme="minorHAnsi" w:hAnsiTheme="minorHAnsi" w:cs="Arial"/>
        </w:rPr>
        <w:t>chronionych praw w odniesieniu do sprzętu, materiałów lub urządzeń użytych lub z</w:t>
      </w:r>
      <w:r w:rsidR="00E22246">
        <w:rPr>
          <w:rFonts w:asciiTheme="minorHAnsi" w:hAnsiTheme="minorHAnsi" w:cs="Arial"/>
        </w:rPr>
        <w:t>wiązanych z wykonywaniem robót.</w:t>
      </w:r>
    </w:p>
    <w:p w14:paraId="5595AA2D" w14:textId="77777777" w:rsidR="002A3832" w:rsidRPr="00A815DD" w:rsidRDefault="002A3832" w:rsidP="00E22246">
      <w:pPr>
        <w:pStyle w:val="Standard"/>
        <w:spacing w:after="120"/>
        <w:jc w:val="both"/>
        <w:rPr>
          <w:rFonts w:asciiTheme="minorHAnsi" w:hAnsiTheme="minorHAnsi" w:cs="Arial"/>
        </w:rPr>
      </w:pPr>
      <w:r w:rsidRPr="00A815DD">
        <w:rPr>
          <w:rFonts w:asciiTheme="minorHAnsi" w:hAnsiTheme="minorHAnsi" w:cs="Arial"/>
        </w:rPr>
        <w:t>Dopuszczone do użycia mogą być tylko te materiały, które posiadają:</w:t>
      </w:r>
    </w:p>
    <w:p w14:paraId="69AE6B31" w14:textId="77777777" w:rsidR="002A3832" w:rsidRPr="00A815DD" w:rsidRDefault="002A3832" w:rsidP="002478E1">
      <w:pPr>
        <w:pStyle w:val="Akapitzlist"/>
        <w:widowControl/>
        <w:numPr>
          <w:ilvl w:val="0"/>
          <w:numId w:val="13"/>
        </w:numPr>
        <w:suppressAutoHyphens/>
        <w:autoSpaceDN w:val="0"/>
        <w:spacing w:before="0"/>
        <w:ind w:left="709"/>
        <w:textAlignment w:val="baseline"/>
      </w:pPr>
      <w:r w:rsidRPr="00A815DD">
        <w:t>certyfikat na znak bezpieczeństwa wykazujący, że zapewniono zgodność z kryteriami technicznymi określonymi na podstawie Polskich Norm, aprobat technicznych oraz właściwych przepisów i dokumentów technicznych,</w:t>
      </w:r>
    </w:p>
    <w:p w14:paraId="635337C0" w14:textId="77777777" w:rsidR="002A3832" w:rsidRPr="00A815DD" w:rsidRDefault="002A3832" w:rsidP="002478E1">
      <w:pPr>
        <w:pStyle w:val="Akapitzlist"/>
        <w:widowControl/>
        <w:numPr>
          <w:ilvl w:val="0"/>
          <w:numId w:val="13"/>
        </w:numPr>
        <w:suppressAutoHyphens/>
        <w:autoSpaceDN w:val="0"/>
        <w:spacing w:before="0"/>
        <w:ind w:left="709"/>
        <w:textAlignment w:val="baseline"/>
      </w:pPr>
      <w:r w:rsidRPr="00A815DD">
        <w:t>deklarację zgodności lub certyfikat zgodności z Polską Normą lub aprobatą techniczną w przypadku wyrobów, dla których nie ustanowiono Polskiej Normy.</w:t>
      </w:r>
    </w:p>
    <w:p w14:paraId="0A8EB1BF" w14:textId="77777777" w:rsidR="002A3832" w:rsidRPr="00A815DD" w:rsidRDefault="002A3832" w:rsidP="002A3832">
      <w:pPr>
        <w:pStyle w:val="Standard"/>
        <w:spacing w:after="0"/>
        <w:jc w:val="both"/>
        <w:rPr>
          <w:rFonts w:asciiTheme="minorHAnsi" w:hAnsiTheme="minorHAnsi" w:cs="Arial"/>
          <w:b/>
        </w:rPr>
      </w:pPr>
    </w:p>
    <w:p w14:paraId="1F459C91" w14:textId="05D65744" w:rsidR="002A3832" w:rsidRPr="00A815DD" w:rsidRDefault="002A3832" w:rsidP="002A3832">
      <w:pPr>
        <w:pStyle w:val="Standard"/>
        <w:tabs>
          <w:tab w:val="left" w:pos="915"/>
        </w:tabs>
        <w:spacing w:after="0"/>
        <w:jc w:val="both"/>
        <w:rPr>
          <w:rFonts w:asciiTheme="minorHAnsi" w:hAnsiTheme="minorHAnsi" w:cs="Arial"/>
        </w:rPr>
      </w:pPr>
      <w:r w:rsidRPr="00A815DD">
        <w:rPr>
          <w:rFonts w:asciiTheme="minorHAnsi" w:hAnsiTheme="minorHAnsi" w:cs="Arial"/>
        </w:rPr>
        <w:t>Wykonawca jest odpowiedzialny za prowadzenie robót zgodnie z umową, za jakość zastosowanych materiałów</w:t>
      </w:r>
      <w:r w:rsidR="0023300A">
        <w:rPr>
          <w:rFonts w:asciiTheme="minorHAnsi" w:hAnsiTheme="minorHAnsi" w:cs="Arial"/>
        </w:rPr>
        <w:t xml:space="preserve"> </w:t>
      </w:r>
      <w:r w:rsidRPr="00A815DD">
        <w:rPr>
          <w:rFonts w:asciiTheme="minorHAnsi" w:hAnsiTheme="minorHAnsi" w:cs="Arial"/>
        </w:rPr>
        <w:t>i</w:t>
      </w:r>
      <w:r w:rsidR="0023300A">
        <w:rPr>
          <w:rFonts w:asciiTheme="minorHAnsi" w:hAnsiTheme="minorHAnsi" w:cs="Arial"/>
        </w:rPr>
        <w:t xml:space="preserve"> </w:t>
      </w:r>
      <w:r w:rsidRPr="00A815DD">
        <w:rPr>
          <w:rFonts w:asciiTheme="minorHAnsi" w:hAnsiTheme="minorHAnsi" w:cs="Arial"/>
        </w:rPr>
        <w:t>wykonywanych</w:t>
      </w:r>
      <w:r w:rsidR="0023300A">
        <w:rPr>
          <w:rFonts w:asciiTheme="minorHAnsi" w:hAnsiTheme="minorHAnsi" w:cs="Arial"/>
        </w:rPr>
        <w:t xml:space="preserve"> </w:t>
      </w:r>
      <w:r w:rsidRPr="00A815DD">
        <w:rPr>
          <w:rFonts w:asciiTheme="minorHAnsi" w:hAnsiTheme="minorHAnsi" w:cs="Arial"/>
        </w:rPr>
        <w:t>robót,</w:t>
      </w:r>
      <w:r w:rsidR="0023300A">
        <w:rPr>
          <w:rFonts w:asciiTheme="minorHAnsi" w:hAnsiTheme="minorHAnsi" w:cs="Arial"/>
        </w:rPr>
        <w:t xml:space="preserve"> </w:t>
      </w:r>
      <w:r w:rsidRPr="00A815DD">
        <w:rPr>
          <w:rFonts w:asciiTheme="minorHAnsi" w:hAnsiTheme="minorHAnsi" w:cs="Arial"/>
        </w:rPr>
        <w:t>za</w:t>
      </w:r>
      <w:r w:rsidR="0023300A">
        <w:rPr>
          <w:rFonts w:asciiTheme="minorHAnsi" w:hAnsiTheme="minorHAnsi" w:cs="Arial"/>
        </w:rPr>
        <w:t xml:space="preserve"> </w:t>
      </w:r>
      <w:r w:rsidRPr="00A815DD">
        <w:rPr>
          <w:rFonts w:asciiTheme="minorHAnsi" w:hAnsiTheme="minorHAnsi" w:cs="Arial"/>
        </w:rPr>
        <w:t>ich</w:t>
      </w:r>
      <w:r w:rsidR="0023300A">
        <w:rPr>
          <w:rFonts w:asciiTheme="minorHAnsi" w:hAnsiTheme="minorHAnsi" w:cs="Arial"/>
        </w:rPr>
        <w:t xml:space="preserve"> </w:t>
      </w:r>
      <w:r w:rsidRPr="00A815DD">
        <w:rPr>
          <w:rFonts w:asciiTheme="minorHAnsi" w:hAnsiTheme="minorHAnsi" w:cs="Arial"/>
        </w:rPr>
        <w:t>zgodność</w:t>
      </w:r>
      <w:r w:rsidR="0023300A">
        <w:rPr>
          <w:rFonts w:asciiTheme="minorHAnsi" w:hAnsiTheme="minorHAnsi" w:cs="Arial"/>
        </w:rPr>
        <w:t xml:space="preserve"> </w:t>
      </w:r>
      <w:r w:rsidRPr="00A815DD">
        <w:rPr>
          <w:rFonts w:asciiTheme="minorHAnsi" w:hAnsiTheme="minorHAnsi" w:cs="Arial"/>
        </w:rPr>
        <w:t>z</w:t>
      </w:r>
      <w:r w:rsidR="0023300A">
        <w:rPr>
          <w:rFonts w:asciiTheme="minorHAnsi" w:hAnsiTheme="minorHAnsi" w:cs="Arial"/>
        </w:rPr>
        <w:t xml:space="preserve"> </w:t>
      </w:r>
      <w:r w:rsidRPr="00A815DD">
        <w:rPr>
          <w:rFonts w:asciiTheme="minorHAnsi" w:hAnsiTheme="minorHAnsi" w:cs="Arial"/>
        </w:rPr>
        <w:t>dokumentacją</w:t>
      </w:r>
      <w:r w:rsidR="0023300A">
        <w:rPr>
          <w:rFonts w:asciiTheme="minorHAnsi" w:hAnsiTheme="minorHAnsi" w:cs="Arial"/>
        </w:rPr>
        <w:t xml:space="preserve"> </w:t>
      </w:r>
      <w:r w:rsidRPr="00A815DD">
        <w:rPr>
          <w:rFonts w:asciiTheme="minorHAnsi" w:hAnsiTheme="minorHAnsi" w:cs="Arial"/>
        </w:rPr>
        <w:t>projektową, harmonogramem robót. Następstwa jakiegokolwiek</w:t>
      </w:r>
      <w:r w:rsidR="0023300A">
        <w:rPr>
          <w:rFonts w:asciiTheme="minorHAnsi" w:hAnsiTheme="minorHAnsi" w:cs="Arial"/>
        </w:rPr>
        <w:t xml:space="preserve"> </w:t>
      </w:r>
      <w:r w:rsidRPr="00A815DD">
        <w:rPr>
          <w:rFonts w:asciiTheme="minorHAnsi" w:hAnsiTheme="minorHAnsi" w:cs="Arial"/>
        </w:rPr>
        <w:t>błędu</w:t>
      </w:r>
      <w:r w:rsidR="0023300A">
        <w:rPr>
          <w:rFonts w:asciiTheme="minorHAnsi" w:hAnsiTheme="minorHAnsi" w:cs="Arial"/>
        </w:rPr>
        <w:t xml:space="preserve"> </w:t>
      </w:r>
      <w:r w:rsidRPr="00A815DD">
        <w:rPr>
          <w:rFonts w:asciiTheme="minorHAnsi" w:hAnsiTheme="minorHAnsi" w:cs="Arial"/>
        </w:rPr>
        <w:t>w</w:t>
      </w:r>
      <w:r w:rsidR="0023300A">
        <w:rPr>
          <w:rFonts w:asciiTheme="minorHAnsi" w:hAnsiTheme="minorHAnsi" w:cs="Arial"/>
        </w:rPr>
        <w:t xml:space="preserve"> </w:t>
      </w:r>
      <w:r w:rsidRPr="00A815DD">
        <w:rPr>
          <w:rFonts w:asciiTheme="minorHAnsi" w:hAnsiTheme="minorHAnsi" w:cs="Arial"/>
        </w:rPr>
        <w:t>pracach,</w:t>
      </w:r>
      <w:r w:rsidR="0023300A">
        <w:rPr>
          <w:rFonts w:asciiTheme="minorHAnsi" w:hAnsiTheme="minorHAnsi" w:cs="Arial"/>
        </w:rPr>
        <w:t xml:space="preserve"> </w:t>
      </w:r>
      <w:r w:rsidRPr="00A815DD">
        <w:rPr>
          <w:rFonts w:asciiTheme="minorHAnsi" w:hAnsiTheme="minorHAnsi" w:cs="Arial"/>
        </w:rPr>
        <w:t>spowodowanego</w:t>
      </w:r>
      <w:r w:rsidR="0023300A">
        <w:rPr>
          <w:rFonts w:asciiTheme="minorHAnsi" w:hAnsiTheme="minorHAnsi" w:cs="Arial"/>
        </w:rPr>
        <w:t xml:space="preserve"> </w:t>
      </w:r>
      <w:r w:rsidRPr="00A815DD">
        <w:rPr>
          <w:rFonts w:asciiTheme="minorHAnsi" w:hAnsiTheme="minorHAnsi" w:cs="Arial"/>
        </w:rPr>
        <w:t>przez</w:t>
      </w:r>
      <w:r w:rsidR="0023300A">
        <w:rPr>
          <w:rFonts w:asciiTheme="minorHAnsi" w:hAnsiTheme="minorHAnsi" w:cs="Arial"/>
        </w:rPr>
        <w:t xml:space="preserve"> </w:t>
      </w:r>
      <w:r w:rsidRPr="00A815DD">
        <w:rPr>
          <w:rFonts w:asciiTheme="minorHAnsi" w:hAnsiTheme="minorHAnsi" w:cs="Arial"/>
        </w:rPr>
        <w:t>Wykonawcę</w:t>
      </w:r>
      <w:r w:rsidR="0023300A">
        <w:rPr>
          <w:rFonts w:asciiTheme="minorHAnsi" w:hAnsiTheme="minorHAnsi" w:cs="Arial"/>
        </w:rPr>
        <w:t xml:space="preserve"> </w:t>
      </w:r>
      <w:r w:rsidRPr="00A815DD">
        <w:rPr>
          <w:rFonts w:asciiTheme="minorHAnsi" w:hAnsiTheme="minorHAnsi" w:cs="Arial"/>
        </w:rPr>
        <w:t>zostaną przez</w:t>
      </w:r>
      <w:r w:rsidR="0023300A">
        <w:rPr>
          <w:rFonts w:asciiTheme="minorHAnsi" w:hAnsiTheme="minorHAnsi" w:cs="Arial"/>
        </w:rPr>
        <w:t xml:space="preserve"> </w:t>
      </w:r>
      <w:r w:rsidRPr="00A815DD">
        <w:rPr>
          <w:rFonts w:asciiTheme="minorHAnsi" w:hAnsiTheme="minorHAnsi" w:cs="Arial"/>
        </w:rPr>
        <w:t>niego poprawione</w:t>
      </w:r>
      <w:r w:rsidR="0023300A">
        <w:rPr>
          <w:rFonts w:asciiTheme="minorHAnsi" w:hAnsiTheme="minorHAnsi" w:cs="Arial"/>
        </w:rPr>
        <w:t xml:space="preserve"> </w:t>
      </w:r>
      <w:r w:rsidRPr="00A815DD">
        <w:rPr>
          <w:rFonts w:asciiTheme="minorHAnsi" w:hAnsiTheme="minorHAnsi" w:cs="Arial"/>
        </w:rPr>
        <w:t>na</w:t>
      </w:r>
      <w:r w:rsidR="0023300A">
        <w:rPr>
          <w:rFonts w:asciiTheme="minorHAnsi" w:hAnsiTheme="minorHAnsi" w:cs="Arial"/>
        </w:rPr>
        <w:t xml:space="preserve"> </w:t>
      </w:r>
      <w:r w:rsidRPr="00A815DD">
        <w:rPr>
          <w:rFonts w:asciiTheme="minorHAnsi" w:hAnsiTheme="minorHAnsi" w:cs="Arial"/>
        </w:rPr>
        <w:t>własny</w:t>
      </w:r>
      <w:r w:rsidR="0023300A">
        <w:rPr>
          <w:rFonts w:asciiTheme="minorHAnsi" w:hAnsiTheme="minorHAnsi" w:cs="Arial"/>
        </w:rPr>
        <w:t xml:space="preserve"> </w:t>
      </w:r>
      <w:r w:rsidRPr="00A815DD">
        <w:rPr>
          <w:rFonts w:asciiTheme="minorHAnsi" w:hAnsiTheme="minorHAnsi" w:cs="Arial"/>
        </w:rPr>
        <w:t>koszt.</w:t>
      </w:r>
      <w:r w:rsidR="0023300A">
        <w:rPr>
          <w:rFonts w:asciiTheme="minorHAnsi" w:hAnsiTheme="minorHAnsi" w:cs="Arial"/>
        </w:rPr>
        <w:t xml:space="preserve"> </w:t>
      </w:r>
    </w:p>
    <w:p w14:paraId="41EC9C3E" w14:textId="05958990" w:rsidR="007D2211" w:rsidRDefault="002A3832" w:rsidP="00E03FD8">
      <w:pPr>
        <w:pStyle w:val="Standard"/>
        <w:tabs>
          <w:tab w:val="left" w:pos="915"/>
        </w:tabs>
        <w:spacing w:after="0"/>
        <w:jc w:val="both"/>
        <w:rPr>
          <w:rFonts w:asciiTheme="minorHAnsi" w:hAnsiTheme="minorHAnsi" w:cs="Arial"/>
        </w:rPr>
      </w:pPr>
      <w:r w:rsidRPr="00A815DD">
        <w:rPr>
          <w:rFonts w:asciiTheme="minorHAnsi" w:hAnsiTheme="minorHAnsi" w:cs="Arial"/>
        </w:rPr>
        <w:t>W</w:t>
      </w:r>
      <w:r w:rsidR="0023300A">
        <w:rPr>
          <w:rFonts w:asciiTheme="minorHAnsi" w:hAnsiTheme="minorHAnsi" w:cs="Arial"/>
        </w:rPr>
        <w:t xml:space="preserve"> </w:t>
      </w:r>
      <w:r w:rsidRPr="00A815DD">
        <w:rPr>
          <w:rFonts w:asciiTheme="minorHAnsi" w:hAnsiTheme="minorHAnsi" w:cs="Arial"/>
        </w:rPr>
        <w:t>trakcie</w:t>
      </w:r>
      <w:r w:rsidR="0023300A">
        <w:rPr>
          <w:rFonts w:asciiTheme="minorHAnsi" w:hAnsiTheme="minorHAnsi" w:cs="Arial"/>
        </w:rPr>
        <w:t xml:space="preserve"> </w:t>
      </w:r>
      <w:r w:rsidRPr="00A815DD">
        <w:rPr>
          <w:rFonts w:asciiTheme="minorHAnsi" w:hAnsiTheme="minorHAnsi" w:cs="Arial"/>
        </w:rPr>
        <w:t>wykonywania</w:t>
      </w:r>
      <w:r w:rsidR="0023300A">
        <w:rPr>
          <w:rFonts w:asciiTheme="minorHAnsi" w:hAnsiTheme="minorHAnsi" w:cs="Arial"/>
        </w:rPr>
        <w:t xml:space="preserve"> </w:t>
      </w:r>
      <w:r w:rsidRPr="00A815DD">
        <w:rPr>
          <w:rFonts w:asciiTheme="minorHAnsi" w:hAnsiTheme="minorHAnsi" w:cs="Arial"/>
        </w:rPr>
        <w:t>prac</w:t>
      </w:r>
      <w:r w:rsidR="0023300A">
        <w:rPr>
          <w:rFonts w:asciiTheme="minorHAnsi" w:hAnsiTheme="minorHAnsi" w:cs="Arial"/>
        </w:rPr>
        <w:t xml:space="preserve"> </w:t>
      </w:r>
      <w:r w:rsidRPr="00A815DD">
        <w:rPr>
          <w:rFonts w:asciiTheme="minorHAnsi" w:hAnsiTheme="minorHAnsi" w:cs="Arial"/>
        </w:rPr>
        <w:t>należy</w:t>
      </w:r>
      <w:r w:rsidR="0023300A">
        <w:rPr>
          <w:rFonts w:asciiTheme="minorHAnsi" w:hAnsiTheme="minorHAnsi" w:cs="Arial"/>
        </w:rPr>
        <w:t xml:space="preserve"> </w:t>
      </w:r>
      <w:r w:rsidRPr="00A815DD">
        <w:rPr>
          <w:rFonts w:asciiTheme="minorHAnsi" w:hAnsiTheme="minorHAnsi" w:cs="Arial"/>
        </w:rPr>
        <w:t>przestrzegać</w:t>
      </w:r>
      <w:r w:rsidR="0023300A">
        <w:rPr>
          <w:rFonts w:asciiTheme="minorHAnsi" w:hAnsiTheme="minorHAnsi" w:cs="Arial"/>
        </w:rPr>
        <w:t xml:space="preserve"> </w:t>
      </w:r>
      <w:r w:rsidRPr="00A815DD">
        <w:rPr>
          <w:rFonts w:asciiTheme="minorHAnsi" w:hAnsiTheme="minorHAnsi" w:cs="Arial"/>
        </w:rPr>
        <w:t>aktualnych</w:t>
      </w:r>
      <w:r w:rsidR="0023300A">
        <w:rPr>
          <w:rFonts w:asciiTheme="minorHAnsi" w:hAnsiTheme="minorHAnsi" w:cs="Arial"/>
        </w:rPr>
        <w:t xml:space="preserve"> </w:t>
      </w:r>
      <w:r w:rsidRPr="00A815DD">
        <w:rPr>
          <w:rFonts w:asciiTheme="minorHAnsi" w:hAnsiTheme="minorHAnsi" w:cs="Arial"/>
        </w:rPr>
        <w:t>przepisów</w:t>
      </w:r>
      <w:r w:rsidR="0023300A">
        <w:rPr>
          <w:rFonts w:asciiTheme="minorHAnsi" w:hAnsiTheme="minorHAnsi" w:cs="Arial"/>
        </w:rPr>
        <w:t xml:space="preserve"> </w:t>
      </w:r>
      <w:r w:rsidRPr="00A815DD">
        <w:rPr>
          <w:rFonts w:asciiTheme="minorHAnsi" w:hAnsiTheme="minorHAnsi" w:cs="Arial"/>
        </w:rPr>
        <w:t>BHP</w:t>
      </w:r>
      <w:r w:rsidR="0023300A">
        <w:rPr>
          <w:rFonts w:asciiTheme="minorHAnsi" w:hAnsiTheme="minorHAnsi" w:cs="Arial"/>
        </w:rPr>
        <w:t xml:space="preserve"> </w:t>
      </w:r>
      <w:r w:rsidRPr="00A815DD">
        <w:rPr>
          <w:rFonts w:asciiTheme="minorHAnsi" w:hAnsiTheme="minorHAnsi" w:cs="Arial"/>
        </w:rPr>
        <w:t>i</w:t>
      </w:r>
      <w:r w:rsidR="0023300A">
        <w:rPr>
          <w:rFonts w:asciiTheme="minorHAnsi" w:hAnsiTheme="minorHAnsi" w:cs="Arial"/>
        </w:rPr>
        <w:t xml:space="preserve"> </w:t>
      </w:r>
      <w:r w:rsidRPr="00A815DD">
        <w:rPr>
          <w:rFonts w:asciiTheme="minorHAnsi" w:hAnsiTheme="minorHAnsi" w:cs="Arial"/>
        </w:rPr>
        <w:t>odpowiednio zabezpieczyć</w:t>
      </w:r>
      <w:r w:rsidR="0023300A">
        <w:rPr>
          <w:rFonts w:asciiTheme="minorHAnsi" w:hAnsiTheme="minorHAnsi" w:cs="Arial"/>
        </w:rPr>
        <w:t xml:space="preserve"> </w:t>
      </w:r>
      <w:r w:rsidRPr="00A815DD">
        <w:rPr>
          <w:rFonts w:asciiTheme="minorHAnsi" w:hAnsiTheme="minorHAnsi" w:cs="Arial"/>
        </w:rPr>
        <w:t>wykonywanie</w:t>
      </w:r>
      <w:r w:rsidR="0023300A">
        <w:rPr>
          <w:rFonts w:asciiTheme="minorHAnsi" w:hAnsiTheme="minorHAnsi" w:cs="Arial"/>
        </w:rPr>
        <w:t xml:space="preserve"> </w:t>
      </w:r>
      <w:r w:rsidRPr="00A815DD">
        <w:rPr>
          <w:rFonts w:asciiTheme="minorHAnsi" w:hAnsiTheme="minorHAnsi" w:cs="Arial"/>
        </w:rPr>
        <w:t>prac.</w:t>
      </w:r>
      <w:r w:rsidR="0023300A">
        <w:rPr>
          <w:rFonts w:asciiTheme="minorHAnsi" w:hAnsiTheme="minorHAnsi" w:cs="Arial"/>
        </w:rPr>
        <w:t xml:space="preserve"> </w:t>
      </w:r>
      <w:r w:rsidRPr="00A815DD">
        <w:rPr>
          <w:rFonts w:asciiTheme="minorHAnsi" w:hAnsiTheme="minorHAnsi" w:cs="Arial"/>
        </w:rPr>
        <w:t>Wszelkie</w:t>
      </w:r>
      <w:r w:rsidR="0023300A">
        <w:rPr>
          <w:rFonts w:asciiTheme="minorHAnsi" w:hAnsiTheme="minorHAnsi" w:cs="Arial"/>
        </w:rPr>
        <w:t xml:space="preserve"> </w:t>
      </w:r>
      <w:r w:rsidRPr="00A815DD">
        <w:rPr>
          <w:rFonts w:asciiTheme="minorHAnsi" w:hAnsiTheme="minorHAnsi" w:cs="Arial"/>
        </w:rPr>
        <w:t>roboty</w:t>
      </w:r>
      <w:r w:rsidR="0023300A">
        <w:rPr>
          <w:rFonts w:asciiTheme="minorHAnsi" w:hAnsiTheme="minorHAnsi" w:cs="Arial"/>
        </w:rPr>
        <w:t xml:space="preserve"> </w:t>
      </w:r>
      <w:r w:rsidRPr="00A815DD">
        <w:rPr>
          <w:rFonts w:asciiTheme="minorHAnsi" w:hAnsiTheme="minorHAnsi" w:cs="Arial"/>
        </w:rPr>
        <w:t>budowlane</w:t>
      </w:r>
      <w:r w:rsidR="0023300A">
        <w:rPr>
          <w:rFonts w:asciiTheme="minorHAnsi" w:hAnsiTheme="minorHAnsi" w:cs="Arial"/>
        </w:rPr>
        <w:t xml:space="preserve"> </w:t>
      </w:r>
      <w:r w:rsidRPr="00A815DD">
        <w:rPr>
          <w:rFonts w:asciiTheme="minorHAnsi" w:hAnsiTheme="minorHAnsi" w:cs="Arial"/>
        </w:rPr>
        <w:t>należy</w:t>
      </w:r>
      <w:r w:rsidR="0023300A">
        <w:rPr>
          <w:rFonts w:asciiTheme="minorHAnsi" w:hAnsiTheme="minorHAnsi" w:cs="Arial"/>
        </w:rPr>
        <w:t xml:space="preserve"> </w:t>
      </w:r>
      <w:r w:rsidRPr="00A815DD">
        <w:rPr>
          <w:rFonts w:asciiTheme="minorHAnsi" w:hAnsiTheme="minorHAnsi" w:cs="Arial"/>
        </w:rPr>
        <w:t>wykonać</w:t>
      </w:r>
      <w:r w:rsidR="0023300A">
        <w:rPr>
          <w:rFonts w:asciiTheme="minorHAnsi" w:hAnsiTheme="minorHAnsi" w:cs="Arial"/>
        </w:rPr>
        <w:t xml:space="preserve"> </w:t>
      </w:r>
      <w:r w:rsidRPr="00A815DD">
        <w:rPr>
          <w:rFonts w:asciiTheme="minorHAnsi" w:hAnsiTheme="minorHAnsi" w:cs="Arial"/>
        </w:rPr>
        <w:t>zgodnie</w:t>
      </w:r>
      <w:r w:rsidR="0023300A">
        <w:rPr>
          <w:rFonts w:asciiTheme="minorHAnsi" w:hAnsiTheme="minorHAnsi" w:cs="Arial"/>
        </w:rPr>
        <w:t xml:space="preserve"> </w:t>
      </w:r>
      <w:r w:rsidRPr="00A815DD">
        <w:rPr>
          <w:rFonts w:asciiTheme="minorHAnsi" w:hAnsiTheme="minorHAnsi" w:cs="Arial"/>
        </w:rPr>
        <w:t>z dokumentacją oraz warunkami technicznymi wykonywania i odbioru prac.</w:t>
      </w:r>
      <w:r w:rsidR="0023300A">
        <w:rPr>
          <w:rFonts w:asciiTheme="minorHAnsi" w:hAnsiTheme="minorHAnsi" w:cs="Arial"/>
        </w:rPr>
        <w:t xml:space="preserve"> </w:t>
      </w:r>
    </w:p>
    <w:p w14:paraId="527001E4" w14:textId="77777777" w:rsidR="002A3832" w:rsidRDefault="002A3832" w:rsidP="002A3832">
      <w:pPr>
        <w:pStyle w:val="Standard"/>
        <w:spacing w:after="0"/>
        <w:jc w:val="both"/>
        <w:rPr>
          <w:rFonts w:asciiTheme="minorHAnsi" w:hAnsiTheme="minorHAnsi" w:cs="Arial"/>
        </w:rPr>
      </w:pPr>
    </w:p>
    <w:p w14:paraId="289A817F" w14:textId="77777777" w:rsidR="00344A1D" w:rsidRPr="00A815DD" w:rsidRDefault="00344A1D" w:rsidP="002A3832">
      <w:pPr>
        <w:pStyle w:val="Standard"/>
        <w:spacing w:after="0"/>
        <w:jc w:val="both"/>
        <w:rPr>
          <w:rFonts w:asciiTheme="minorHAnsi" w:hAnsiTheme="minorHAnsi" w:cs="Arial"/>
        </w:rPr>
      </w:pPr>
    </w:p>
    <w:p w14:paraId="2E05790C" w14:textId="39D6C075" w:rsidR="002A3832" w:rsidRPr="00F1736E" w:rsidRDefault="002A3832" w:rsidP="009E67D7">
      <w:pPr>
        <w:pStyle w:val="Standard"/>
        <w:numPr>
          <w:ilvl w:val="0"/>
          <w:numId w:val="35"/>
        </w:numPr>
        <w:tabs>
          <w:tab w:val="left" w:pos="915"/>
        </w:tabs>
        <w:spacing w:after="0"/>
        <w:jc w:val="both"/>
        <w:rPr>
          <w:rFonts w:ascii="Georgia" w:hAnsi="Georgia" w:cs="Arial"/>
          <w:b/>
        </w:rPr>
      </w:pPr>
      <w:r w:rsidRPr="00F1736E">
        <w:rPr>
          <w:rFonts w:ascii="Georgia" w:hAnsi="Georgia" w:cs="Arial"/>
          <w:b/>
          <w:u w:val="single"/>
        </w:rPr>
        <w:t>Wymagania dotyczące badań i odbioru prac</w:t>
      </w:r>
      <w:r w:rsidR="0023300A">
        <w:rPr>
          <w:rFonts w:ascii="Georgia" w:hAnsi="Georgia" w:cs="Arial"/>
          <w:b/>
          <w:u w:val="single"/>
        </w:rPr>
        <w:t xml:space="preserve"> </w:t>
      </w:r>
    </w:p>
    <w:p w14:paraId="5B7EC0B8" w14:textId="7FD83D1E" w:rsidR="006E237C" w:rsidRPr="00791D8F" w:rsidRDefault="006E237C" w:rsidP="006E237C">
      <w:pPr>
        <w:pStyle w:val="Standard"/>
        <w:spacing w:after="0"/>
        <w:jc w:val="both"/>
        <w:rPr>
          <w:rFonts w:asciiTheme="minorHAnsi" w:hAnsiTheme="minorHAnsi" w:cs="Times New Roman"/>
        </w:rPr>
      </w:pPr>
      <w:r w:rsidRPr="00791D8F">
        <w:rPr>
          <w:rFonts w:asciiTheme="minorHAnsi" w:hAnsiTheme="minorHAnsi" w:cs="Times New Roman"/>
        </w:rPr>
        <w:t xml:space="preserve">Wykonawca zobowiązany jest do przeprowadzenia pomiarów i testów zgodnie z normami </w:t>
      </w:r>
      <w:r w:rsidRPr="00791D8F">
        <w:rPr>
          <w:rFonts w:asciiTheme="minorHAnsi" w:eastAsiaTheme="minorHAnsi" w:hAnsiTheme="minorHAnsi" w:cs="Times New Roman"/>
        </w:rPr>
        <w:t xml:space="preserve">PN-EN 62446:2016 oraz </w:t>
      </w:r>
      <w:r w:rsidR="00254902" w:rsidRPr="00254902">
        <w:rPr>
          <w:rFonts w:asciiTheme="minorHAnsi" w:eastAsiaTheme="minorHAnsi" w:hAnsiTheme="minorHAnsi" w:cs="Times New Roman"/>
        </w:rPr>
        <w:t>PN-HD 60364-6:2016-07</w:t>
      </w:r>
      <w:r w:rsidR="00254902">
        <w:rPr>
          <w:rFonts w:asciiTheme="minorHAnsi" w:eastAsiaTheme="minorHAnsi" w:hAnsiTheme="minorHAnsi" w:cs="Times New Roman"/>
        </w:rPr>
        <w:t xml:space="preserve"> </w:t>
      </w:r>
      <w:r w:rsidRPr="00791D8F">
        <w:rPr>
          <w:rFonts w:asciiTheme="minorHAnsi" w:hAnsiTheme="minorHAnsi" w:cs="Times New Roman"/>
        </w:rPr>
        <w:t xml:space="preserve">dla: </w:t>
      </w:r>
    </w:p>
    <w:p w14:paraId="28B42A70" w14:textId="32E363D1" w:rsidR="006E237C" w:rsidRPr="00791D8F" w:rsidRDefault="006E237C" w:rsidP="009E67D7">
      <w:pPr>
        <w:pStyle w:val="Standard"/>
        <w:numPr>
          <w:ilvl w:val="0"/>
          <w:numId w:val="52"/>
        </w:numPr>
        <w:spacing w:after="0"/>
        <w:jc w:val="both"/>
        <w:textAlignment w:val="auto"/>
        <w:rPr>
          <w:rFonts w:asciiTheme="minorHAnsi" w:hAnsiTheme="minorHAnsi" w:cs="Times New Roman"/>
          <w:color w:val="auto"/>
        </w:rPr>
      </w:pPr>
      <w:r w:rsidRPr="00791D8F">
        <w:rPr>
          <w:rFonts w:asciiTheme="minorHAnsi" w:hAnsiTheme="minorHAnsi" w:cs="Times New Roman"/>
          <w:color w:val="auto"/>
        </w:rPr>
        <w:t xml:space="preserve">instalacji elektrycznej </w:t>
      </w:r>
      <w:r w:rsidR="008B729E">
        <w:rPr>
          <w:rFonts w:asciiTheme="minorHAnsi" w:hAnsiTheme="minorHAnsi" w:cs="Times New Roman"/>
          <w:color w:val="auto"/>
        </w:rPr>
        <w:t xml:space="preserve">obiektu </w:t>
      </w:r>
      <w:r w:rsidRPr="00791D8F">
        <w:rPr>
          <w:rFonts w:asciiTheme="minorHAnsi" w:hAnsiTheme="minorHAnsi" w:cs="Times New Roman"/>
          <w:color w:val="auto"/>
        </w:rPr>
        <w:t>w zakresie odnoszących się do zamontowanej instalacji fotowoltaicznej,</w:t>
      </w:r>
    </w:p>
    <w:p w14:paraId="22CCCB21" w14:textId="77777777" w:rsidR="006E237C" w:rsidRPr="00791D8F" w:rsidRDefault="006E237C" w:rsidP="009E67D7">
      <w:pPr>
        <w:pStyle w:val="Standard"/>
        <w:numPr>
          <w:ilvl w:val="0"/>
          <w:numId w:val="52"/>
        </w:numPr>
        <w:spacing w:after="0"/>
        <w:jc w:val="both"/>
        <w:textAlignment w:val="auto"/>
        <w:rPr>
          <w:rFonts w:asciiTheme="minorHAnsi" w:hAnsiTheme="minorHAnsi" w:cs="Times New Roman"/>
          <w:color w:val="auto"/>
        </w:rPr>
      </w:pPr>
      <w:r w:rsidRPr="00791D8F">
        <w:rPr>
          <w:rFonts w:asciiTheme="minorHAnsi" w:hAnsiTheme="minorHAnsi" w:cs="Times New Roman"/>
          <w:color w:val="auto"/>
        </w:rPr>
        <w:t>instalacji fotowoltaicznej.</w:t>
      </w:r>
    </w:p>
    <w:p w14:paraId="25996C8F" w14:textId="15065DBD" w:rsidR="006E237C" w:rsidRPr="00791D8F" w:rsidRDefault="006E237C" w:rsidP="006E237C">
      <w:pPr>
        <w:pStyle w:val="Standard"/>
        <w:spacing w:after="0"/>
        <w:jc w:val="both"/>
        <w:rPr>
          <w:rFonts w:asciiTheme="minorHAnsi" w:hAnsiTheme="minorHAnsi" w:cs="Times New Roman"/>
          <w:color w:val="auto"/>
        </w:rPr>
      </w:pPr>
      <w:r w:rsidRPr="00791D8F">
        <w:rPr>
          <w:rFonts w:asciiTheme="minorHAnsi" w:hAnsiTheme="minorHAnsi" w:cs="Times New Roman"/>
          <w:color w:val="auto"/>
        </w:rPr>
        <w:t>Pomiary i testy muszą być potwierdzone raportami</w:t>
      </w:r>
      <w:r w:rsidR="000A77B8">
        <w:rPr>
          <w:rFonts w:asciiTheme="minorHAnsi" w:hAnsiTheme="minorHAnsi" w:cs="Times New Roman"/>
          <w:color w:val="auto"/>
        </w:rPr>
        <w:t xml:space="preserve"> podpisanymi przez </w:t>
      </w:r>
      <w:r w:rsidR="00DA777B">
        <w:rPr>
          <w:rFonts w:asciiTheme="minorHAnsi" w:hAnsiTheme="minorHAnsi" w:cs="Times New Roman"/>
          <w:color w:val="auto"/>
        </w:rPr>
        <w:t>uprawniona osobę posiadająca kwalifikacje opisane w SIWZ</w:t>
      </w:r>
      <w:r w:rsidRPr="00791D8F">
        <w:rPr>
          <w:rFonts w:asciiTheme="minorHAnsi" w:hAnsiTheme="minorHAnsi" w:cs="Times New Roman"/>
          <w:color w:val="auto"/>
        </w:rPr>
        <w:t>.</w:t>
      </w:r>
    </w:p>
    <w:p w14:paraId="09E66CF0" w14:textId="77777777" w:rsidR="006E237C" w:rsidRPr="00791D8F" w:rsidRDefault="006E237C" w:rsidP="006E237C">
      <w:pPr>
        <w:pStyle w:val="Standard"/>
        <w:spacing w:after="0"/>
        <w:jc w:val="both"/>
        <w:rPr>
          <w:rFonts w:asciiTheme="minorHAnsi" w:hAnsiTheme="minorHAnsi" w:cs="Times New Roman"/>
          <w:color w:val="auto"/>
        </w:rPr>
      </w:pPr>
      <w:r w:rsidRPr="00791D8F">
        <w:rPr>
          <w:rFonts w:asciiTheme="minorHAnsi" w:hAnsiTheme="minorHAnsi" w:cs="Times New Roman"/>
          <w:color w:val="auto"/>
        </w:rPr>
        <w:t xml:space="preserve"> </w:t>
      </w:r>
    </w:p>
    <w:p w14:paraId="67EDF57F" w14:textId="77777777" w:rsidR="006E237C" w:rsidRPr="00791D8F" w:rsidRDefault="006E237C" w:rsidP="006E237C">
      <w:pPr>
        <w:pStyle w:val="Standard"/>
        <w:spacing w:after="0"/>
        <w:jc w:val="both"/>
        <w:rPr>
          <w:rFonts w:asciiTheme="minorHAnsi" w:hAnsiTheme="minorHAnsi" w:cs="Times New Roman"/>
          <w:color w:val="auto"/>
        </w:rPr>
      </w:pPr>
      <w:r w:rsidRPr="00791D8F">
        <w:rPr>
          <w:rFonts w:asciiTheme="minorHAnsi" w:hAnsiTheme="minorHAnsi" w:cs="Times New Roman"/>
          <w:color w:val="auto"/>
          <w:u w:val="single"/>
        </w:rPr>
        <w:t>Dla instalacji elektrycznej</w:t>
      </w:r>
      <w:r w:rsidRPr="00791D8F">
        <w:rPr>
          <w:rFonts w:asciiTheme="minorHAnsi" w:hAnsiTheme="minorHAnsi" w:cs="Times New Roman"/>
          <w:color w:val="auto"/>
        </w:rPr>
        <w:t xml:space="preserve"> wymaga się przeprowadzenia badań w zakresie:</w:t>
      </w:r>
    </w:p>
    <w:p w14:paraId="2EEFFFD3" w14:textId="77777777" w:rsidR="006E237C" w:rsidRPr="00791D8F" w:rsidRDefault="006E237C" w:rsidP="009E67D7">
      <w:pPr>
        <w:pStyle w:val="Standard"/>
        <w:numPr>
          <w:ilvl w:val="0"/>
          <w:numId w:val="53"/>
        </w:numPr>
        <w:spacing w:after="0"/>
        <w:jc w:val="both"/>
        <w:textAlignment w:val="auto"/>
        <w:rPr>
          <w:rFonts w:asciiTheme="minorHAnsi" w:hAnsiTheme="minorHAnsi" w:cs="Times New Roman"/>
          <w:color w:val="auto"/>
        </w:rPr>
      </w:pPr>
      <w:r w:rsidRPr="00791D8F">
        <w:rPr>
          <w:rFonts w:asciiTheme="minorHAnsi" w:hAnsiTheme="minorHAnsi" w:cs="Times New Roman"/>
          <w:color w:val="auto"/>
        </w:rPr>
        <w:lastRenderedPageBreak/>
        <w:t xml:space="preserve">ochrony przeciwporażeniowej, </w:t>
      </w:r>
    </w:p>
    <w:p w14:paraId="483610B4" w14:textId="77777777" w:rsidR="006E237C" w:rsidRPr="00791D8F" w:rsidRDefault="006E237C" w:rsidP="009E67D7">
      <w:pPr>
        <w:pStyle w:val="Standard"/>
        <w:numPr>
          <w:ilvl w:val="0"/>
          <w:numId w:val="53"/>
        </w:numPr>
        <w:spacing w:after="0"/>
        <w:jc w:val="both"/>
        <w:textAlignment w:val="auto"/>
        <w:rPr>
          <w:rFonts w:asciiTheme="minorHAnsi" w:hAnsiTheme="minorHAnsi" w:cs="Times New Roman"/>
          <w:color w:val="auto"/>
        </w:rPr>
      </w:pPr>
      <w:r w:rsidRPr="00791D8F">
        <w:rPr>
          <w:rFonts w:asciiTheme="minorHAnsi" w:hAnsiTheme="minorHAnsi" w:cs="Times New Roman"/>
          <w:color w:val="auto"/>
        </w:rPr>
        <w:t>rezystancji izolacji,</w:t>
      </w:r>
    </w:p>
    <w:p w14:paraId="5D2B9511" w14:textId="77777777" w:rsidR="006E237C" w:rsidRPr="00791D8F" w:rsidRDefault="006E237C" w:rsidP="009E67D7">
      <w:pPr>
        <w:pStyle w:val="Standard"/>
        <w:numPr>
          <w:ilvl w:val="0"/>
          <w:numId w:val="53"/>
        </w:numPr>
        <w:spacing w:after="0"/>
        <w:jc w:val="both"/>
        <w:textAlignment w:val="auto"/>
        <w:rPr>
          <w:rFonts w:asciiTheme="minorHAnsi" w:hAnsiTheme="minorHAnsi" w:cs="Times New Roman"/>
          <w:color w:val="auto"/>
        </w:rPr>
      </w:pPr>
      <w:r w:rsidRPr="00791D8F">
        <w:rPr>
          <w:rFonts w:asciiTheme="minorHAnsi" w:hAnsiTheme="minorHAnsi" w:cs="Times New Roman"/>
          <w:color w:val="auto"/>
        </w:rPr>
        <w:t>rezystancji uziemienia.</w:t>
      </w:r>
    </w:p>
    <w:p w14:paraId="6C02988C" w14:textId="77777777" w:rsidR="006E237C" w:rsidRPr="00791D8F" w:rsidRDefault="006E237C" w:rsidP="006E237C">
      <w:pPr>
        <w:pStyle w:val="Standard"/>
        <w:spacing w:after="0"/>
        <w:jc w:val="both"/>
        <w:rPr>
          <w:rFonts w:asciiTheme="minorHAnsi" w:hAnsiTheme="minorHAnsi" w:cs="Times New Roman"/>
        </w:rPr>
      </w:pPr>
    </w:p>
    <w:p w14:paraId="3AA317DD" w14:textId="32C4A564" w:rsidR="006E237C" w:rsidRPr="00791D8F" w:rsidRDefault="006E237C" w:rsidP="006E237C">
      <w:pPr>
        <w:pStyle w:val="Standard"/>
        <w:spacing w:after="0"/>
        <w:jc w:val="both"/>
        <w:rPr>
          <w:rFonts w:asciiTheme="minorHAnsi" w:hAnsiTheme="minorHAnsi" w:cs="Times New Roman"/>
        </w:rPr>
      </w:pPr>
      <w:r w:rsidRPr="00791D8F">
        <w:rPr>
          <w:rFonts w:asciiTheme="minorHAnsi" w:hAnsiTheme="minorHAnsi" w:cs="Times New Roman"/>
          <w:u w:val="single"/>
        </w:rPr>
        <w:t>Dla instalacji fotowoltaicznej</w:t>
      </w:r>
      <w:r w:rsidRPr="00791D8F">
        <w:rPr>
          <w:rFonts w:asciiTheme="minorHAnsi" w:hAnsiTheme="minorHAnsi" w:cs="Times New Roman"/>
        </w:rPr>
        <w:t xml:space="preserve"> należy wykonać pomiary i testy określone wymogami obowiązujących norm, wymaganych przez Operatora Systemu Dystrybucyjnego zwanego dalej OSD do którego sieci zostanie po</w:t>
      </w:r>
      <w:r w:rsidR="00001114">
        <w:rPr>
          <w:rFonts w:asciiTheme="minorHAnsi" w:hAnsiTheme="minorHAnsi" w:cs="Times New Roman"/>
        </w:rPr>
        <w:t>dłączona elektrownia oraz testów:</w:t>
      </w:r>
    </w:p>
    <w:p w14:paraId="5F7A5911" w14:textId="1D15BA7D" w:rsidR="0058133C" w:rsidRDefault="006E237C" w:rsidP="009E67D7">
      <w:pPr>
        <w:pStyle w:val="Akapitzlist"/>
        <w:widowControl/>
        <w:numPr>
          <w:ilvl w:val="0"/>
          <w:numId w:val="54"/>
        </w:numPr>
        <w:suppressAutoHyphens/>
        <w:autoSpaceDN w:val="0"/>
        <w:spacing w:before="0"/>
        <w:textAlignment w:val="baseline"/>
        <w:rPr>
          <w:rFonts w:cs="Times New Roman"/>
        </w:rPr>
      </w:pPr>
      <w:r w:rsidRPr="00791D8F">
        <w:rPr>
          <w:rFonts w:cs="Times New Roman"/>
        </w:rPr>
        <w:t xml:space="preserve">Charakterystyki U-I każdego z łańcuchów modułów wykonane przy natężeniu promieniowania słonecznego </w:t>
      </w:r>
      <w:r w:rsidR="00360B56">
        <w:rPr>
          <w:rFonts w:cs="Times New Roman"/>
        </w:rPr>
        <w:t>zalecane:</w:t>
      </w:r>
      <w:r w:rsidRPr="00791D8F">
        <w:rPr>
          <w:rFonts w:cs="Times New Roman"/>
        </w:rPr>
        <w:t xml:space="preserve"> </w:t>
      </w:r>
      <w:r w:rsidR="00360B56">
        <w:rPr>
          <w:rFonts w:cs="Times New Roman"/>
        </w:rPr>
        <w:t>6</w:t>
      </w:r>
      <w:r w:rsidRPr="00791D8F">
        <w:rPr>
          <w:rFonts w:cs="Times New Roman"/>
        </w:rPr>
        <w:t>00 W/m</w:t>
      </w:r>
      <w:r w:rsidRPr="00791D8F">
        <w:rPr>
          <w:rFonts w:cs="Times New Roman"/>
          <w:vertAlign w:val="superscript"/>
        </w:rPr>
        <w:t>2</w:t>
      </w:r>
      <w:r w:rsidR="00360B56">
        <w:rPr>
          <w:rFonts w:cs="Times New Roman"/>
          <w:vertAlign w:val="superscript"/>
        </w:rPr>
        <w:t xml:space="preserve"> </w:t>
      </w:r>
      <w:r w:rsidR="00360B56">
        <w:rPr>
          <w:rFonts w:cs="Times New Roman"/>
        </w:rPr>
        <w:t>(nie mniejsze niż 4</w:t>
      </w:r>
      <w:r w:rsidR="00360B56" w:rsidRPr="00791D8F">
        <w:rPr>
          <w:rFonts w:cs="Times New Roman"/>
        </w:rPr>
        <w:t>00 W/m</w:t>
      </w:r>
      <w:r w:rsidR="00360B56" w:rsidRPr="00791D8F">
        <w:rPr>
          <w:rFonts w:cs="Times New Roman"/>
          <w:vertAlign w:val="superscript"/>
        </w:rPr>
        <w:t>2</w:t>
      </w:r>
      <w:r w:rsidR="00360B56">
        <w:rPr>
          <w:rFonts w:cs="Times New Roman"/>
        </w:rPr>
        <w:t>)</w:t>
      </w:r>
      <w:r w:rsidRPr="00791D8F">
        <w:rPr>
          <w:rFonts w:cs="Times New Roman"/>
        </w:rPr>
        <w:t>. Dane z pomiarów muszą zawierać adnotacje odnośnie temperatury modułu w czasie wykonywanego testu, natężenia promieniowania słonecznego, prz</w:t>
      </w:r>
      <w:r w:rsidR="0058133C">
        <w:rPr>
          <w:rFonts w:cs="Times New Roman"/>
        </w:rPr>
        <w:t>y jakim został wykonany pomiar.</w:t>
      </w:r>
    </w:p>
    <w:p w14:paraId="4BF504BF" w14:textId="1560D939" w:rsidR="0058133C" w:rsidRPr="0058133C" w:rsidRDefault="006E237C" w:rsidP="009E67D7">
      <w:pPr>
        <w:pStyle w:val="Akapitzlist"/>
        <w:widowControl/>
        <w:numPr>
          <w:ilvl w:val="0"/>
          <w:numId w:val="54"/>
        </w:numPr>
        <w:suppressAutoHyphens/>
        <w:autoSpaceDN w:val="0"/>
        <w:spacing w:before="0"/>
        <w:textAlignment w:val="baseline"/>
        <w:rPr>
          <w:rFonts w:cs="Times New Roman"/>
        </w:rPr>
      </w:pPr>
      <w:r w:rsidRPr="0058133C">
        <w:rPr>
          <w:rFonts w:cs="Times New Roman"/>
        </w:rPr>
        <w:t xml:space="preserve">Pomiar mocy poszczególnych łańcuchów PV modułów przy natężeniu promieniowania słonecznego </w:t>
      </w:r>
      <w:r w:rsidR="00001114">
        <w:rPr>
          <w:rFonts w:cs="Times New Roman"/>
        </w:rPr>
        <w:t>zalecane:</w:t>
      </w:r>
      <w:r w:rsidR="00001114" w:rsidRPr="00791D8F">
        <w:rPr>
          <w:rFonts w:cs="Times New Roman"/>
        </w:rPr>
        <w:t xml:space="preserve"> </w:t>
      </w:r>
      <w:r w:rsidR="00001114">
        <w:rPr>
          <w:rFonts w:cs="Times New Roman"/>
        </w:rPr>
        <w:t>6</w:t>
      </w:r>
      <w:r w:rsidR="00001114" w:rsidRPr="00791D8F">
        <w:rPr>
          <w:rFonts w:cs="Times New Roman"/>
        </w:rPr>
        <w:t>00 W/m</w:t>
      </w:r>
      <w:r w:rsidR="00001114" w:rsidRPr="00791D8F">
        <w:rPr>
          <w:rFonts w:cs="Times New Roman"/>
          <w:vertAlign w:val="superscript"/>
        </w:rPr>
        <w:t>2</w:t>
      </w:r>
      <w:r w:rsidR="00001114">
        <w:rPr>
          <w:rFonts w:cs="Times New Roman"/>
          <w:vertAlign w:val="superscript"/>
        </w:rPr>
        <w:t xml:space="preserve"> </w:t>
      </w:r>
      <w:r w:rsidR="00001114">
        <w:rPr>
          <w:rFonts w:cs="Times New Roman"/>
        </w:rPr>
        <w:t>(nie mniejsze niż 4</w:t>
      </w:r>
      <w:r w:rsidR="00001114" w:rsidRPr="00791D8F">
        <w:rPr>
          <w:rFonts w:cs="Times New Roman"/>
        </w:rPr>
        <w:t>00 W/m</w:t>
      </w:r>
      <w:r w:rsidR="00001114" w:rsidRPr="00791D8F">
        <w:rPr>
          <w:rFonts w:cs="Times New Roman"/>
          <w:vertAlign w:val="superscript"/>
        </w:rPr>
        <w:t>2</w:t>
      </w:r>
      <w:r w:rsidR="00001114">
        <w:rPr>
          <w:rFonts w:cs="Times New Roman"/>
        </w:rPr>
        <w:t>).</w:t>
      </w:r>
    </w:p>
    <w:p w14:paraId="18BAE685" w14:textId="78C414DA" w:rsidR="0058133C" w:rsidRDefault="006E237C" w:rsidP="009E67D7">
      <w:pPr>
        <w:pStyle w:val="Akapitzlist"/>
        <w:widowControl/>
        <w:numPr>
          <w:ilvl w:val="0"/>
          <w:numId w:val="54"/>
        </w:numPr>
        <w:suppressAutoHyphens/>
        <w:autoSpaceDN w:val="0"/>
        <w:spacing w:before="0"/>
        <w:textAlignment w:val="baseline"/>
        <w:rPr>
          <w:rFonts w:cs="Times New Roman"/>
        </w:rPr>
      </w:pPr>
      <w:r w:rsidRPr="0058133C">
        <w:rPr>
          <w:rFonts w:cs="Times New Roman"/>
        </w:rPr>
        <w:t xml:space="preserve">Pomiar mocy czynnej każdego z falowników i współczynnika mocy przy natężeniu promieniowania słonecznego </w:t>
      </w:r>
      <w:r w:rsidR="00001114">
        <w:rPr>
          <w:rFonts w:cs="Times New Roman"/>
        </w:rPr>
        <w:t>zalecane:</w:t>
      </w:r>
      <w:r w:rsidR="00001114" w:rsidRPr="00791D8F">
        <w:rPr>
          <w:rFonts w:cs="Times New Roman"/>
        </w:rPr>
        <w:t xml:space="preserve"> </w:t>
      </w:r>
      <w:r w:rsidR="00001114">
        <w:rPr>
          <w:rFonts w:cs="Times New Roman"/>
        </w:rPr>
        <w:t>6</w:t>
      </w:r>
      <w:r w:rsidR="00001114" w:rsidRPr="00791D8F">
        <w:rPr>
          <w:rFonts w:cs="Times New Roman"/>
        </w:rPr>
        <w:t>00 W/m</w:t>
      </w:r>
      <w:r w:rsidR="00001114" w:rsidRPr="00791D8F">
        <w:rPr>
          <w:rFonts w:cs="Times New Roman"/>
          <w:vertAlign w:val="superscript"/>
        </w:rPr>
        <w:t>2</w:t>
      </w:r>
      <w:r w:rsidR="00001114">
        <w:rPr>
          <w:rFonts w:cs="Times New Roman"/>
          <w:vertAlign w:val="superscript"/>
        </w:rPr>
        <w:t xml:space="preserve"> </w:t>
      </w:r>
      <w:r w:rsidR="00001114">
        <w:rPr>
          <w:rFonts w:cs="Times New Roman"/>
        </w:rPr>
        <w:t>(nie mniejsze niż 4</w:t>
      </w:r>
      <w:r w:rsidR="00001114" w:rsidRPr="00791D8F">
        <w:rPr>
          <w:rFonts w:cs="Times New Roman"/>
        </w:rPr>
        <w:t>00 W/m</w:t>
      </w:r>
      <w:r w:rsidR="00001114" w:rsidRPr="00791D8F">
        <w:rPr>
          <w:rFonts w:cs="Times New Roman"/>
          <w:vertAlign w:val="superscript"/>
        </w:rPr>
        <w:t>2</w:t>
      </w:r>
      <w:r w:rsidR="00001114">
        <w:rPr>
          <w:rFonts w:cs="Times New Roman"/>
        </w:rPr>
        <w:t>)</w:t>
      </w:r>
      <w:r w:rsidRPr="0058133C">
        <w:rPr>
          <w:rFonts w:cs="Times New Roman"/>
        </w:rPr>
        <w:t>z adnotacją o warunkach meteorologicznych, przy jakim został wykonany pomiar (temperatura otoczenia, natężenie promieniowania słonecznego, prędkość wiatru).</w:t>
      </w:r>
    </w:p>
    <w:p w14:paraId="2D0B0BD1" w14:textId="33354677" w:rsidR="006E237C" w:rsidRDefault="006E237C" w:rsidP="009E67D7">
      <w:pPr>
        <w:pStyle w:val="Akapitzlist"/>
        <w:widowControl/>
        <w:numPr>
          <w:ilvl w:val="0"/>
          <w:numId w:val="54"/>
        </w:numPr>
        <w:suppressAutoHyphens/>
        <w:autoSpaceDN w:val="0"/>
        <w:spacing w:before="0"/>
        <w:textAlignment w:val="baseline"/>
        <w:rPr>
          <w:rFonts w:cs="Times New Roman"/>
        </w:rPr>
      </w:pPr>
      <w:r w:rsidRPr="0058133C">
        <w:rPr>
          <w:rFonts w:cs="Times New Roman"/>
        </w:rPr>
        <w:t xml:space="preserve">Badanie termowizyjne pracujących modułów </w:t>
      </w:r>
      <w:r w:rsidR="00D436B8">
        <w:rPr>
          <w:rFonts w:cs="Times New Roman"/>
        </w:rPr>
        <w:t>fotowoltaicznej</w:t>
      </w:r>
      <w:r w:rsidRPr="0058133C">
        <w:rPr>
          <w:rFonts w:cs="Times New Roman"/>
        </w:rPr>
        <w:t xml:space="preserve"> przy natężeniu promieniowania słonecznego </w:t>
      </w:r>
      <w:r w:rsidR="00001114">
        <w:rPr>
          <w:rFonts w:cs="Times New Roman"/>
        </w:rPr>
        <w:t>zalecane:</w:t>
      </w:r>
      <w:r w:rsidR="00001114" w:rsidRPr="00791D8F">
        <w:rPr>
          <w:rFonts w:cs="Times New Roman"/>
        </w:rPr>
        <w:t xml:space="preserve"> </w:t>
      </w:r>
      <w:r w:rsidR="00001114">
        <w:rPr>
          <w:rFonts w:cs="Times New Roman"/>
        </w:rPr>
        <w:t>6</w:t>
      </w:r>
      <w:r w:rsidR="00001114" w:rsidRPr="00791D8F">
        <w:rPr>
          <w:rFonts w:cs="Times New Roman"/>
        </w:rPr>
        <w:t>00 W/m</w:t>
      </w:r>
      <w:r w:rsidR="00001114" w:rsidRPr="00791D8F">
        <w:rPr>
          <w:rFonts w:cs="Times New Roman"/>
          <w:vertAlign w:val="superscript"/>
        </w:rPr>
        <w:t>2</w:t>
      </w:r>
      <w:r w:rsidR="00001114">
        <w:rPr>
          <w:rFonts w:cs="Times New Roman"/>
          <w:vertAlign w:val="superscript"/>
        </w:rPr>
        <w:t xml:space="preserve"> </w:t>
      </w:r>
      <w:r w:rsidR="00001114">
        <w:rPr>
          <w:rFonts w:cs="Times New Roman"/>
        </w:rPr>
        <w:t>(nie mniejsze niż 4</w:t>
      </w:r>
      <w:r w:rsidR="00001114" w:rsidRPr="00791D8F">
        <w:rPr>
          <w:rFonts w:cs="Times New Roman"/>
        </w:rPr>
        <w:t>00 W/m</w:t>
      </w:r>
      <w:r w:rsidR="00001114" w:rsidRPr="00791D8F">
        <w:rPr>
          <w:rFonts w:cs="Times New Roman"/>
          <w:vertAlign w:val="superscript"/>
        </w:rPr>
        <w:t>2</w:t>
      </w:r>
      <w:r w:rsidR="00001114">
        <w:rPr>
          <w:rFonts w:cs="Times New Roman"/>
        </w:rPr>
        <w:t>)</w:t>
      </w:r>
      <w:r w:rsidRPr="0058133C">
        <w:rPr>
          <w:rFonts w:cs="Times New Roman"/>
        </w:rPr>
        <w:t xml:space="preserve">. </w:t>
      </w:r>
    </w:p>
    <w:p w14:paraId="1DDD15F4" w14:textId="16B41599" w:rsidR="00001114" w:rsidRDefault="00001114" w:rsidP="009E67D7">
      <w:pPr>
        <w:pStyle w:val="Akapitzlist"/>
        <w:widowControl/>
        <w:numPr>
          <w:ilvl w:val="0"/>
          <w:numId w:val="54"/>
        </w:numPr>
        <w:suppressAutoHyphens/>
        <w:autoSpaceDN w:val="0"/>
        <w:spacing w:before="0"/>
        <w:textAlignment w:val="baseline"/>
        <w:rPr>
          <w:rFonts w:cs="Times New Roman"/>
        </w:rPr>
      </w:pPr>
      <w:r>
        <w:rPr>
          <w:rFonts w:cs="Times New Roman"/>
        </w:rPr>
        <w:t xml:space="preserve">Badanie termowizyjne </w:t>
      </w:r>
      <w:r w:rsidR="00107379">
        <w:rPr>
          <w:rFonts w:cs="Times New Roman"/>
        </w:rPr>
        <w:t xml:space="preserve">pracującego </w:t>
      </w:r>
      <w:r w:rsidR="00107379" w:rsidRPr="00107379">
        <w:rPr>
          <w:rFonts w:cs="Times New Roman"/>
        </w:rPr>
        <w:t>falownika oraz wszelkich złączek m</w:t>
      </w:r>
      <w:r w:rsidR="00107379">
        <w:rPr>
          <w:rFonts w:cs="Times New Roman"/>
        </w:rPr>
        <w:t>.</w:t>
      </w:r>
      <w:r w:rsidR="00107379" w:rsidRPr="00107379">
        <w:rPr>
          <w:rFonts w:cs="Times New Roman"/>
        </w:rPr>
        <w:t>in. MC4</w:t>
      </w:r>
      <w:r w:rsidR="00107379">
        <w:rPr>
          <w:rFonts w:cs="Times New Roman"/>
        </w:rPr>
        <w:t xml:space="preserve"> i zabezpieczeń </w:t>
      </w:r>
      <w:r w:rsidR="00107379" w:rsidRPr="0058133C">
        <w:rPr>
          <w:rFonts w:cs="Times New Roman"/>
        </w:rPr>
        <w:t xml:space="preserve">przy natężeniu promieniowania słonecznego </w:t>
      </w:r>
      <w:r w:rsidR="00107379">
        <w:rPr>
          <w:rFonts w:cs="Times New Roman"/>
        </w:rPr>
        <w:t>zalecane:</w:t>
      </w:r>
      <w:r w:rsidR="00107379" w:rsidRPr="00791D8F">
        <w:rPr>
          <w:rFonts w:cs="Times New Roman"/>
        </w:rPr>
        <w:t xml:space="preserve"> </w:t>
      </w:r>
      <w:r w:rsidR="00107379">
        <w:rPr>
          <w:rFonts w:cs="Times New Roman"/>
        </w:rPr>
        <w:t>6</w:t>
      </w:r>
      <w:r w:rsidR="00107379" w:rsidRPr="00791D8F">
        <w:rPr>
          <w:rFonts w:cs="Times New Roman"/>
        </w:rPr>
        <w:t>00 W/m</w:t>
      </w:r>
      <w:r w:rsidR="00107379" w:rsidRPr="00791D8F">
        <w:rPr>
          <w:rFonts w:cs="Times New Roman"/>
          <w:vertAlign w:val="superscript"/>
        </w:rPr>
        <w:t>2</w:t>
      </w:r>
      <w:r w:rsidR="00107379">
        <w:rPr>
          <w:rFonts w:cs="Times New Roman"/>
          <w:vertAlign w:val="superscript"/>
        </w:rPr>
        <w:t xml:space="preserve"> </w:t>
      </w:r>
      <w:r w:rsidR="00107379">
        <w:rPr>
          <w:rFonts w:cs="Times New Roman"/>
        </w:rPr>
        <w:t>(nie mniejsze niż 4</w:t>
      </w:r>
      <w:r w:rsidR="00107379" w:rsidRPr="00791D8F">
        <w:rPr>
          <w:rFonts w:cs="Times New Roman"/>
        </w:rPr>
        <w:t>00 W/m</w:t>
      </w:r>
      <w:r w:rsidR="00107379" w:rsidRPr="00791D8F">
        <w:rPr>
          <w:rFonts w:cs="Times New Roman"/>
          <w:vertAlign w:val="superscript"/>
        </w:rPr>
        <w:t>2</w:t>
      </w:r>
      <w:r w:rsidR="00107379">
        <w:rPr>
          <w:rFonts w:cs="Times New Roman"/>
        </w:rPr>
        <w:t>)</w:t>
      </w:r>
      <w:r w:rsidR="00107379" w:rsidRPr="0058133C">
        <w:rPr>
          <w:rFonts w:cs="Times New Roman"/>
        </w:rPr>
        <w:t>.</w:t>
      </w:r>
    </w:p>
    <w:p w14:paraId="7E015002" w14:textId="4798B3C3" w:rsidR="00107379" w:rsidRPr="00107379" w:rsidRDefault="00107379" w:rsidP="009E67D7">
      <w:pPr>
        <w:pStyle w:val="Akapitzlist"/>
        <w:widowControl/>
        <w:numPr>
          <w:ilvl w:val="0"/>
          <w:numId w:val="54"/>
        </w:numPr>
        <w:suppressAutoHyphens/>
        <w:autoSpaceDN w:val="0"/>
        <w:spacing w:before="0"/>
        <w:textAlignment w:val="baseline"/>
        <w:rPr>
          <w:rFonts w:cs="Times New Roman"/>
        </w:rPr>
      </w:pPr>
      <w:r>
        <w:t>Test wszystkich obwodów AC, w szczególności pomiar ciągłości przewodów, pomiar rezystancji izolacji, pomiar impedancji pętli zwarcia.</w:t>
      </w:r>
    </w:p>
    <w:p w14:paraId="4651B4FA" w14:textId="44421543" w:rsidR="00107379" w:rsidRDefault="00107379" w:rsidP="009E67D7">
      <w:pPr>
        <w:pStyle w:val="Akapitzlist"/>
        <w:widowControl/>
        <w:numPr>
          <w:ilvl w:val="0"/>
          <w:numId w:val="54"/>
        </w:numPr>
        <w:suppressAutoHyphens/>
        <w:autoSpaceDN w:val="0"/>
        <w:spacing w:before="0"/>
        <w:textAlignment w:val="baseline"/>
        <w:rPr>
          <w:rFonts w:cs="Times New Roman"/>
        </w:rPr>
      </w:pPr>
      <w:r w:rsidRPr="00107379">
        <w:rPr>
          <w:rFonts w:cs="Times New Roman"/>
        </w:rPr>
        <w:t>Pomiar ciągłości uziemienia</w:t>
      </w:r>
      <w:r>
        <w:rPr>
          <w:rFonts w:cs="Times New Roman"/>
        </w:rPr>
        <w:t>.</w:t>
      </w:r>
    </w:p>
    <w:p w14:paraId="0FB8EBFD" w14:textId="4142568F" w:rsidR="00107379" w:rsidRPr="00107379" w:rsidRDefault="00107379" w:rsidP="009E67D7">
      <w:pPr>
        <w:pStyle w:val="Akapitzlist"/>
        <w:widowControl/>
        <w:numPr>
          <w:ilvl w:val="0"/>
          <w:numId w:val="54"/>
        </w:numPr>
        <w:suppressAutoHyphens/>
        <w:autoSpaceDN w:val="0"/>
        <w:spacing w:before="0"/>
        <w:textAlignment w:val="baseline"/>
        <w:rPr>
          <w:rFonts w:cs="Times New Roman"/>
        </w:rPr>
      </w:pPr>
      <w:r>
        <w:t>Pomiar rezystancji izolacji obwodów DC.</w:t>
      </w:r>
    </w:p>
    <w:p w14:paraId="4167AC1B" w14:textId="1F125C5F" w:rsidR="00107379" w:rsidRPr="00107379" w:rsidRDefault="00107379" w:rsidP="009E67D7">
      <w:pPr>
        <w:pStyle w:val="Akapitzlist"/>
        <w:widowControl/>
        <w:numPr>
          <w:ilvl w:val="0"/>
          <w:numId w:val="54"/>
        </w:numPr>
        <w:suppressAutoHyphens/>
        <w:autoSpaceDN w:val="0"/>
        <w:spacing w:before="0"/>
        <w:textAlignment w:val="baseline"/>
        <w:rPr>
          <w:rFonts w:cs="Times New Roman"/>
        </w:rPr>
      </w:pPr>
      <w:r>
        <w:t>Test wyłączników i rozłączników, test falownika zgodnie z zaleceniem producenta.</w:t>
      </w:r>
    </w:p>
    <w:p w14:paraId="722F63BE" w14:textId="77777777" w:rsidR="00107379" w:rsidRPr="0058133C" w:rsidRDefault="00107379" w:rsidP="00107379">
      <w:pPr>
        <w:pStyle w:val="Akapitzlist"/>
        <w:widowControl/>
        <w:suppressAutoHyphens/>
        <w:autoSpaceDN w:val="0"/>
        <w:spacing w:before="0"/>
        <w:ind w:left="720" w:firstLine="0"/>
        <w:textAlignment w:val="baseline"/>
        <w:rPr>
          <w:rFonts w:cs="Times New Roman"/>
        </w:rPr>
      </w:pPr>
    </w:p>
    <w:p w14:paraId="464DE9C7" w14:textId="1F2F0459" w:rsidR="00FB49E5" w:rsidRPr="00791D8F" w:rsidRDefault="006E237C" w:rsidP="002A3832">
      <w:pPr>
        <w:pStyle w:val="Standard"/>
        <w:tabs>
          <w:tab w:val="left" w:pos="915"/>
        </w:tabs>
        <w:spacing w:after="0"/>
        <w:jc w:val="both"/>
        <w:rPr>
          <w:rFonts w:asciiTheme="minorHAnsi" w:hAnsiTheme="minorHAnsi" w:cs="Times New Roman"/>
        </w:rPr>
      </w:pPr>
      <w:r w:rsidRPr="00791D8F">
        <w:rPr>
          <w:rFonts w:asciiTheme="minorHAnsi" w:hAnsiTheme="minorHAnsi" w:cs="Times New Roman"/>
        </w:rPr>
        <w:t>Wykonawca jest odpowiedzialny za pełną kontrolę robót i jakość materiałów oraz zapewnienie odpowiedniego systemu kontroli. W przypadku, gdy normy nie obejmują jakiegoś badania, należy stosować wytyczne krajowe. Przed przystąpieniem do pomiarów i badań Wykonawca powiadomi Zamawiającego o rodzaju, miejscu i terminie badania, a wyniki pomiarów i badań przedstawi na piśmie do akceptacji. Wszystkie koszty związane z organizowaniem i prowadzeniem badań materiałów i robót ponosi Wykonawca.</w:t>
      </w:r>
    </w:p>
    <w:p w14:paraId="75646CCC" w14:textId="07CE6845" w:rsidR="00D737E7" w:rsidRDefault="00FB49E5" w:rsidP="002A3832">
      <w:pPr>
        <w:pStyle w:val="Standard"/>
        <w:tabs>
          <w:tab w:val="left" w:pos="915"/>
        </w:tabs>
        <w:spacing w:after="0"/>
        <w:jc w:val="both"/>
      </w:pPr>
      <w:r>
        <w:t xml:space="preserve">Zamawiający zastrzega sobie prawo do nadzoru nad pomiarami i testami osobiście lub poprzez </w:t>
      </w:r>
      <w:r w:rsidR="00791D8F">
        <w:t>osobę sprawującą nadzór inwestorski</w:t>
      </w:r>
      <w:r>
        <w:t xml:space="preserve">. Przed przystąpieniem do pomiarów i testów wykonawca jest zobowiązany powiadomić </w:t>
      </w:r>
      <w:r w:rsidR="00791D8F">
        <w:t>Z</w:t>
      </w:r>
      <w:r>
        <w:t>amawiającego o dokładnym czasie i terminie pomiarów.</w:t>
      </w:r>
    </w:p>
    <w:p w14:paraId="05090693" w14:textId="77777777" w:rsidR="00FB49E5" w:rsidRPr="00A815DD" w:rsidRDefault="00FB49E5" w:rsidP="002A3832">
      <w:pPr>
        <w:pStyle w:val="Standard"/>
        <w:tabs>
          <w:tab w:val="left" w:pos="915"/>
        </w:tabs>
        <w:spacing w:after="0"/>
        <w:jc w:val="both"/>
        <w:rPr>
          <w:rFonts w:asciiTheme="minorHAnsi" w:hAnsiTheme="minorHAnsi" w:cs="Arial"/>
        </w:rPr>
      </w:pPr>
    </w:p>
    <w:p w14:paraId="4EFEE6D1" w14:textId="070D2279" w:rsidR="002A3832" w:rsidRPr="00A815DD" w:rsidRDefault="00570D8F" w:rsidP="002A3832">
      <w:pPr>
        <w:pStyle w:val="Standard"/>
        <w:tabs>
          <w:tab w:val="left" w:pos="915"/>
        </w:tabs>
        <w:spacing w:after="0"/>
        <w:jc w:val="both"/>
        <w:rPr>
          <w:rFonts w:asciiTheme="minorHAnsi" w:hAnsiTheme="minorHAnsi" w:cs="Arial"/>
        </w:rPr>
      </w:pPr>
      <w:r>
        <w:rPr>
          <w:rFonts w:asciiTheme="minorHAnsi" w:hAnsiTheme="minorHAnsi" w:cs="Arial"/>
        </w:rPr>
        <w:t>Prace</w:t>
      </w:r>
      <w:r w:rsidR="002A3832" w:rsidRPr="00A815DD">
        <w:rPr>
          <w:rFonts w:asciiTheme="minorHAnsi" w:hAnsiTheme="minorHAnsi" w:cs="Arial"/>
        </w:rPr>
        <w:t xml:space="preserve"> podlegają odbior</w:t>
      </w:r>
      <w:r w:rsidR="007C2E5F">
        <w:rPr>
          <w:rFonts w:asciiTheme="minorHAnsi" w:hAnsiTheme="minorHAnsi" w:cs="Arial"/>
        </w:rPr>
        <w:t xml:space="preserve">owi końcowemu, który polega </w:t>
      </w:r>
      <w:r w:rsidR="002A3832" w:rsidRPr="00A815DD">
        <w:rPr>
          <w:rFonts w:asciiTheme="minorHAnsi" w:hAnsiTheme="minorHAnsi" w:cs="Arial"/>
        </w:rPr>
        <w:t>na finalnej ocenie rzeczywistego wykonania robót w odniesieniu do ich ilości, jakości i wartości. Całkowite zakończenie robót oraz gotowość do odbioru końcowego będzie stwierdzona</w:t>
      </w:r>
      <w:r w:rsidR="0023300A">
        <w:rPr>
          <w:rFonts w:asciiTheme="minorHAnsi" w:hAnsiTheme="minorHAnsi" w:cs="Arial"/>
        </w:rPr>
        <w:t xml:space="preserve"> </w:t>
      </w:r>
      <w:r w:rsidR="002A3832" w:rsidRPr="00A815DD">
        <w:rPr>
          <w:rFonts w:asciiTheme="minorHAnsi" w:hAnsiTheme="minorHAnsi" w:cs="Arial"/>
        </w:rPr>
        <w:t>przez</w:t>
      </w:r>
      <w:r w:rsidR="0023300A">
        <w:rPr>
          <w:rFonts w:asciiTheme="minorHAnsi" w:hAnsiTheme="minorHAnsi" w:cs="Arial"/>
        </w:rPr>
        <w:t xml:space="preserve"> </w:t>
      </w:r>
      <w:r w:rsidR="002A3832" w:rsidRPr="00A815DD">
        <w:rPr>
          <w:rFonts w:asciiTheme="minorHAnsi" w:hAnsiTheme="minorHAnsi" w:cs="Arial"/>
        </w:rPr>
        <w:t>Wykonawcę</w:t>
      </w:r>
      <w:r w:rsidR="0023300A">
        <w:rPr>
          <w:rFonts w:asciiTheme="minorHAnsi" w:hAnsiTheme="minorHAnsi" w:cs="Arial"/>
        </w:rPr>
        <w:t xml:space="preserve"> </w:t>
      </w:r>
      <w:r w:rsidR="002A3832" w:rsidRPr="00A815DD">
        <w:rPr>
          <w:rFonts w:asciiTheme="minorHAnsi" w:hAnsiTheme="minorHAnsi" w:cs="Arial"/>
        </w:rPr>
        <w:t>pisemnym</w:t>
      </w:r>
      <w:r w:rsidR="0023300A">
        <w:rPr>
          <w:rFonts w:asciiTheme="minorHAnsi" w:hAnsiTheme="minorHAnsi" w:cs="Arial"/>
        </w:rPr>
        <w:t xml:space="preserve"> </w:t>
      </w:r>
      <w:r w:rsidR="002A3832" w:rsidRPr="00A815DD">
        <w:rPr>
          <w:rFonts w:asciiTheme="minorHAnsi" w:hAnsiTheme="minorHAnsi" w:cs="Arial"/>
        </w:rPr>
        <w:t xml:space="preserve">powiadomieniem </w:t>
      </w:r>
      <w:r w:rsidR="00F76108">
        <w:rPr>
          <w:rFonts w:asciiTheme="minorHAnsi" w:hAnsiTheme="minorHAnsi" w:cs="Arial"/>
        </w:rPr>
        <w:t>o</w:t>
      </w:r>
      <w:r w:rsidR="002A3832" w:rsidRPr="00A815DD">
        <w:rPr>
          <w:rFonts w:asciiTheme="minorHAnsi" w:hAnsiTheme="minorHAnsi" w:cs="Arial"/>
        </w:rPr>
        <w:t xml:space="preserve"> tym fakcie Sieć Elektroenergetyczną oraz </w:t>
      </w:r>
      <w:r w:rsidR="006B5F0F">
        <w:rPr>
          <w:rFonts w:asciiTheme="minorHAnsi" w:hAnsiTheme="minorHAnsi" w:cs="Arial"/>
        </w:rPr>
        <w:t>Zamawiającego</w:t>
      </w:r>
      <w:r w:rsidR="002A3832" w:rsidRPr="00A815DD">
        <w:rPr>
          <w:rFonts w:asciiTheme="minorHAnsi" w:hAnsiTheme="minorHAnsi" w:cs="Arial"/>
        </w:rPr>
        <w:t xml:space="preserve">. </w:t>
      </w:r>
      <w:r w:rsidR="00791D8F">
        <w:rPr>
          <w:rFonts w:asciiTheme="minorHAnsi" w:hAnsiTheme="minorHAnsi" w:cs="Arial"/>
        </w:rPr>
        <w:t>Osoba pełniąca nadzór inwestorski,</w:t>
      </w:r>
      <w:r w:rsidR="002A3832" w:rsidRPr="00A815DD">
        <w:rPr>
          <w:rFonts w:asciiTheme="minorHAnsi" w:hAnsiTheme="minorHAnsi" w:cs="Arial"/>
        </w:rPr>
        <w:t xml:space="preserve"> odbierająca roboty dokona ich oceny jakościowej</w:t>
      </w:r>
      <w:r w:rsidR="0023300A">
        <w:rPr>
          <w:rFonts w:asciiTheme="minorHAnsi" w:hAnsiTheme="minorHAnsi" w:cs="Arial"/>
        </w:rPr>
        <w:t xml:space="preserve"> </w:t>
      </w:r>
      <w:r w:rsidR="002A3832" w:rsidRPr="00A815DD">
        <w:rPr>
          <w:rFonts w:asciiTheme="minorHAnsi" w:hAnsiTheme="minorHAnsi" w:cs="Arial"/>
        </w:rPr>
        <w:t>na</w:t>
      </w:r>
      <w:r w:rsidR="0023300A">
        <w:rPr>
          <w:rFonts w:asciiTheme="minorHAnsi" w:hAnsiTheme="minorHAnsi" w:cs="Arial"/>
        </w:rPr>
        <w:t xml:space="preserve"> </w:t>
      </w:r>
      <w:r w:rsidR="002A3832" w:rsidRPr="00A815DD">
        <w:rPr>
          <w:rFonts w:asciiTheme="minorHAnsi" w:hAnsiTheme="minorHAnsi" w:cs="Arial"/>
        </w:rPr>
        <w:t>podstawie przedłożonych dokumentów, wy</w:t>
      </w:r>
      <w:r w:rsidR="00624349">
        <w:rPr>
          <w:rFonts w:asciiTheme="minorHAnsi" w:hAnsiTheme="minorHAnsi" w:cs="Arial"/>
        </w:rPr>
        <w:t>ników badań, pomiarów, oceny</w:t>
      </w:r>
      <w:r w:rsidR="002A3832" w:rsidRPr="00A815DD">
        <w:rPr>
          <w:rFonts w:asciiTheme="minorHAnsi" w:hAnsiTheme="minorHAnsi" w:cs="Arial"/>
        </w:rPr>
        <w:t xml:space="preserve"> wizualnej oraz zgodności wykonania robót z dokumentacją projektową.</w:t>
      </w:r>
      <w:r w:rsidR="0023300A">
        <w:rPr>
          <w:rFonts w:asciiTheme="minorHAnsi" w:hAnsiTheme="minorHAnsi" w:cs="Arial"/>
        </w:rPr>
        <w:t xml:space="preserve"> </w:t>
      </w:r>
    </w:p>
    <w:p w14:paraId="23E9BFC3" w14:textId="4264FF4F" w:rsidR="00D737E7" w:rsidRPr="00A815DD" w:rsidRDefault="002A3832" w:rsidP="002A3832">
      <w:pPr>
        <w:pStyle w:val="Standard"/>
        <w:tabs>
          <w:tab w:val="left" w:pos="915"/>
        </w:tabs>
        <w:spacing w:after="0"/>
        <w:jc w:val="both"/>
        <w:rPr>
          <w:rFonts w:asciiTheme="minorHAnsi" w:hAnsiTheme="minorHAnsi" w:cs="Arial"/>
        </w:rPr>
      </w:pPr>
      <w:r w:rsidRPr="00A815DD">
        <w:rPr>
          <w:rFonts w:asciiTheme="minorHAnsi" w:hAnsiTheme="minorHAnsi" w:cs="Arial"/>
        </w:rPr>
        <w:t>Podstawowym dokumente</w:t>
      </w:r>
      <w:r w:rsidR="00F76108">
        <w:rPr>
          <w:rFonts w:asciiTheme="minorHAnsi" w:hAnsiTheme="minorHAnsi" w:cs="Arial"/>
        </w:rPr>
        <w:t>m</w:t>
      </w:r>
      <w:r w:rsidRPr="00A815DD">
        <w:rPr>
          <w:rFonts w:asciiTheme="minorHAnsi" w:hAnsiTheme="minorHAnsi" w:cs="Arial"/>
        </w:rPr>
        <w:t xml:space="preserve"> do dokonania odbioru końcowego robót je</w:t>
      </w:r>
      <w:r w:rsidR="00D737E7" w:rsidRPr="00A815DD">
        <w:rPr>
          <w:rFonts w:asciiTheme="minorHAnsi" w:hAnsiTheme="minorHAnsi" w:cs="Arial"/>
        </w:rPr>
        <w:t xml:space="preserve">st Protokół Końcowego Odbioru. </w:t>
      </w:r>
    </w:p>
    <w:p w14:paraId="596E5B87" w14:textId="1FC9247C" w:rsidR="002A3832" w:rsidRPr="00A815DD" w:rsidRDefault="002A3832" w:rsidP="002A3832">
      <w:pPr>
        <w:pStyle w:val="Standard"/>
        <w:tabs>
          <w:tab w:val="left" w:pos="915"/>
        </w:tabs>
        <w:spacing w:after="0"/>
        <w:jc w:val="both"/>
        <w:rPr>
          <w:rFonts w:asciiTheme="minorHAnsi" w:hAnsiTheme="minorHAnsi" w:cs="Arial"/>
        </w:rPr>
      </w:pPr>
      <w:r w:rsidRPr="00A815DD">
        <w:rPr>
          <w:rFonts w:asciiTheme="minorHAnsi" w:hAnsiTheme="minorHAnsi" w:cs="Arial"/>
        </w:rPr>
        <w:t>Do odbioru końcowego Wykonawca jest zobowiązany przygotować następujące dokumenty:</w:t>
      </w:r>
      <w:r w:rsidR="0023300A">
        <w:rPr>
          <w:rFonts w:asciiTheme="minorHAnsi" w:hAnsiTheme="minorHAnsi" w:cs="Arial"/>
        </w:rPr>
        <w:t xml:space="preserve"> </w:t>
      </w:r>
    </w:p>
    <w:p w14:paraId="79BA3304" w14:textId="6D727289" w:rsidR="002A3832" w:rsidRPr="00A815DD" w:rsidRDefault="002A3832" w:rsidP="002478E1">
      <w:pPr>
        <w:pStyle w:val="Akapitzlist"/>
        <w:widowControl/>
        <w:numPr>
          <w:ilvl w:val="0"/>
          <w:numId w:val="14"/>
        </w:numPr>
        <w:tabs>
          <w:tab w:val="left" w:pos="709"/>
        </w:tabs>
        <w:suppressAutoHyphens/>
        <w:autoSpaceDN w:val="0"/>
        <w:spacing w:before="0"/>
        <w:ind w:left="709"/>
        <w:textAlignment w:val="baseline"/>
      </w:pPr>
      <w:r w:rsidRPr="00A815DD">
        <w:t>dokumentację projektową z naniesionymi zmianami,</w:t>
      </w:r>
      <w:r w:rsidR="0023300A">
        <w:t xml:space="preserve"> </w:t>
      </w:r>
    </w:p>
    <w:p w14:paraId="77440CA6" w14:textId="68EBE319" w:rsidR="002A3832" w:rsidRPr="00A815DD" w:rsidRDefault="002A3832" w:rsidP="002478E1">
      <w:pPr>
        <w:pStyle w:val="Akapitzlist"/>
        <w:widowControl/>
        <w:numPr>
          <w:ilvl w:val="0"/>
          <w:numId w:val="14"/>
        </w:numPr>
        <w:tabs>
          <w:tab w:val="left" w:pos="709"/>
        </w:tabs>
        <w:suppressAutoHyphens/>
        <w:autoSpaceDN w:val="0"/>
        <w:spacing w:before="0"/>
        <w:ind w:left="709"/>
        <w:textAlignment w:val="baseline"/>
      </w:pPr>
      <w:r w:rsidRPr="00A815DD">
        <w:t xml:space="preserve">ustalenia technologiczne w zgodzie z Kartą Współpracy Sieci </w:t>
      </w:r>
      <w:r w:rsidR="005238E8" w:rsidRPr="00A815DD">
        <w:t>Elektroenergetycznej</w:t>
      </w:r>
      <w:r w:rsidRPr="00A815DD">
        <w:t>,</w:t>
      </w:r>
      <w:r w:rsidR="0023300A">
        <w:t xml:space="preserve"> </w:t>
      </w:r>
    </w:p>
    <w:p w14:paraId="08A6213D" w14:textId="50424C7A" w:rsidR="002A3832" w:rsidRPr="00A815DD" w:rsidRDefault="002A3832" w:rsidP="002478E1">
      <w:pPr>
        <w:pStyle w:val="Akapitzlist"/>
        <w:widowControl/>
        <w:numPr>
          <w:ilvl w:val="0"/>
          <w:numId w:val="14"/>
        </w:numPr>
        <w:tabs>
          <w:tab w:val="left" w:pos="709"/>
        </w:tabs>
        <w:suppressAutoHyphens/>
        <w:autoSpaceDN w:val="0"/>
        <w:spacing w:before="0"/>
        <w:ind w:left="709"/>
        <w:textAlignment w:val="baseline"/>
      </w:pPr>
      <w:r w:rsidRPr="00A815DD">
        <w:lastRenderedPageBreak/>
        <w:t>wyniki pomiarów kontrolnych i badań,</w:t>
      </w:r>
      <w:r w:rsidR="0023300A">
        <w:t xml:space="preserve"> </w:t>
      </w:r>
    </w:p>
    <w:p w14:paraId="6855C80C" w14:textId="3FB48FC3" w:rsidR="002A3832" w:rsidRPr="00A815DD" w:rsidRDefault="002A3832" w:rsidP="002478E1">
      <w:pPr>
        <w:pStyle w:val="Akapitzlist"/>
        <w:widowControl/>
        <w:numPr>
          <w:ilvl w:val="0"/>
          <w:numId w:val="14"/>
        </w:numPr>
        <w:tabs>
          <w:tab w:val="left" w:pos="709"/>
          <w:tab w:val="left" w:pos="993"/>
        </w:tabs>
        <w:suppressAutoHyphens/>
        <w:autoSpaceDN w:val="0"/>
        <w:spacing w:before="0"/>
        <w:ind w:left="709"/>
        <w:textAlignment w:val="baseline"/>
      </w:pPr>
      <w:r w:rsidRPr="00A815DD">
        <w:t>deklaracje zgodności lub certyfikaty zgodności wykorzystanych materiałów.</w:t>
      </w:r>
      <w:r w:rsidR="0023300A">
        <w:t xml:space="preserve"> </w:t>
      </w:r>
    </w:p>
    <w:p w14:paraId="58791594" w14:textId="77777777" w:rsidR="008B729E" w:rsidRDefault="008B729E" w:rsidP="002A3832">
      <w:pPr>
        <w:pStyle w:val="Standard"/>
        <w:tabs>
          <w:tab w:val="left" w:pos="915"/>
        </w:tabs>
        <w:spacing w:after="0"/>
        <w:jc w:val="both"/>
        <w:rPr>
          <w:rFonts w:asciiTheme="minorHAnsi" w:hAnsiTheme="minorHAnsi" w:cs="Arial"/>
        </w:rPr>
      </w:pPr>
    </w:p>
    <w:p w14:paraId="159C5A3A" w14:textId="3D7AFE7A" w:rsidR="002A3832" w:rsidRPr="00A815DD" w:rsidRDefault="002A3832" w:rsidP="002A3832">
      <w:pPr>
        <w:pStyle w:val="Standard"/>
        <w:tabs>
          <w:tab w:val="left" w:pos="915"/>
        </w:tabs>
        <w:spacing w:after="0"/>
        <w:jc w:val="both"/>
        <w:rPr>
          <w:rFonts w:asciiTheme="minorHAnsi" w:hAnsiTheme="minorHAnsi" w:cs="Arial"/>
        </w:rPr>
      </w:pPr>
      <w:r w:rsidRPr="00A815DD">
        <w:rPr>
          <w:rFonts w:asciiTheme="minorHAnsi" w:hAnsiTheme="minorHAnsi" w:cs="Arial"/>
        </w:rPr>
        <w:t xml:space="preserve">W przypadku, gdy według </w:t>
      </w:r>
      <w:r w:rsidR="00791D8F">
        <w:rPr>
          <w:rFonts w:asciiTheme="minorHAnsi" w:hAnsiTheme="minorHAnsi" w:cs="Arial"/>
        </w:rPr>
        <w:t>Inspektora nadzoru</w:t>
      </w:r>
      <w:r w:rsidRPr="00A815DD">
        <w:rPr>
          <w:rFonts w:asciiTheme="minorHAnsi" w:hAnsiTheme="minorHAnsi" w:cs="Arial"/>
        </w:rPr>
        <w:t xml:space="preserve">, roboty pod względem przygotowania dokumentacyjnego nie będą gotowe do odbioru końcowego, </w:t>
      </w:r>
      <w:r w:rsidR="00791D8F">
        <w:rPr>
          <w:rFonts w:asciiTheme="minorHAnsi" w:hAnsiTheme="minorHAnsi" w:cs="Arial"/>
        </w:rPr>
        <w:t>Inspektor</w:t>
      </w:r>
      <w:r w:rsidRPr="00A815DD">
        <w:rPr>
          <w:rFonts w:asciiTheme="minorHAnsi" w:hAnsiTheme="minorHAnsi" w:cs="Arial"/>
        </w:rPr>
        <w:t xml:space="preserve"> w porozumieniu z Wykonawcą wyznaczy ponowny termin odbioru końcowego robót. Wszystkie zarządzone przez </w:t>
      </w:r>
      <w:r w:rsidR="00791D8F">
        <w:rPr>
          <w:rFonts w:asciiTheme="minorHAnsi" w:hAnsiTheme="minorHAnsi" w:cs="Arial"/>
        </w:rPr>
        <w:t>Inspektora nadzoru</w:t>
      </w:r>
      <w:r w:rsidRPr="00A815DD">
        <w:rPr>
          <w:rFonts w:asciiTheme="minorHAnsi" w:hAnsiTheme="minorHAnsi" w:cs="Arial"/>
        </w:rPr>
        <w:t xml:space="preserve"> roboty poprawkowe lub uzupełniające będą zestawione wg wzoru ustalonego przez</w:t>
      </w:r>
      <w:r w:rsidR="00F76108">
        <w:rPr>
          <w:rFonts w:asciiTheme="minorHAnsi" w:hAnsiTheme="minorHAnsi" w:cs="Arial"/>
        </w:rPr>
        <w:t xml:space="preserve"> </w:t>
      </w:r>
      <w:r w:rsidRPr="00A815DD">
        <w:rPr>
          <w:rFonts w:asciiTheme="minorHAnsi" w:hAnsiTheme="minorHAnsi" w:cs="Arial"/>
        </w:rPr>
        <w:t xml:space="preserve">Zamawiającego. Terminy wykonania robót poprawkowych i robót uzupełniających wyznaczy </w:t>
      </w:r>
      <w:r w:rsidR="00791D8F">
        <w:rPr>
          <w:rFonts w:asciiTheme="minorHAnsi" w:hAnsiTheme="minorHAnsi" w:cs="Arial"/>
        </w:rPr>
        <w:t>Inspektor nadzoru</w:t>
      </w:r>
      <w:r w:rsidRPr="00A815DD">
        <w:rPr>
          <w:rFonts w:asciiTheme="minorHAnsi" w:hAnsiTheme="minorHAnsi" w:cs="Arial"/>
        </w:rPr>
        <w:t>.</w:t>
      </w:r>
      <w:r w:rsidR="0023300A">
        <w:rPr>
          <w:rFonts w:asciiTheme="minorHAnsi" w:hAnsiTheme="minorHAnsi" w:cs="Arial"/>
        </w:rPr>
        <w:t xml:space="preserve"> </w:t>
      </w:r>
    </w:p>
    <w:p w14:paraId="63A79BA0" w14:textId="77777777" w:rsidR="00F70B8A" w:rsidRPr="005B5CAD" w:rsidRDefault="00F70B8A" w:rsidP="002A3832">
      <w:pPr>
        <w:pStyle w:val="Standard"/>
        <w:spacing w:after="0"/>
        <w:jc w:val="both"/>
        <w:rPr>
          <w:rFonts w:asciiTheme="minorHAnsi" w:hAnsiTheme="minorHAnsi" w:cs="Arial"/>
        </w:rPr>
      </w:pPr>
    </w:p>
    <w:p w14:paraId="300A2237" w14:textId="77777777" w:rsidR="00F70B8A" w:rsidRPr="005B5CAD" w:rsidRDefault="00F70B8A" w:rsidP="009E67D7">
      <w:pPr>
        <w:pStyle w:val="Akapitzlist"/>
        <w:numPr>
          <w:ilvl w:val="0"/>
          <w:numId w:val="34"/>
        </w:numPr>
        <w:rPr>
          <w:rFonts w:ascii="Georgia" w:hAnsi="Georgia"/>
          <w:b/>
          <w:u w:val="single"/>
        </w:rPr>
      </w:pPr>
      <w:r w:rsidRPr="005B5CAD">
        <w:rPr>
          <w:rFonts w:ascii="Georgia" w:hAnsi="Georgia"/>
          <w:b/>
          <w:u w:val="single"/>
        </w:rPr>
        <w:t>Wymagania Zamawiającego odnośnie wykończenia</w:t>
      </w:r>
    </w:p>
    <w:p w14:paraId="0FCF70B3" w14:textId="3BC8EDD5" w:rsidR="00F70B8A" w:rsidRPr="00345D1C" w:rsidRDefault="00F70B8A" w:rsidP="00F70B8A">
      <w:r w:rsidRPr="00345D1C">
        <w:t>Wykonawca zobowiązany jest do uporządkowania placu budowy i doprowadzenia terenu wokół do stanu pierwotnego (zastanego przez rozpoczęciem prac) włącznie z odtworzeniem ewentualnie zniszczonych elementów zagospodarowania terenu.</w:t>
      </w:r>
    </w:p>
    <w:p w14:paraId="242338E7" w14:textId="63599713" w:rsidR="00F70B8A" w:rsidRPr="00345D1C" w:rsidRDefault="00F70B8A" w:rsidP="00F70B8A">
      <w:r w:rsidRPr="00345D1C">
        <w:t xml:space="preserve">Projektując oraz wykonując roboty związane z montażem instalacji należy dążyć do tego, aby jak w najmniejszym stopniu ingerować w elementy wykończenia istniejących obiektów (okładziny wewnętrzne, elewacje, powłoki malarskie, zabezpieczenia antykorozyjne, powłoki izolacji cieplnej czy akustycznej i itp.). Jednak gdy pojawi się konieczność przeprowadzenia takich ingerencji podczas wykonania robót instalacyjnych, to ich zakres i ilość należy uzgodnić z </w:t>
      </w:r>
      <w:r w:rsidR="00623DF2">
        <w:t>Zamawiającym</w:t>
      </w:r>
      <w:r w:rsidRPr="00345D1C">
        <w:t xml:space="preserve"> oraz wyznaczonym przez Zamawiającego Inspektorem Nadzoru. </w:t>
      </w:r>
    </w:p>
    <w:p w14:paraId="764AC065" w14:textId="738A76A0" w:rsidR="00F70B8A" w:rsidRPr="00345D1C" w:rsidRDefault="00F70B8A" w:rsidP="00F70B8A">
      <w:r w:rsidRPr="00345D1C">
        <w:t>Wszelkiego rodzaju otwory montażowe, przebicia, przejścia, itp., powstałe w czasie prowadzenia prac instalacyjnych należy wykończyć na podstawowym poziomi</w:t>
      </w:r>
      <w:r w:rsidR="00623DF2">
        <w:t>e obróbek murarsko-tynkarskich.</w:t>
      </w:r>
    </w:p>
    <w:p w14:paraId="2CC3D1A9" w14:textId="77777777" w:rsidR="00F70B8A" w:rsidRDefault="00F70B8A" w:rsidP="00F70B8A">
      <w:r w:rsidRPr="00345D1C">
        <w:t>Za wszelkie zniszczenia lub uszkodzenia elementów budowlanych i konstrukcyjnych obiektu nie związanych z wykonywaną instalacją lub w zakresie większym niż wymaga tego montaż instalacji, odpowiada Wykonawca i jest on zobowiązany do ich usunięcia na własny koszt.</w:t>
      </w:r>
    </w:p>
    <w:p w14:paraId="6F4F1AAE" w14:textId="77777777" w:rsidR="001D1FD3" w:rsidRPr="00345D1C" w:rsidRDefault="001D1FD3" w:rsidP="00F70B8A"/>
    <w:p w14:paraId="48BF80B1" w14:textId="77777777" w:rsidR="00F70B8A" w:rsidRPr="00F1736E" w:rsidRDefault="00F70B8A" w:rsidP="009E67D7">
      <w:pPr>
        <w:pStyle w:val="Akapitzlist"/>
        <w:numPr>
          <w:ilvl w:val="0"/>
          <w:numId w:val="34"/>
        </w:numPr>
        <w:rPr>
          <w:rFonts w:ascii="Georgia" w:hAnsi="Georgia"/>
          <w:b/>
          <w:u w:val="single"/>
        </w:rPr>
      </w:pPr>
      <w:r w:rsidRPr="00F1736E">
        <w:rPr>
          <w:rFonts w:ascii="Georgia" w:hAnsi="Georgia"/>
          <w:b/>
          <w:u w:val="single"/>
        </w:rPr>
        <w:t>Wymagania Zamawiającego odnośnie zagospodarowania terenu</w:t>
      </w:r>
    </w:p>
    <w:p w14:paraId="75B8ED53" w14:textId="77777777" w:rsidR="00F70B8A" w:rsidRPr="00A815DD" w:rsidRDefault="00F70B8A" w:rsidP="00F70B8A">
      <w:r w:rsidRPr="00345D1C">
        <w:t>Po zakończeniu robót instalacyjnych Wykonawca zobowiązany jest do uprzątnięcia przekazanego terenu oraz jego otoczenia, jeśli zostało wykorzystane do prowadzenia robót. Zakres czynności obejmujących uprzątnięcie terenu robót obejmuję m.in.: usunięcie niewykorzystanych materiałów oraz resztek materiałów wykorzystanych, usunięcie sprzętu, maszyn i urządzeń wykorzystywanych podczas realizacji zadania, zlikwidowanie zaplecza socjalnego dla pracowników, usunięcie innych odpadów powstałych w trakcie prowadzenia robót oraz uprzątnięcie otoczenia.</w:t>
      </w:r>
    </w:p>
    <w:p w14:paraId="52757FFD" w14:textId="77777777" w:rsidR="002A3832" w:rsidRDefault="002A3832" w:rsidP="002A3832">
      <w:pPr>
        <w:pStyle w:val="Standard"/>
        <w:spacing w:after="0"/>
        <w:jc w:val="both"/>
        <w:rPr>
          <w:rFonts w:asciiTheme="minorHAnsi" w:hAnsiTheme="minorHAnsi" w:cs="Arial"/>
        </w:rPr>
      </w:pPr>
    </w:p>
    <w:p w14:paraId="00BBEA0D" w14:textId="26E7FCB3" w:rsidR="002A3832" w:rsidRPr="00F1736E" w:rsidRDefault="002A3832" w:rsidP="009E67D7">
      <w:pPr>
        <w:pStyle w:val="Standard"/>
        <w:numPr>
          <w:ilvl w:val="0"/>
          <w:numId w:val="35"/>
        </w:numPr>
        <w:tabs>
          <w:tab w:val="left" w:pos="915"/>
        </w:tabs>
        <w:spacing w:after="0"/>
        <w:jc w:val="both"/>
        <w:rPr>
          <w:rFonts w:ascii="Georgia" w:hAnsi="Georgia" w:cs="Arial"/>
          <w:b/>
        </w:rPr>
      </w:pPr>
      <w:r w:rsidRPr="00F1736E">
        <w:rPr>
          <w:rFonts w:ascii="Georgia" w:hAnsi="Georgia" w:cs="Arial"/>
          <w:b/>
          <w:u w:val="single"/>
        </w:rPr>
        <w:t xml:space="preserve">Wymagania dotyczące </w:t>
      </w:r>
      <w:r w:rsidR="00E52309">
        <w:rPr>
          <w:rFonts w:ascii="Georgia" w:hAnsi="Georgia" w:cs="Arial"/>
          <w:b/>
          <w:u w:val="single"/>
        </w:rPr>
        <w:t>przeprowadzenia instruktażu</w:t>
      </w:r>
      <w:r w:rsidR="00E52309" w:rsidRPr="00F1736E">
        <w:rPr>
          <w:rFonts w:ascii="Georgia" w:hAnsi="Georgia" w:cs="Arial"/>
          <w:b/>
          <w:u w:val="single"/>
        </w:rPr>
        <w:t xml:space="preserve"> </w:t>
      </w:r>
      <w:r w:rsidRPr="00F1736E">
        <w:rPr>
          <w:rFonts w:ascii="Georgia" w:hAnsi="Georgia" w:cs="Arial"/>
          <w:b/>
          <w:u w:val="single"/>
        </w:rPr>
        <w:t>obsługi</w:t>
      </w:r>
      <w:r w:rsidR="0023300A">
        <w:rPr>
          <w:rFonts w:ascii="Georgia" w:hAnsi="Georgia" w:cs="Arial"/>
          <w:b/>
          <w:u w:val="single"/>
        </w:rPr>
        <w:t xml:space="preserve"> </w:t>
      </w:r>
    </w:p>
    <w:p w14:paraId="440E9FBB" w14:textId="32240793" w:rsidR="000B0BCB" w:rsidRDefault="00E52309" w:rsidP="00D737E7">
      <w:pPr>
        <w:pStyle w:val="Standard"/>
        <w:tabs>
          <w:tab w:val="left" w:pos="915"/>
        </w:tabs>
        <w:spacing w:after="0"/>
        <w:jc w:val="both"/>
        <w:rPr>
          <w:rFonts w:asciiTheme="minorHAnsi" w:hAnsiTheme="minorHAnsi" w:cs="Arial"/>
        </w:rPr>
      </w:pPr>
      <w:r>
        <w:rPr>
          <w:rFonts w:asciiTheme="minorHAnsi" w:hAnsiTheme="minorHAnsi" w:cs="Arial"/>
        </w:rPr>
        <w:t>Przeprowadzenie instruktażu</w:t>
      </w:r>
      <w:r w:rsidR="0023300A">
        <w:rPr>
          <w:rFonts w:asciiTheme="minorHAnsi" w:hAnsiTheme="minorHAnsi" w:cs="Arial"/>
        </w:rPr>
        <w:t xml:space="preserve"> </w:t>
      </w:r>
      <w:r w:rsidR="00F70B8A" w:rsidRPr="00F70B8A">
        <w:rPr>
          <w:rFonts w:asciiTheme="minorHAnsi" w:hAnsiTheme="minorHAnsi" w:cs="Arial"/>
        </w:rPr>
        <w:t>z obsługi</w:t>
      </w:r>
      <w:r w:rsidR="0023300A">
        <w:rPr>
          <w:rFonts w:asciiTheme="minorHAnsi" w:hAnsiTheme="minorHAnsi" w:cs="Arial"/>
        </w:rPr>
        <w:t xml:space="preserve"> </w:t>
      </w:r>
      <w:r w:rsidR="00F70B8A" w:rsidRPr="00F70B8A">
        <w:rPr>
          <w:rFonts w:asciiTheme="minorHAnsi" w:hAnsiTheme="minorHAnsi" w:cs="Arial"/>
        </w:rPr>
        <w:t>ma</w:t>
      </w:r>
      <w:r w:rsidR="0023300A">
        <w:rPr>
          <w:rFonts w:asciiTheme="minorHAnsi" w:hAnsiTheme="minorHAnsi" w:cs="Arial"/>
        </w:rPr>
        <w:t xml:space="preserve"> </w:t>
      </w:r>
      <w:r w:rsidR="00F70B8A" w:rsidRPr="00F70B8A">
        <w:rPr>
          <w:rFonts w:asciiTheme="minorHAnsi" w:hAnsiTheme="minorHAnsi" w:cs="Arial"/>
        </w:rPr>
        <w:t>na</w:t>
      </w:r>
      <w:r w:rsidR="0023300A">
        <w:rPr>
          <w:rFonts w:asciiTheme="minorHAnsi" w:hAnsiTheme="minorHAnsi" w:cs="Arial"/>
        </w:rPr>
        <w:t xml:space="preserve"> </w:t>
      </w:r>
      <w:r w:rsidR="00F70B8A" w:rsidRPr="00F70B8A">
        <w:rPr>
          <w:rFonts w:asciiTheme="minorHAnsi" w:hAnsiTheme="minorHAnsi" w:cs="Arial"/>
        </w:rPr>
        <w:t>celu</w:t>
      </w:r>
      <w:r w:rsidR="0023300A">
        <w:rPr>
          <w:rFonts w:asciiTheme="minorHAnsi" w:hAnsiTheme="minorHAnsi" w:cs="Arial"/>
        </w:rPr>
        <w:t xml:space="preserve"> </w:t>
      </w:r>
      <w:r w:rsidR="00F70B8A" w:rsidRPr="00F70B8A">
        <w:rPr>
          <w:rFonts w:asciiTheme="minorHAnsi" w:hAnsiTheme="minorHAnsi" w:cs="Arial"/>
        </w:rPr>
        <w:t>zapoznanie</w:t>
      </w:r>
      <w:r w:rsidR="0023300A">
        <w:rPr>
          <w:rFonts w:asciiTheme="minorHAnsi" w:hAnsiTheme="minorHAnsi" w:cs="Arial"/>
        </w:rPr>
        <w:t xml:space="preserve"> </w:t>
      </w:r>
      <w:r w:rsidR="00F70B8A" w:rsidRPr="00F70B8A">
        <w:rPr>
          <w:rFonts w:asciiTheme="minorHAnsi" w:hAnsiTheme="minorHAnsi" w:cs="Arial"/>
        </w:rPr>
        <w:t>właścicieli obiektów z zamontowanymi urządzeniami i instalacjami i przyswojeniem przez nich zasad poprawnej i bezpiec</w:t>
      </w:r>
      <w:r w:rsidR="00F70B8A">
        <w:rPr>
          <w:rFonts w:asciiTheme="minorHAnsi" w:hAnsiTheme="minorHAnsi" w:cs="Arial"/>
        </w:rPr>
        <w:t>znej eksploatacji i konserwacji</w:t>
      </w:r>
      <w:r w:rsidR="00D737E7" w:rsidRPr="00A815DD">
        <w:rPr>
          <w:rFonts w:asciiTheme="minorHAnsi" w:hAnsiTheme="minorHAnsi" w:cs="Arial"/>
        </w:rPr>
        <w:t>.</w:t>
      </w:r>
    </w:p>
    <w:p w14:paraId="4F63B466" w14:textId="215EB9CC" w:rsidR="00D35856" w:rsidRDefault="00D35856">
      <w:pPr>
        <w:widowControl/>
        <w:spacing w:line="240" w:lineRule="auto"/>
        <w:jc w:val="left"/>
        <w:rPr>
          <w:rFonts w:ascii="Georgia" w:hAnsi="Georgia"/>
          <w:b/>
          <w:bCs/>
          <w:sz w:val="28"/>
        </w:rPr>
      </w:pPr>
      <w:bookmarkStart w:id="36" w:name="_Toc455563492"/>
    </w:p>
    <w:p w14:paraId="04AF0F18" w14:textId="77777777" w:rsidR="004C0698" w:rsidRDefault="004C0698">
      <w:pPr>
        <w:widowControl/>
        <w:spacing w:line="240" w:lineRule="auto"/>
        <w:jc w:val="left"/>
        <w:rPr>
          <w:rFonts w:ascii="Georgia" w:hAnsi="Georgia"/>
          <w:b/>
          <w:bCs/>
          <w:sz w:val="28"/>
        </w:rPr>
      </w:pPr>
      <w:r>
        <w:br w:type="page"/>
      </w:r>
    </w:p>
    <w:p w14:paraId="677C91BC" w14:textId="4F442793" w:rsidR="009E7E12" w:rsidRPr="00A815DD" w:rsidRDefault="002A3832" w:rsidP="00345D1C">
      <w:pPr>
        <w:pStyle w:val="Nagwek2"/>
      </w:pPr>
      <w:bookmarkStart w:id="37" w:name="_Toc35348295"/>
      <w:r w:rsidRPr="00A815DD">
        <w:lastRenderedPageBreak/>
        <w:t xml:space="preserve">Część </w:t>
      </w:r>
      <w:r w:rsidRPr="00017C23">
        <w:t>informacyjna</w:t>
      </w:r>
      <w:bookmarkStart w:id="38" w:name="_Toc455563493"/>
      <w:bookmarkStart w:id="39" w:name="_Toc455563494"/>
      <w:bookmarkEnd w:id="36"/>
      <w:bookmarkEnd w:id="37"/>
      <w:bookmarkEnd w:id="38"/>
      <w:bookmarkEnd w:id="39"/>
    </w:p>
    <w:p w14:paraId="30EFC1E6" w14:textId="4EECB558" w:rsidR="00345D1C" w:rsidRDefault="00345D1C" w:rsidP="00027D3E">
      <w:pPr>
        <w:pStyle w:val="Nagwek3"/>
        <w:jc w:val="left"/>
      </w:pPr>
      <w:bookmarkStart w:id="40" w:name="_Toc35348296"/>
      <w:bookmarkStart w:id="41" w:name="_Toc455563495"/>
      <w:r>
        <w:t>Dane o zgodności inwestycji</w:t>
      </w:r>
      <w:r w:rsidRPr="00345D1C">
        <w:t xml:space="preserve"> z wymaganiami wynikającymi z </w:t>
      </w:r>
      <w:r w:rsidR="00027D3E">
        <w:t>p</w:t>
      </w:r>
      <w:r w:rsidRPr="00345D1C">
        <w:t>rzepisów</w:t>
      </w:r>
      <w:bookmarkEnd w:id="40"/>
    </w:p>
    <w:p w14:paraId="641A6B30" w14:textId="0EEB2485" w:rsidR="007C2E5F" w:rsidRDefault="00345D1C" w:rsidP="00BC27F1">
      <w:r>
        <w:t>Planowana inwestycja</w:t>
      </w:r>
      <w:r w:rsidRPr="00666844">
        <w:t xml:space="preserve"> jest zgodn</w:t>
      </w:r>
      <w:r>
        <w:t>a</w:t>
      </w:r>
      <w:r w:rsidRPr="00666844">
        <w:t xml:space="preserve"> z </w:t>
      </w:r>
      <w:r w:rsidR="00027D3E">
        <w:t>przepisami prawa</w:t>
      </w:r>
      <w:r w:rsidR="00DA684B">
        <w:t>.</w:t>
      </w:r>
    </w:p>
    <w:p w14:paraId="48711354" w14:textId="77777777" w:rsidR="002A3832" w:rsidRPr="00A815DD" w:rsidRDefault="002A3832" w:rsidP="00027D3E">
      <w:pPr>
        <w:pStyle w:val="Nagwek3"/>
        <w:jc w:val="left"/>
      </w:pPr>
      <w:bookmarkStart w:id="42" w:name="_Toc35348297"/>
      <w:r w:rsidRPr="00A815DD">
        <w:t>Oświadczenie zamawiającego stwierdzające jego prawo gospodarowania nieruchomością.</w:t>
      </w:r>
      <w:bookmarkEnd w:id="41"/>
      <w:bookmarkEnd w:id="42"/>
    </w:p>
    <w:p w14:paraId="34B863B5" w14:textId="4E7E2E80" w:rsidR="003A2599" w:rsidRPr="007F7D8E" w:rsidRDefault="008C56A1" w:rsidP="00D21869">
      <w:pPr>
        <w:pStyle w:val="Standard"/>
        <w:spacing w:after="0"/>
        <w:jc w:val="both"/>
        <w:rPr>
          <w:rFonts w:asciiTheme="minorHAnsi" w:hAnsiTheme="minorHAnsi" w:cs="Arial"/>
        </w:rPr>
      </w:pPr>
      <w:r w:rsidRPr="00A815DD">
        <w:rPr>
          <w:rFonts w:asciiTheme="minorHAnsi" w:hAnsiTheme="minorHAnsi" w:cs="Arial"/>
        </w:rPr>
        <w:t xml:space="preserve">Zamawiający oświadcza, że prawo do dysponowania nieruchomościami na cele objęte </w:t>
      </w:r>
      <w:r>
        <w:rPr>
          <w:rFonts w:asciiTheme="minorHAnsi" w:hAnsiTheme="minorHAnsi" w:cs="Arial"/>
        </w:rPr>
        <w:t>PFU</w:t>
      </w:r>
      <w:r w:rsidRPr="00A815DD">
        <w:rPr>
          <w:rFonts w:asciiTheme="minorHAnsi" w:hAnsiTheme="minorHAnsi" w:cs="Arial"/>
        </w:rPr>
        <w:t xml:space="preserve"> posiada </w:t>
      </w:r>
      <w:r w:rsidR="00EA6D65" w:rsidRPr="003863A6">
        <w:t>Zakład Zagospodarowania Odpadów</w:t>
      </w:r>
      <w:r w:rsidR="00EA6D65">
        <w:t xml:space="preserve"> Sp. z o.o</w:t>
      </w:r>
      <w:r w:rsidR="00EA6D65" w:rsidRPr="00A815DD">
        <w:t>.</w:t>
      </w:r>
    </w:p>
    <w:p w14:paraId="03A5D0B0" w14:textId="77777777" w:rsidR="00DA684B" w:rsidRDefault="00DA684B" w:rsidP="00DA684B">
      <w:pPr>
        <w:pStyle w:val="Standard"/>
        <w:spacing w:after="0"/>
        <w:jc w:val="both"/>
      </w:pPr>
      <w:r w:rsidRPr="007F7D8E">
        <w:t xml:space="preserve">Jeżeli w trakcie realizacji zadania zajdzie potrzeba zajęcia pasa drogowego lub konieczność wejścia na posesję sąsiednią, to formalności i opłaty z tym związane są po stronie Wykonawcy zadania. </w:t>
      </w:r>
    </w:p>
    <w:p w14:paraId="0B43A36B" w14:textId="699EA945" w:rsidR="00DA684B" w:rsidRDefault="00DA684B" w:rsidP="00DA684B">
      <w:pPr>
        <w:pStyle w:val="Standard"/>
        <w:spacing w:after="0"/>
        <w:jc w:val="both"/>
      </w:pPr>
      <w:r w:rsidRPr="007F7D8E">
        <w:t xml:space="preserve">Zamawiający w okresie </w:t>
      </w:r>
      <w:r w:rsidR="00802696">
        <w:t xml:space="preserve">gwarancji udostępni instalację Wykonawcy, </w:t>
      </w:r>
      <w:r w:rsidRPr="007F7D8E">
        <w:t xml:space="preserve"> w celu przeprowadzenia niezbędnych czynności konserwacyjno-ser</w:t>
      </w:r>
      <w:r w:rsidR="00802696">
        <w:t xml:space="preserve">wisowych, przeglądów instalacji, mycia paneli PV </w:t>
      </w:r>
      <w:r w:rsidRPr="007F7D8E">
        <w:t xml:space="preserve">oraz wykonania niezbędnych regulacji umożliwiających prawidłowe funkcjonowanie instalacji. </w:t>
      </w:r>
    </w:p>
    <w:p w14:paraId="67128DFD" w14:textId="0E883CAC" w:rsidR="008C56A1" w:rsidRPr="00D21869" w:rsidRDefault="00DA684B" w:rsidP="00D21869">
      <w:pPr>
        <w:pStyle w:val="Standard"/>
        <w:spacing w:after="0"/>
        <w:jc w:val="both"/>
        <w:rPr>
          <w:rFonts w:asciiTheme="minorHAnsi" w:hAnsiTheme="minorHAnsi" w:cs="Arial"/>
        </w:rPr>
      </w:pPr>
      <w:r>
        <w:rPr>
          <w:rFonts w:asciiTheme="minorHAnsi" w:hAnsiTheme="minorHAnsi" w:cs="Arial"/>
        </w:rPr>
        <w:t xml:space="preserve">Ponadto </w:t>
      </w:r>
      <w:r w:rsidRPr="00A815DD">
        <w:rPr>
          <w:rFonts w:asciiTheme="minorHAnsi" w:hAnsiTheme="minorHAnsi" w:cs="Arial"/>
        </w:rPr>
        <w:t xml:space="preserve">obszar </w:t>
      </w:r>
      <w:r>
        <w:rPr>
          <w:rFonts w:asciiTheme="minorHAnsi" w:hAnsiTheme="minorHAnsi" w:cs="Arial"/>
        </w:rPr>
        <w:t xml:space="preserve">gdzie przewidziana jest instalacja nie jest </w:t>
      </w:r>
      <w:r w:rsidRPr="00A815DD">
        <w:rPr>
          <w:rFonts w:asciiTheme="minorHAnsi" w:hAnsiTheme="minorHAnsi" w:cs="Arial"/>
        </w:rPr>
        <w:t>objęt</w:t>
      </w:r>
      <w:r>
        <w:rPr>
          <w:rFonts w:asciiTheme="minorHAnsi" w:hAnsiTheme="minorHAnsi" w:cs="Arial"/>
        </w:rPr>
        <w:t>y</w:t>
      </w:r>
      <w:r w:rsidRPr="00A815DD">
        <w:rPr>
          <w:rFonts w:asciiTheme="minorHAnsi" w:hAnsiTheme="minorHAnsi" w:cs="Arial"/>
        </w:rPr>
        <w:t xml:space="preserve"> ochroną konserwatora zabytków</w:t>
      </w:r>
      <w:r>
        <w:t>.</w:t>
      </w:r>
    </w:p>
    <w:p w14:paraId="47E8CFF4" w14:textId="77777777" w:rsidR="002A3832" w:rsidRPr="00A815DD" w:rsidRDefault="002A3832" w:rsidP="00027D3E">
      <w:pPr>
        <w:pStyle w:val="Nagwek3"/>
        <w:jc w:val="left"/>
      </w:pPr>
      <w:bookmarkStart w:id="43" w:name="_Toc455563496"/>
      <w:bookmarkStart w:id="44" w:name="_Toc35348298"/>
      <w:r w:rsidRPr="00A815DD">
        <w:t>Przepisy prawne i normy związane z projektowaniem i wykonaniem zamierzenia budowlanego.</w:t>
      </w:r>
      <w:bookmarkEnd w:id="43"/>
      <w:bookmarkEnd w:id="44"/>
    </w:p>
    <w:p w14:paraId="1B5D92FC" w14:textId="0EC7847A" w:rsidR="002A3832" w:rsidRDefault="002A3832" w:rsidP="00963FFB">
      <w:pPr>
        <w:pStyle w:val="Standard"/>
        <w:spacing w:after="0"/>
        <w:jc w:val="both"/>
        <w:rPr>
          <w:rFonts w:asciiTheme="minorHAnsi" w:hAnsiTheme="minorHAnsi" w:cs="Arial"/>
        </w:rPr>
      </w:pPr>
      <w:r w:rsidRPr="00A815DD">
        <w:rPr>
          <w:rFonts w:asciiTheme="minorHAnsi" w:hAnsiTheme="minorHAnsi" w:cs="Arial"/>
        </w:rPr>
        <w:t xml:space="preserve">Przepisy prawne i normy związane z projektem i wykonaniem robót budowlanych. Całość robót powinna być wykonana zgodnie z Polskimi Normami lub odpowiadającymi im normami europejskimi i zgodnie z polskimi warunkami technicznymi wykonania i odbioru robót. Jeśli dla określonych robót nie istnieją odpowiednie Polskie Normy, zastosowanie będą miały uznane i będące w użyciu normy </w:t>
      </w:r>
      <w:r w:rsidR="00963FFB">
        <w:rPr>
          <w:rFonts w:asciiTheme="minorHAnsi" w:hAnsiTheme="minorHAnsi" w:cs="Arial"/>
        </w:rPr>
        <w:t xml:space="preserve">i standardy </w:t>
      </w:r>
      <w:r w:rsidR="00AF5244">
        <w:rPr>
          <w:rFonts w:asciiTheme="minorHAnsi" w:hAnsiTheme="minorHAnsi" w:cs="Arial"/>
        </w:rPr>
        <w:t>europejskie (EN).</w:t>
      </w:r>
    </w:p>
    <w:p w14:paraId="0BBF732F" w14:textId="77777777" w:rsidR="00963FFB" w:rsidRPr="00963FFB" w:rsidRDefault="00963FFB" w:rsidP="00963FFB">
      <w:pPr>
        <w:pStyle w:val="Standard"/>
        <w:spacing w:after="0"/>
        <w:jc w:val="both"/>
        <w:rPr>
          <w:rFonts w:asciiTheme="minorHAnsi" w:hAnsiTheme="minorHAnsi" w:cs="Arial"/>
        </w:rPr>
      </w:pPr>
    </w:p>
    <w:p w14:paraId="6FDC9088" w14:textId="53D8E0FD" w:rsidR="002A3832" w:rsidRPr="000C7BEF" w:rsidRDefault="002A3832" w:rsidP="000C7BEF">
      <w:pPr>
        <w:pStyle w:val="Standard"/>
        <w:spacing w:after="0"/>
        <w:jc w:val="both"/>
        <w:rPr>
          <w:rFonts w:asciiTheme="minorHAnsi" w:hAnsiTheme="minorHAnsi" w:cs="Arial"/>
        </w:rPr>
      </w:pPr>
      <w:r w:rsidRPr="000C7BEF">
        <w:rPr>
          <w:rFonts w:asciiTheme="minorHAnsi" w:hAnsiTheme="minorHAnsi" w:cs="Arial"/>
        </w:rPr>
        <w:t>Przepisy prawne:</w:t>
      </w:r>
      <w:r w:rsidR="0023300A">
        <w:rPr>
          <w:rFonts w:asciiTheme="minorHAnsi" w:hAnsiTheme="minorHAnsi" w:cs="Arial"/>
        </w:rPr>
        <w:t xml:space="preserve"> </w:t>
      </w:r>
    </w:p>
    <w:p w14:paraId="7BA19A14" w14:textId="19E37B07" w:rsidR="002A3832" w:rsidRPr="00BD0888" w:rsidRDefault="002A3832" w:rsidP="002478E1">
      <w:pPr>
        <w:pStyle w:val="Default"/>
        <w:numPr>
          <w:ilvl w:val="1"/>
          <w:numId w:val="3"/>
        </w:numPr>
        <w:spacing w:line="276" w:lineRule="auto"/>
        <w:ind w:left="567"/>
        <w:rPr>
          <w:rFonts w:asciiTheme="minorHAnsi" w:hAnsiTheme="minorHAnsi" w:cs="Times New Roman"/>
          <w:color w:val="auto"/>
          <w:sz w:val="22"/>
          <w:szCs w:val="22"/>
        </w:rPr>
      </w:pPr>
      <w:r w:rsidRPr="00BD0888">
        <w:rPr>
          <w:rFonts w:asciiTheme="minorHAnsi" w:hAnsiTheme="minorHAnsi"/>
          <w:color w:val="auto"/>
          <w:sz w:val="22"/>
          <w:szCs w:val="22"/>
        </w:rPr>
        <w:t>Ustawa z dnia 7 lipca 1994 r. Prawo budowlane (</w:t>
      </w:r>
      <w:r w:rsidR="00DA684B" w:rsidRPr="00DA684B">
        <w:rPr>
          <w:rFonts w:asciiTheme="minorHAnsi" w:hAnsiTheme="minorHAnsi" w:cs="Times New Roman"/>
          <w:bCs/>
          <w:color w:val="auto"/>
          <w:sz w:val="22"/>
          <w:szCs w:val="22"/>
        </w:rPr>
        <w:t>Dz.U. 2019 poz. 1186</w:t>
      </w:r>
      <w:r w:rsidRPr="00BD0888">
        <w:rPr>
          <w:rFonts w:asciiTheme="minorHAnsi" w:hAnsiTheme="minorHAnsi"/>
          <w:color w:val="auto"/>
          <w:sz w:val="22"/>
          <w:szCs w:val="22"/>
        </w:rPr>
        <w:t>)</w:t>
      </w:r>
      <w:r w:rsidR="0023300A">
        <w:rPr>
          <w:rFonts w:asciiTheme="minorHAnsi" w:hAnsiTheme="minorHAnsi"/>
          <w:color w:val="auto"/>
          <w:sz w:val="22"/>
          <w:szCs w:val="22"/>
        </w:rPr>
        <w:t xml:space="preserve"> </w:t>
      </w:r>
    </w:p>
    <w:p w14:paraId="01A0E808" w14:textId="7C5ED302" w:rsidR="002A3832" w:rsidRPr="00BD0888" w:rsidRDefault="002A3832" w:rsidP="002478E1">
      <w:pPr>
        <w:pStyle w:val="Akapitzlist"/>
        <w:widowControl/>
        <w:numPr>
          <w:ilvl w:val="1"/>
          <w:numId w:val="3"/>
        </w:numPr>
        <w:suppressAutoHyphens/>
        <w:autoSpaceDN w:val="0"/>
        <w:spacing w:before="0"/>
        <w:ind w:left="567" w:hanging="357"/>
        <w:textAlignment w:val="baseline"/>
      </w:pPr>
      <w:r w:rsidRPr="00BD0888">
        <w:t>Rozporządzenie</w:t>
      </w:r>
      <w:r w:rsidR="0023300A">
        <w:t xml:space="preserve"> </w:t>
      </w:r>
      <w:r w:rsidRPr="00BD0888">
        <w:t>Ministra</w:t>
      </w:r>
      <w:r w:rsidR="0023300A">
        <w:t xml:space="preserve"> </w:t>
      </w:r>
      <w:r w:rsidRPr="00BD0888">
        <w:t>Infrastruktury</w:t>
      </w:r>
      <w:r w:rsidR="0023300A">
        <w:t xml:space="preserve"> </w:t>
      </w:r>
      <w:r w:rsidRPr="00BD0888">
        <w:t>z</w:t>
      </w:r>
      <w:r w:rsidR="0023300A">
        <w:t xml:space="preserve"> </w:t>
      </w:r>
      <w:r w:rsidRPr="00BD0888">
        <w:t>dnia</w:t>
      </w:r>
      <w:r w:rsidR="0023300A">
        <w:t xml:space="preserve"> </w:t>
      </w:r>
      <w:r w:rsidRPr="00BD0888">
        <w:t>12</w:t>
      </w:r>
      <w:r w:rsidR="0023300A">
        <w:t xml:space="preserve"> </w:t>
      </w:r>
      <w:r w:rsidRPr="00BD0888">
        <w:t>kwietnia</w:t>
      </w:r>
      <w:r w:rsidR="0023300A">
        <w:t xml:space="preserve"> </w:t>
      </w:r>
      <w:r w:rsidRPr="00BD0888">
        <w:t>2002</w:t>
      </w:r>
      <w:r w:rsidR="0023300A">
        <w:t xml:space="preserve"> </w:t>
      </w:r>
      <w:r w:rsidRPr="00BD0888">
        <w:t>r.</w:t>
      </w:r>
      <w:r w:rsidR="0023300A">
        <w:t xml:space="preserve"> </w:t>
      </w:r>
      <w:r w:rsidRPr="00BD0888">
        <w:t>w</w:t>
      </w:r>
      <w:r w:rsidR="0023300A">
        <w:t xml:space="preserve"> </w:t>
      </w:r>
      <w:r w:rsidRPr="00BD0888">
        <w:t>sprawie</w:t>
      </w:r>
      <w:r w:rsidR="0023300A">
        <w:t xml:space="preserve"> </w:t>
      </w:r>
      <w:r w:rsidRPr="00BD0888">
        <w:t>warunków technicznych jakim powinny odpowiadać budynki i ich usytuowanie (</w:t>
      </w:r>
      <w:r w:rsidR="00DA684B" w:rsidRPr="007B7DE0">
        <w:t>Dz.U. 2019 poz. 1065</w:t>
      </w:r>
      <w:r w:rsidRPr="00BD0888">
        <w:t>)</w:t>
      </w:r>
      <w:r w:rsidR="0023300A">
        <w:t xml:space="preserve"> </w:t>
      </w:r>
    </w:p>
    <w:p w14:paraId="14F22AA3" w14:textId="4B1C22C0" w:rsidR="000D51FB" w:rsidRPr="00BD0888" w:rsidRDefault="000D51FB" w:rsidP="002478E1">
      <w:pPr>
        <w:pStyle w:val="Akapitzlist"/>
        <w:widowControl/>
        <w:numPr>
          <w:ilvl w:val="1"/>
          <w:numId w:val="3"/>
        </w:numPr>
        <w:suppressAutoHyphens/>
        <w:autoSpaceDN w:val="0"/>
        <w:spacing w:before="0"/>
        <w:ind w:left="567" w:hanging="357"/>
        <w:textAlignment w:val="baseline"/>
      </w:pPr>
      <w:r w:rsidRPr="00BD0888">
        <w:rPr>
          <w:rFonts w:cstheme="minorHAnsi"/>
        </w:rPr>
        <w:t>Rozporządzenie Ministra Transportu, Budownictwa i Gospodarki Morskiej w sprawie szczegółowego zakresu i formy projektu budowlanego z dnia 25 kwietnia 2012 r. (</w:t>
      </w:r>
      <w:hyperlink r:id="rId20" w:history="1">
        <w:r w:rsidR="00FC62C3" w:rsidRPr="00BD0888">
          <w:rPr>
            <w:rStyle w:val="Hipercze"/>
            <w:color w:val="auto"/>
            <w:u w:val="none"/>
          </w:rPr>
          <w:t>Dz.U. 201</w:t>
        </w:r>
        <w:r w:rsidR="00BD0888">
          <w:rPr>
            <w:rStyle w:val="Hipercze"/>
            <w:color w:val="auto"/>
            <w:u w:val="none"/>
          </w:rPr>
          <w:t>8</w:t>
        </w:r>
        <w:r w:rsidR="00FC62C3" w:rsidRPr="00BD0888">
          <w:rPr>
            <w:rStyle w:val="Hipercze"/>
            <w:color w:val="auto"/>
            <w:u w:val="none"/>
          </w:rPr>
          <w:t xml:space="preserve"> poz. </w:t>
        </w:r>
        <w:r w:rsidR="00BD0888">
          <w:rPr>
            <w:rStyle w:val="Hipercze"/>
            <w:color w:val="auto"/>
            <w:u w:val="none"/>
          </w:rPr>
          <w:t>1935</w:t>
        </w:r>
      </w:hyperlink>
      <w:r w:rsidRPr="00BD0888">
        <w:rPr>
          <w:rFonts w:cstheme="minorHAnsi"/>
        </w:rPr>
        <w:t xml:space="preserve">) </w:t>
      </w:r>
    </w:p>
    <w:p w14:paraId="295A7DBE" w14:textId="42E4FAD0" w:rsidR="00567DDE" w:rsidRPr="00BD0888" w:rsidRDefault="002A3832" w:rsidP="002478E1">
      <w:pPr>
        <w:pStyle w:val="Akapitzlist"/>
        <w:widowControl/>
        <w:numPr>
          <w:ilvl w:val="1"/>
          <w:numId w:val="3"/>
        </w:numPr>
        <w:suppressAutoHyphens/>
        <w:autoSpaceDN w:val="0"/>
        <w:spacing w:before="0"/>
        <w:ind w:left="567" w:hanging="357"/>
        <w:textAlignment w:val="baseline"/>
      </w:pPr>
      <w:r w:rsidRPr="00BD0888">
        <w:t>Ustawa z dnia 10 kwietnia 1997 r. Prawo energetyczne (</w:t>
      </w:r>
      <w:r w:rsidR="00DA684B" w:rsidRPr="007B7DE0">
        <w:rPr>
          <w:rFonts w:eastAsia="Times New Roman" w:cs="Times New Roman"/>
          <w:lang w:eastAsia="pl-PL"/>
        </w:rPr>
        <w:t>Dz.U. 2019 poz. 755</w:t>
      </w:r>
      <w:r w:rsidR="00567DDE" w:rsidRPr="00BD0888">
        <w:t>)</w:t>
      </w:r>
    </w:p>
    <w:p w14:paraId="0F96AECA" w14:textId="41386208" w:rsidR="00567DDE" w:rsidRPr="008D1A6B" w:rsidRDefault="00567DDE" w:rsidP="002478E1">
      <w:pPr>
        <w:pStyle w:val="Akapitzlist"/>
        <w:widowControl/>
        <w:numPr>
          <w:ilvl w:val="1"/>
          <w:numId w:val="3"/>
        </w:numPr>
        <w:suppressAutoHyphens/>
        <w:autoSpaceDN w:val="0"/>
        <w:spacing w:before="0"/>
        <w:ind w:left="567" w:hanging="357"/>
        <w:textAlignment w:val="baseline"/>
      </w:pPr>
      <w:r w:rsidRPr="00BD0888">
        <w:t xml:space="preserve">Ustawa z dnia 20 lutego </w:t>
      </w:r>
      <w:r>
        <w:t xml:space="preserve">2015 r. o Odnawialnych Źródłach </w:t>
      </w:r>
      <w:r w:rsidRPr="008D1A6B">
        <w:t>Energii (</w:t>
      </w:r>
      <w:r w:rsidR="00BE25F9">
        <w:rPr>
          <w:rFonts w:eastAsiaTheme="minorHAnsi"/>
        </w:rPr>
        <w:t>Dz.U. 2020 poz. 261</w:t>
      </w:r>
      <w:r w:rsidRPr="008D1A6B">
        <w:t>)</w:t>
      </w:r>
    </w:p>
    <w:p w14:paraId="22BC4587" w14:textId="204B9BDB" w:rsidR="002A3832" w:rsidRPr="00A815DD" w:rsidRDefault="000D51FB" w:rsidP="002478E1">
      <w:pPr>
        <w:pStyle w:val="Akapitzlist"/>
        <w:widowControl/>
        <w:numPr>
          <w:ilvl w:val="1"/>
          <w:numId w:val="3"/>
        </w:numPr>
        <w:suppressAutoHyphens/>
        <w:autoSpaceDN w:val="0"/>
        <w:spacing w:before="0"/>
        <w:ind w:left="567" w:hanging="357"/>
        <w:textAlignment w:val="baseline"/>
      </w:pPr>
      <w:r w:rsidRPr="008D1A6B">
        <w:rPr>
          <w:rFonts w:cstheme="minorHAnsi"/>
        </w:rPr>
        <w:t>Rozporządzenia</w:t>
      </w:r>
      <w:r w:rsidR="0023300A">
        <w:rPr>
          <w:rFonts w:cstheme="minorHAnsi"/>
        </w:rPr>
        <w:t xml:space="preserve"> </w:t>
      </w:r>
      <w:r w:rsidRPr="008D1A6B">
        <w:rPr>
          <w:rFonts w:cstheme="minorHAnsi"/>
        </w:rPr>
        <w:t>Ministra</w:t>
      </w:r>
      <w:r w:rsidR="0023300A">
        <w:rPr>
          <w:rFonts w:cstheme="minorHAnsi"/>
        </w:rPr>
        <w:t xml:space="preserve"> </w:t>
      </w:r>
      <w:r w:rsidRPr="008D1A6B">
        <w:rPr>
          <w:rFonts w:cstheme="minorHAnsi"/>
        </w:rPr>
        <w:t>Infrastruktury</w:t>
      </w:r>
      <w:r w:rsidR="0023300A">
        <w:rPr>
          <w:rFonts w:cstheme="minorHAnsi"/>
        </w:rPr>
        <w:t xml:space="preserve"> </w:t>
      </w:r>
      <w:r w:rsidRPr="008D1A6B">
        <w:rPr>
          <w:rFonts w:cstheme="minorHAnsi"/>
        </w:rPr>
        <w:t>z</w:t>
      </w:r>
      <w:r w:rsidR="0023300A">
        <w:rPr>
          <w:rFonts w:cstheme="minorHAnsi"/>
        </w:rPr>
        <w:t xml:space="preserve"> </w:t>
      </w:r>
      <w:r w:rsidRPr="008D1A6B">
        <w:rPr>
          <w:rFonts w:cstheme="minorHAnsi"/>
        </w:rPr>
        <w:t>dnia</w:t>
      </w:r>
      <w:r w:rsidR="0023300A">
        <w:rPr>
          <w:rFonts w:cstheme="minorHAnsi"/>
        </w:rPr>
        <w:t xml:space="preserve"> </w:t>
      </w:r>
      <w:r w:rsidRPr="008D1A6B">
        <w:rPr>
          <w:rFonts w:cstheme="minorHAnsi"/>
        </w:rPr>
        <w:t>2</w:t>
      </w:r>
      <w:r w:rsidR="0023300A">
        <w:rPr>
          <w:rFonts w:cstheme="minorHAnsi"/>
        </w:rPr>
        <w:t xml:space="preserve"> </w:t>
      </w:r>
      <w:r w:rsidRPr="008D1A6B">
        <w:rPr>
          <w:rFonts w:cstheme="minorHAnsi"/>
        </w:rPr>
        <w:t>września</w:t>
      </w:r>
      <w:r w:rsidR="0023300A">
        <w:rPr>
          <w:rFonts w:cstheme="minorHAnsi"/>
        </w:rPr>
        <w:t xml:space="preserve"> </w:t>
      </w:r>
      <w:r w:rsidRPr="00854846">
        <w:rPr>
          <w:rFonts w:cstheme="minorHAnsi"/>
        </w:rPr>
        <w:t>2004</w:t>
      </w:r>
      <w:r w:rsidR="0023300A">
        <w:rPr>
          <w:rFonts w:cstheme="minorHAnsi"/>
        </w:rPr>
        <w:t xml:space="preserve"> </w:t>
      </w:r>
      <w:r w:rsidRPr="00854846">
        <w:rPr>
          <w:rFonts w:cstheme="minorHAnsi"/>
        </w:rPr>
        <w:t>r.</w:t>
      </w:r>
      <w:r w:rsidR="0023300A">
        <w:rPr>
          <w:rFonts w:cstheme="minorHAnsi"/>
        </w:rPr>
        <w:t xml:space="preserve"> </w:t>
      </w:r>
      <w:r w:rsidRPr="00854846">
        <w:rPr>
          <w:rFonts w:cstheme="minorHAnsi"/>
        </w:rPr>
        <w:t>w</w:t>
      </w:r>
      <w:r w:rsidR="0023300A">
        <w:rPr>
          <w:rFonts w:cstheme="minorHAnsi"/>
        </w:rPr>
        <w:t xml:space="preserve"> </w:t>
      </w:r>
      <w:r w:rsidRPr="00854846">
        <w:rPr>
          <w:rFonts w:cstheme="minorHAnsi"/>
        </w:rPr>
        <w:t>sprawie</w:t>
      </w:r>
      <w:r w:rsidR="0023300A">
        <w:rPr>
          <w:rFonts w:cstheme="minorHAnsi"/>
        </w:rPr>
        <w:t xml:space="preserve"> </w:t>
      </w:r>
      <w:r w:rsidRPr="00854846">
        <w:rPr>
          <w:rFonts w:cstheme="minorHAnsi"/>
        </w:rPr>
        <w:t>szczegółowego zakresu</w:t>
      </w:r>
      <w:r w:rsidR="0023300A">
        <w:rPr>
          <w:rFonts w:cstheme="minorHAnsi"/>
        </w:rPr>
        <w:t xml:space="preserve"> </w:t>
      </w:r>
      <w:r w:rsidRPr="00854846">
        <w:rPr>
          <w:rFonts w:cstheme="minorHAnsi"/>
        </w:rPr>
        <w:t>i</w:t>
      </w:r>
      <w:r w:rsidR="0023300A">
        <w:rPr>
          <w:rFonts w:cstheme="minorHAnsi"/>
        </w:rPr>
        <w:t xml:space="preserve"> </w:t>
      </w:r>
      <w:r w:rsidRPr="00854846">
        <w:rPr>
          <w:rFonts w:cstheme="minorHAnsi"/>
        </w:rPr>
        <w:t>formy</w:t>
      </w:r>
      <w:r w:rsidR="0023300A">
        <w:rPr>
          <w:rFonts w:cstheme="minorHAnsi"/>
        </w:rPr>
        <w:t xml:space="preserve"> </w:t>
      </w:r>
      <w:r w:rsidRPr="00854846">
        <w:rPr>
          <w:rFonts w:cstheme="minorHAnsi"/>
        </w:rPr>
        <w:t>dokumentacji</w:t>
      </w:r>
      <w:r w:rsidR="0023300A">
        <w:rPr>
          <w:rFonts w:cstheme="minorHAnsi"/>
        </w:rPr>
        <w:t xml:space="preserve"> </w:t>
      </w:r>
      <w:r w:rsidRPr="00854846">
        <w:rPr>
          <w:rFonts w:cstheme="minorHAnsi"/>
        </w:rPr>
        <w:t>projektowej,</w:t>
      </w:r>
      <w:r w:rsidR="0023300A">
        <w:rPr>
          <w:rFonts w:cstheme="minorHAnsi"/>
        </w:rPr>
        <w:t xml:space="preserve"> </w:t>
      </w:r>
      <w:r w:rsidRPr="00854846">
        <w:rPr>
          <w:rFonts w:cstheme="minorHAnsi"/>
        </w:rPr>
        <w:t>specyfikacji</w:t>
      </w:r>
      <w:r w:rsidR="0023300A">
        <w:rPr>
          <w:rFonts w:cstheme="minorHAnsi"/>
        </w:rPr>
        <w:t xml:space="preserve"> </w:t>
      </w:r>
      <w:r w:rsidRPr="00854846">
        <w:rPr>
          <w:rFonts w:cstheme="minorHAnsi"/>
        </w:rPr>
        <w:t>technicznych</w:t>
      </w:r>
      <w:r w:rsidR="0023300A">
        <w:rPr>
          <w:rFonts w:cstheme="minorHAnsi"/>
        </w:rPr>
        <w:t xml:space="preserve"> </w:t>
      </w:r>
      <w:r w:rsidRPr="00854846">
        <w:rPr>
          <w:rFonts w:cstheme="minorHAnsi"/>
        </w:rPr>
        <w:t>wykonania</w:t>
      </w:r>
      <w:r w:rsidR="0023300A">
        <w:rPr>
          <w:rFonts w:cstheme="minorHAnsi"/>
        </w:rPr>
        <w:t xml:space="preserve"> </w:t>
      </w:r>
      <w:r w:rsidRPr="00854846">
        <w:rPr>
          <w:rFonts w:cstheme="minorHAnsi"/>
        </w:rPr>
        <w:t>i</w:t>
      </w:r>
      <w:r w:rsidR="0023300A">
        <w:rPr>
          <w:rFonts w:cstheme="minorHAnsi"/>
        </w:rPr>
        <w:t xml:space="preserve"> </w:t>
      </w:r>
      <w:r w:rsidRPr="00854846">
        <w:rPr>
          <w:rFonts w:cstheme="minorHAnsi"/>
        </w:rPr>
        <w:t>odbioru</w:t>
      </w:r>
      <w:r w:rsidR="0023300A">
        <w:rPr>
          <w:rFonts w:cstheme="minorHAnsi"/>
        </w:rPr>
        <w:t xml:space="preserve"> </w:t>
      </w:r>
      <w:r w:rsidRPr="00854846">
        <w:rPr>
          <w:rFonts w:cstheme="minorHAnsi"/>
        </w:rPr>
        <w:t>robót budowlanych oraz programu funkcjonalno-użytkowego (Dz.U. z 2013r. poz. 1129</w:t>
      </w:r>
      <w:r w:rsidR="002A3832" w:rsidRPr="00A815DD">
        <w:t>)</w:t>
      </w:r>
      <w:r w:rsidR="0023300A">
        <w:t xml:space="preserve"> </w:t>
      </w:r>
    </w:p>
    <w:p w14:paraId="51517AD4" w14:textId="77777777" w:rsidR="00FC21A6" w:rsidRDefault="002A3832" w:rsidP="00FC21A6">
      <w:pPr>
        <w:pStyle w:val="Akapitzlist"/>
        <w:widowControl/>
        <w:numPr>
          <w:ilvl w:val="1"/>
          <w:numId w:val="3"/>
        </w:numPr>
        <w:suppressAutoHyphens/>
        <w:autoSpaceDN w:val="0"/>
        <w:spacing w:before="0"/>
        <w:ind w:left="567" w:hanging="357"/>
        <w:textAlignment w:val="baseline"/>
      </w:pPr>
      <w:r w:rsidRPr="00A815DD">
        <w:t>Rozporządzenie Ministra Pracy i Polityki Socjalnej z dnia 26 września 1997 r. w sprawie ogólnych przepisów bezpieczeństwa i higieny pracy (</w:t>
      </w:r>
      <w:r w:rsidR="000D51FB" w:rsidRPr="00854846">
        <w:rPr>
          <w:rFonts w:cstheme="minorHAnsi"/>
        </w:rPr>
        <w:t>Dz. U. z 2003 nr 169 poz. 1650</w:t>
      </w:r>
      <w:r w:rsidRPr="00A815DD">
        <w:t>)</w:t>
      </w:r>
    </w:p>
    <w:p w14:paraId="1A85E389" w14:textId="3DE1F98C" w:rsidR="00F06422" w:rsidRDefault="005B415C" w:rsidP="00FC21A6">
      <w:pPr>
        <w:pStyle w:val="Akapitzlist"/>
        <w:widowControl/>
        <w:numPr>
          <w:ilvl w:val="1"/>
          <w:numId w:val="3"/>
        </w:numPr>
        <w:suppressAutoHyphens/>
        <w:autoSpaceDN w:val="0"/>
        <w:spacing w:before="0"/>
        <w:ind w:left="567" w:hanging="357"/>
        <w:textAlignment w:val="baseline"/>
      </w:pPr>
      <w:r w:rsidRPr="005B415C">
        <w:t xml:space="preserve">Ustawa z dn. 29 stycznia 2004r. Prawo zamówień </w:t>
      </w:r>
      <w:r w:rsidRPr="008D1A6B">
        <w:t>publicznych (</w:t>
      </w:r>
      <w:r w:rsidR="00FC21A6" w:rsidRPr="00FC21A6">
        <w:rPr>
          <w:rFonts w:eastAsia="Times New Roman" w:cs="Times New Roman"/>
          <w:lang w:eastAsia="pl-PL"/>
        </w:rPr>
        <w:t>Dz.U. 2019 poz. 1843</w:t>
      </w:r>
      <w:r w:rsidR="00F06422" w:rsidRPr="008D1A6B">
        <w:t>)</w:t>
      </w:r>
    </w:p>
    <w:p w14:paraId="1D76CB3C" w14:textId="77777777" w:rsidR="00F06422" w:rsidRPr="00A815DD" w:rsidRDefault="00F06422" w:rsidP="002478E1">
      <w:pPr>
        <w:pStyle w:val="Akapitzlist"/>
        <w:widowControl/>
        <w:numPr>
          <w:ilvl w:val="1"/>
          <w:numId w:val="3"/>
        </w:numPr>
        <w:suppressAutoHyphens/>
        <w:autoSpaceDN w:val="0"/>
        <w:spacing w:before="0"/>
        <w:ind w:left="567" w:hanging="357"/>
        <w:textAlignment w:val="baseline"/>
      </w:pPr>
      <w:r>
        <w:t>Rozporządzenie Ministra Spraw Wewnętrznych i Administracji z dnia 7 czerwca 2010 r. w sprawie ochrony przeciwpożarowej budynków, innych obiektów budowlanych i terenów</w:t>
      </w:r>
      <w:r w:rsidRPr="00F06422">
        <w:t xml:space="preserve"> </w:t>
      </w:r>
      <w:r w:rsidR="000F47FF">
        <w:t xml:space="preserve">(Dz.U. 2010 </w:t>
      </w:r>
      <w:r w:rsidR="000F47FF">
        <w:rPr>
          <w:rStyle w:val="h1"/>
        </w:rPr>
        <w:t>nr 109 poz. 719)</w:t>
      </w:r>
    </w:p>
    <w:p w14:paraId="715F916D" w14:textId="77777777" w:rsidR="00AF7B53" w:rsidRPr="00403058" w:rsidRDefault="002A3832" w:rsidP="002478E1">
      <w:pPr>
        <w:pStyle w:val="Akapitzlist"/>
        <w:widowControl/>
        <w:numPr>
          <w:ilvl w:val="1"/>
          <w:numId w:val="3"/>
        </w:numPr>
        <w:suppressAutoHyphens/>
        <w:autoSpaceDN w:val="0"/>
        <w:spacing w:before="0"/>
        <w:ind w:left="567" w:hanging="357"/>
        <w:textAlignment w:val="baseline"/>
      </w:pPr>
      <w:r w:rsidRPr="00A815DD">
        <w:t>Obowiązujące przepisy, normy, katalogi.</w:t>
      </w:r>
    </w:p>
    <w:p w14:paraId="7A5AF5DF" w14:textId="0E9149E7" w:rsidR="002A3832" w:rsidRPr="00A815DD" w:rsidRDefault="002A3832" w:rsidP="000C7BEF">
      <w:pPr>
        <w:pStyle w:val="Standard"/>
        <w:spacing w:after="0"/>
        <w:jc w:val="both"/>
        <w:rPr>
          <w:rFonts w:asciiTheme="minorHAnsi" w:hAnsiTheme="minorHAnsi" w:cs="Arial"/>
        </w:rPr>
      </w:pPr>
      <w:r w:rsidRPr="00A815DD">
        <w:rPr>
          <w:rFonts w:asciiTheme="minorHAnsi" w:hAnsiTheme="minorHAnsi" w:cs="Arial"/>
        </w:rPr>
        <w:t>Inne:</w:t>
      </w:r>
      <w:r w:rsidR="0023300A">
        <w:rPr>
          <w:rFonts w:asciiTheme="minorHAnsi" w:hAnsiTheme="minorHAnsi" w:cs="Arial"/>
        </w:rPr>
        <w:t xml:space="preserve"> </w:t>
      </w:r>
    </w:p>
    <w:p w14:paraId="0E976A92" w14:textId="77777777" w:rsidR="00AF7B53" w:rsidRDefault="002A3832" w:rsidP="002478E1">
      <w:pPr>
        <w:pStyle w:val="Akapitzlist"/>
        <w:widowControl/>
        <w:numPr>
          <w:ilvl w:val="1"/>
          <w:numId w:val="3"/>
        </w:numPr>
        <w:suppressAutoHyphens/>
        <w:autoSpaceDN w:val="0"/>
        <w:spacing w:before="0"/>
        <w:ind w:left="567" w:hanging="357"/>
        <w:textAlignment w:val="baseline"/>
      </w:pPr>
      <w:r w:rsidRPr="00A815DD">
        <w:t>Uzgodnienia z Zakładem Energetycznym – warunki przyłączenia.</w:t>
      </w:r>
    </w:p>
    <w:p w14:paraId="4554EA9B" w14:textId="4EE09605" w:rsidR="00347168" w:rsidRDefault="006E6772" w:rsidP="006365AD">
      <w:r w:rsidRPr="006E6772">
        <w:t xml:space="preserve">Nie wyszczególnienie w niniejszych wymaganiach Zamawiającego jakichkolwiek obowiązujących aktów </w:t>
      </w:r>
      <w:r w:rsidRPr="006E6772">
        <w:lastRenderedPageBreak/>
        <w:t>prawnych nie zwalnia Wykonawcy od ich stosowania.</w:t>
      </w:r>
    </w:p>
    <w:p w14:paraId="6B9BE555" w14:textId="77777777" w:rsidR="002A3832" w:rsidRPr="00017C23" w:rsidRDefault="002A3832" w:rsidP="00345D1C">
      <w:pPr>
        <w:pStyle w:val="Nagwek3"/>
        <w:rPr>
          <w:rFonts w:asciiTheme="minorHAnsi" w:hAnsiTheme="minorHAnsi"/>
        </w:rPr>
      </w:pPr>
      <w:bookmarkStart w:id="45" w:name="_Toc455563497"/>
      <w:bookmarkStart w:id="46" w:name="_Toc35348299"/>
      <w:r w:rsidRPr="00A815DD">
        <w:t>Dodatkowe wytyczne inwestorskie i warunkowania związane z budową i jej przeprowadzeniem.</w:t>
      </w:r>
      <w:bookmarkEnd w:id="45"/>
      <w:bookmarkEnd w:id="46"/>
    </w:p>
    <w:p w14:paraId="56B9D61A" w14:textId="7B204214" w:rsidR="002A3832" w:rsidRDefault="003726A4" w:rsidP="00AF3E42">
      <w:pPr>
        <w:pStyle w:val="Akapitzlist"/>
        <w:widowControl/>
        <w:numPr>
          <w:ilvl w:val="0"/>
          <w:numId w:val="29"/>
        </w:numPr>
        <w:suppressAutoHyphens/>
        <w:autoSpaceDN w:val="0"/>
        <w:spacing w:before="120" w:after="120"/>
        <w:ind w:left="714" w:hanging="357"/>
        <w:textAlignment w:val="baseline"/>
      </w:pPr>
      <w:r>
        <w:t xml:space="preserve">W trakcie prowadzenia robót wykonawczych wszystkie przełączenia instalacji, wyłączenia z eksploatacji należy wcześniej uzgadniać z </w:t>
      </w:r>
      <w:r w:rsidR="00DA684B">
        <w:t>upoważnionym przedstawicielem Zamawiającego</w:t>
      </w:r>
      <w:r w:rsidR="00DA684B">
        <w:br/>
        <w:t>w celu zminimalizowania niedogodności wynikających z prowadzonych prac</w:t>
      </w:r>
      <w:r>
        <w:t>.</w:t>
      </w:r>
    </w:p>
    <w:p w14:paraId="325796C3" w14:textId="641689FA" w:rsidR="002A3832" w:rsidRDefault="002A3832" w:rsidP="002478E1">
      <w:pPr>
        <w:pStyle w:val="Akapitzlist"/>
        <w:widowControl/>
        <w:numPr>
          <w:ilvl w:val="0"/>
          <w:numId w:val="20"/>
        </w:numPr>
        <w:suppressAutoHyphens/>
        <w:autoSpaceDN w:val="0"/>
        <w:spacing w:before="120" w:after="120"/>
        <w:ind w:left="714" w:hanging="357"/>
        <w:textAlignment w:val="baseline"/>
      </w:pPr>
      <w:r w:rsidRPr="00A815DD">
        <w:t>Zło</w:t>
      </w:r>
      <w:r w:rsidR="003726A4">
        <w:t>m z ewentualnego demontażu pozostaje do zagospodarowania po stronie Wykonawcy</w:t>
      </w:r>
      <w:r w:rsidRPr="00A815DD">
        <w:t xml:space="preserve"> lub według decyzji </w:t>
      </w:r>
      <w:r w:rsidR="001C6C7A">
        <w:t>właściciela nieruchomości</w:t>
      </w:r>
      <w:r w:rsidR="003726A4">
        <w:t>.</w:t>
      </w:r>
    </w:p>
    <w:p w14:paraId="653F7F38" w14:textId="6DB093BD" w:rsidR="002A3832" w:rsidRPr="00A815DD" w:rsidRDefault="002A3832" w:rsidP="002478E1">
      <w:pPr>
        <w:pStyle w:val="Akapitzlist"/>
        <w:widowControl/>
        <w:numPr>
          <w:ilvl w:val="0"/>
          <w:numId w:val="20"/>
        </w:numPr>
        <w:suppressAutoHyphens/>
        <w:autoSpaceDN w:val="0"/>
        <w:spacing w:before="120" w:after="120"/>
        <w:ind w:left="714" w:hanging="357"/>
        <w:textAlignment w:val="baseline"/>
      </w:pPr>
      <w:r w:rsidRPr="00A815DD">
        <w:t>W trakcie prowadzonych robót należy zwrócić</w:t>
      </w:r>
      <w:r w:rsidR="00AF5244">
        <w:t xml:space="preserve"> </w:t>
      </w:r>
      <w:r w:rsidRPr="00A815DD">
        <w:t>szczególn</w:t>
      </w:r>
      <w:r w:rsidR="00AF5244">
        <w:t>ą</w:t>
      </w:r>
      <w:r w:rsidRPr="00A815DD">
        <w:t xml:space="preserve"> uwagę</w:t>
      </w:r>
      <w:r w:rsidR="00AF5244">
        <w:t xml:space="preserve"> </w:t>
      </w:r>
      <w:r w:rsidRPr="00A815DD">
        <w:t>na bezpieczeństwo osób z niej korzystających. Prace montażowe powinny</w:t>
      </w:r>
      <w:r w:rsidR="00AF5244">
        <w:t xml:space="preserve"> </w:t>
      </w:r>
      <w:r w:rsidRPr="00A815DD">
        <w:t>odbywać się w czasie uzgodniony</w:t>
      </w:r>
      <w:r w:rsidR="003726A4">
        <w:t xml:space="preserve">m z </w:t>
      </w:r>
      <w:r w:rsidR="001B37A5">
        <w:t>Zamawiającym</w:t>
      </w:r>
      <w:r w:rsidR="003726A4">
        <w:t xml:space="preserve"> i być dopasowane do harmonogramu użytkowania</w:t>
      </w:r>
      <w:r w:rsidRPr="00A815DD">
        <w:t xml:space="preserve"> obiektu.</w:t>
      </w:r>
    </w:p>
    <w:p w14:paraId="50007304" w14:textId="7DF2ADE8" w:rsidR="002A3832" w:rsidRPr="00A815DD" w:rsidRDefault="003726A4" w:rsidP="002478E1">
      <w:pPr>
        <w:pStyle w:val="Akapitzlist"/>
        <w:widowControl/>
        <w:numPr>
          <w:ilvl w:val="0"/>
          <w:numId w:val="20"/>
        </w:numPr>
        <w:suppressAutoHyphens/>
        <w:autoSpaceDN w:val="0"/>
        <w:spacing w:before="120" w:after="120"/>
        <w:ind w:left="714" w:hanging="357"/>
        <w:textAlignment w:val="baseline"/>
      </w:pPr>
      <w:r>
        <w:t xml:space="preserve">Ze względu na </w:t>
      </w:r>
      <w:r w:rsidR="002A3832" w:rsidRPr="00A815DD">
        <w:t xml:space="preserve">fakt, iż prace prowadzone będą w terenie wokół budynku eksploatowanego, w trakcie prowadzonych robót należy zwrócić szczególną uwagę na zabezpieczenie </w:t>
      </w:r>
      <w:r w:rsidR="00AF5244">
        <w:t>p</w:t>
      </w:r>
      <w:r w:rsidR="002A3832" w:rsidRPr="00A815DD">
        <w:t>rzed zniszczeniem znajdujących s</w:t>
      </w:r>
      <w:r>
        <w:t>ię tam elementów wyposażenia.</w:t>
      </w:r>
    </w:p>
    <w:p w14:paraId="3C493AF8" w14:textId="1BB9823A" w:rsidR="002A3832" w:rsidRPr="00A815DD" w:rsidRDefault="003726A4" w:rsidP="002478E1">
      <w:pPr>
        <w:pStyle w:val="Akapitzlist"/>
        <w:widowControl/>
        <w:numPr>
          <w:ilvl w:val="0"/>
          <w:numId w:val="20"/>
        </w:numPr>
        <w:suppressAutoHyphens/>
        <w:autoSpaceDN w:val="0"/>
        <w:spacing w:before="120" w:after="120"/>
        <w:ind w:left="714" w:hanging="357"/>
        <w:textAlignment w:val="baseline"/>
      </w:pPr>
      <w:r>
        <w:t xml:space="preserve">Po zakończeniu </w:t>
      </w:r>
      <w:r w:rsidR="002A3832" w:rsidRPr="00A815DD">
        <w:t>rob</w:t>
      </w:r>
      <w:r>
        <w:t>ót wykonawca zobowiązany jest do przywrócenia terenu do stanu pierwotnego.</w:t>
      </w:r>
    </w:p>
    <w:p w14:paraId="6067FFC1" w14:textId="1E4FAA45" w:rsidR="002A3832" w:rsidRPr="00A815DD" w:rsidRDefault="003726A4" w:rsidP="002478E1">
      <w:pPr>
        <w:pStyle w:val="Akapitzlist"/>
        <w:widowControl/>
        <w:numPr>
          <w:ilvl w:val="0"/>
          <w:numId w:val="20"/>
        </w:numPr>
        <w:suppressAutoHyphens/>
        <w:autoSpaceDN w:val="0"/>
        <w:spacing w:before="120" w:after="120"/>
        <w:ind w:left="714" w:hanging="357"/>
        <w:textAlignment w:val="baseline"/>
      </w:pPr>
      <w:r>
        <w:t xml:space="preserve">Wszelkie pozostałości budowlane np. gruz, zdemontowane instalacje, należy wywieźć </w:t>
      </w:r>
      <w:r w:rsidR="002A3832" w:rsidRPr="00A815DD">
        <w:t>z te</w:t>
      </w:r>
      <w:r>
        <w:t xml:space="preserve">renu inwestycji i zutylizować </w:t>
      </w:r>
      <w:r w:rsidRPr="00A815DD">
        <w:t>lub postąpić zg</w:t>
      </w:r>
      <w:r>
        <w:t>odnie z decyzją Zamawiającego.</w:t>
      </w:r>
    </w:p>
    <w:p w14:paraId="10CB69C8" w14:textId="77663177" w:rsidR="002A3832" w:rsidRPr="00A815DD" w:rsidRDefault="003726A4" w:rsidP="002478E1">
      <w:pPr>
        <w:pStyle w:val="Akapitzlist"/>
        <w:widowControl/>
        <w:numPr>
          <w:ilvl w:val="0"/>
          <w:numId w:val="20"/>
        </w:numPr>
        <w:suppressAutoHyphens/>
        <w:autoSpaceDN w:val="0"/>
        <w:spacing w:before="120" w:after="120"/>
        <w:ind w:left="714" w:hanging="357"/>
        <w:textAlignment w:val="baseline"/>
      </w:pPr>
      <w:r>
        <w:t>Wykonawca zobowiązany jest uruchomić</w:t>
      </w:r>
      <w:r w:rsidR="002A3832" w:rsidRPr="00A815DD">
        <w:t xml:space="preserve"> instalacj</w:t>
      </w:r>
      <w:r>
        <w:t>e</w:t>
      </w:r>
      <w:r w:rsidR="002A3832" w:rsidRPr="00A815DD">
        <w:t xml:space="preserve"> w zakresie przedmiotu zamówienia </w:t>
      </w:r>
      <w:r>
        <w:t>i dokonać ich</w:t>
      </w:r>
      <w:r w:rsidR="002A3832" w:rsidRPr="00A815DD">
        <w:t xml:space="preserve"> regulacji.</w:t>
      </w:r>
    </w:p>
    <w:p w14:paraId="66A5C8E3" w14:textId="69DD43A5" w:rsidR="002A3832" w:rsidRPr="00A815DD" w:rsidRDefault="003726A4" w:rsidP="002478E1">
      <w:pPr>
        <w:pStyle w:val="Akapitzlist"/>
        <w:widowControl/>
        <w:numPr>
          <w:ilvl w:val="0"/>
          <w:numId w:val="20"/>
        </w:numPr>
        <w:suppressAutoHyphens/>
        <w:autoSpaceDN w:val="0"/>
        <w:spacing w:before="120" w:after="120"/>
        <w:ind w:left="714" w:hanging="357"/>
        <w:textAlignment w:val="baseline"/>
      </w:pPr>
      <w:r>
        <w:t xml:space="preserve">Po zrealizowaniu przedmiotu zamówienia Wykonawca zobowiązany jest </w:t>
      </w:r>
      <w:r w:rsidR="002A3832" w:rsidRPr="00A815DD">
        <w:t xml:space="preserve">dostarczyć </w:t>
      </w:r>
      <w:r w:rsidR="001C6C7A">
        <w:t>Zamawiającemu</w:t>
      </w:r>
      <w:r>
        <w:t xml:space="preserve"> w </w:t>
      </w:r>
      <w:r w:rsidR="005F1895">
        <w:t>2</w:t>
      </w:r>
      <w:r w:rsidR="002A3832" w:rsidRPr="00A815DD">
        <w:t xml:space="preserve"> egzemp</w:t>
      </w:r>
      <w:r>
        <w:t xml:space="preserve">larzach następujące dokumenty: </w:t>
      </w:r>
    </w:p>
    <w:p w14:paraId="0118A541" w14:textId="72734120" w:rsidR="002A3832" w:rsidRPr="00A815DD" w:rsidRDefault="003726A4" w:rsidP="00BD0888">
      <w:pPr>
        <w:pStyle w:val="Akapitzlist"/>
        <w:widowControl/>
        <w:numPr>
          <w:ilvl w:val="3"/>
          <w:numId w:val="19"/>
        </w:numPr>
        <w:suppressAutoHyphens/>
        <w:autoSpaceDN w:val="0"/>
        <w:spacing w:before="0"/>
        <w:ind w:left="1843"/>
        <w:textAlignment w:val="baseline"/>
      </w:pPr>
      <w:r>
        <w:t>dokumentację powykonawczą,</w:t>
      </w:r>
    </w:p>
    <w:p w14:paraId="29885A99" w14:textId="39EF8565" w:rsidR="002A3832" w:rsidRPr="00A815DD" w:rsidRDefault="00F357EA" w:rsidP="00BD0888">
      <w:pPr>
        <w:pStyle w:val="Akapitzlist"/>
        <w:widowControl/>
        <w:numPr>
          <w:ilvl w:val="3"/>
          <w:numId w:val="19"/>
        </w:numPr>
        <w:suppressAutoHyphens/>
        <w:autoSpaceDN w:val="0"/>
        <w:spacing w:before="0"/>
        <w:ind w:left="1843"/>
        <w:textAlignment w:val="baseline"/>
      </w:pPr>
      <w:r w:rsidRPr="00A815DD">
        <w:t>dokumentację techniczno-</w:t>
      </w:r>
      <w:r w:rsidR="002A3832" w:rsidRPr="00A815DD">
        <w:t>r</w:t>
      </w:r>
      <w:r w:rsidR="003726A4">
        <w:t>uchową zamontowanych urządzeń,</w:t>
      </w:r>
    </w:p>
    <w:p w14:paraId="6F086AF5" w14:textId="7133261C" w:rsidR="002A3832" w:rsidRPr="00A815DD" w:rsidRDefault="002A3832" w:rsidP="00BD0888">
      <w:pPr>
        <w:pStyle w:val="Akapitzlist"/>
        <w:widowControl/>
        <w:numPr>
          <w:ilvl w:val="3"/>
          <w:numId w:val="19"/>
        </w:numPr>
        <w:suppressAutoHyphens/>
        <w:autoSpaceDN w:val="0"/>
        <w:spacing w:before="0"/>
        <w:ind w:left="1843"/>
        <w:textAlignment w:val="baseline"/>
      </w:pPr>
      <w:r w:rsidRPr="00A815DD">
        <w:t>atesty, certyfikaty, aprobaty techniczne dla zastos</w:t>
      </w:r>
      <w:r w:rsidR="003726A4">
        <w:t>owanych urządzeń i materiałów,</w:t>
      </w:r>
    </w:p>
    <w:p w14:paraId="30FC3A5E" w14:textId="19B32924" w:rsidR="002A3832" w:rsidRPr="00A815DD" w:rsidRDefault="002A3832" w:rsidP="00BD0888">
      <w:pPr>
        <w:pStyle w:val="Akapitzlist"/>
        <w:widowControl/>
        <w:numPr>
          <w:ilvl w:val="3"/>
          <w:numId w:val="19"/>
        </w:numPr>
        <w:suppressAutoHyphens/>
        <w:autoSpaceDN w:val="0"/>
        <w:spacing w:before="0"/>
        <w:ind w:left="1843"/>
        <w:textAlignment w:val="baseline"/>
      </w:pPr>
      <w:r w:rsidRPr="00A815DD">
        <w:t>karty gwarancyjne produce</w:t>
      </w:r>
      <w:r w:rsidR="003726A4">
        <w:t>nta na zastosowane urządzenia,</w:t>
      </w:r>
    </w:p>
    <w:p w14:paraId="57580608" w14:textId="77777777" w:rsidR="009E7E12" w:rsidRPr="00403058" w:rsidRDefault="002A3832" w:rsidP="00BD0888">
      <w:pPr>
        <w:pStyle w:val="Akapitzlist"/>
        <w:widowControl/>
        <w:numPr>
          <w:ilvl w:val="3"/>
          <w:numId w:val="19"/>
        </w:numPr>
        <w:suppressAutoHyphens/>
        <w:autoSpaceDN w:val="0"/>
        <w:spacing w:before="0"/>
        <w:ind w:left="1843"/>
        <w:textAlignment w:val="baseline"/>
      </w:pPr>
      <w:r w:rsidRPr="00A815DD">
        <w:t>protokoł</w:t>
      </w:r>
      <w:r w:rsidR="00403058">
        <w:t>y z wykonanych prób i pomiarów.</w:t>
      </w:r>
    </w:p>
    <w:p w14:paraId="66EC5199" w14:textId="77777777" w:rsidR="00833A0D" w:rsidRDefault="00833A0D" w:rsidP="00833A0D">
      <w:pPr>
        <w:pStyle w:val="Nagwek3"/>
      </w:pPr>
      <w:bookmarkStart w:id="47" w:name="_Toc35348300"/>
      <w:r w:rsidRPr="00017C23">
        <w:t xml:space="preserve">Uwarunkowania związane z zakresem niezbędnych robót do wykonania przez właścicieli budynków, w których zostaną wykonane instalacje </w:t>
      </w:r>
      <w:r w:rsidR="00C70756">
        <w:t>fotowoltaiczne</w:t>
      </w:r>
      <w:r>
        <w:t>.</w:t>
      </w:r>
      <w:bookmarkEnd w:id="47"/>
    </w:p>
    <w:p w14:paraId="3D92DEDE" w14:textId="77777777" w:rsidR="00F0115D" w:rsidRDefault="00F0115D" w:rsidP="00F0115D">
      <w:pPr>
        <w:widowControl/>
      </w:pPr>
      <w:r>
        <w:t>W gestii Zamawiającego pozostaje:</w:t>
      </w:r>
    </w:p>
    <w:p w14:paraId="71CD6E70" w14:textId="6E10E1D8" w:rsidR="001B37A5" w:rsidRDefault="001B37A5" w:rsidP="001B37A5">
      <w:pPr>
        <w:pStyle w:val="Akapitzlist"/>
        <w:widowControl/>
        <w:numPr>
          <w:ilvl w:val="0"/>
          <w:numId w:val="33"/>
        </w:numPr>
        <w:spacing w:before="0"/>
      </w:pPr>
      <w:r>
        <w:t>udostępnienie obiektu dla prawidłowego montażu kompletnej instalacji fotowoltaicznej;</w:t>
      </w:r>
    </w:p>
    <w:p w14:paraId="3E54D2E8" w14:textId="3B5CC41F" w:rsidR="00F0115D" w:rsidRDefault="00F0115D" w:rsidP="001B37A5">
      <w:pPr>
        <w:pStyle w:val="Akapitzlist"/>
        <w:widowControl/>
        <w:numPr>
          <w:ilvl w:val="0"/>
          <w:numId w:val="33"/>
        </w:numPr>
        <w:spacing w:before="0"/>
      </w:pPr>
      <w:r>
        <w:t xml:space="preserve">udostępnienie mediów niezbędnych do realizacji prac montażowych ujętych w PFU </w:t>
      </w:r>
      <w:r w:rsidR="001B37A5">
        <w:t>i dotyczących danej lokalizacji;</w:t>
      </w:r>
    </w:p>
    <w:p w14:paraId="2D4B51EE" w14:textId="4D448794" w:rsidR="00F0115D" w:rsidRDefault="00F0115D" w:rsidP="00F0115D">
      <w:pPr>
        <w:pStyle w:val="Akapitzlist"/>
        <w:widowControl/>
        <w:numPr>
          <w:ilvl w:val="0"/>
          <w:numId w:val="33"/>
        </w:numPr>
        <w:tabs>
          <w:tab w:val="left" w:pos="915"/>
        </w:tabs>
        <w:suppressAutoHyphens/>
        <w:autoSpaceDN w:val="0"/>
        <w:spacing w:before="0"/>
        <w:textAlignment w:val="baseline"/>
      </w:pPr>
      <w:r w:rsidRPr="00531FDB">
        <w:t>zapewnieni</w:t>
      </w:r>
      <w:r>
        <w:t xml:space="preserve">e Internetu, o odpowiednim zasięgu </w:t>
      </w:r>
      <w:r w:rsidRPr="00531FDB">
        <w:t>na potrzeby montażu monitoringu instalacji fotowoltaicznej</w:t>
      </w:r>
      <w:r>
        <w:t>.</w:t>
      </w:r>
      <w:r w:rsidR="00816417">
        <w:t xml:space="preserve"> Utrzymanie łącza internetowego leży w gestii Zamawiającego.</w:t>
      </w:r>
    </w:p>
    <w:p w14:paraId="5EB51B32" w14:textId="64E1255A" w:rsidR="006365AD" w:rsidRDefault="006365AD">
      <w:pPr>
        <w:widowControl/>
        <w:spacing w:line="240" w:lineRule="auto"/>
        <w:jc w:val="left"/>
      </w:pPr>
      <w:r>
        <w:br w:type="page"/>
      </w:r>
    </w:p>
    <w:p w14:paraId="2C62E5E2" w14:textId="63B60F20" w:rsidR="006365AD" w:rsidRDefault="006365AD" w:rsidP="006365AD">
      <w:pPr>
        <w:pStyle w:val="Nagwek2"/>
      </w:pPr>
      <w:bookmarkStart w:id="48" w:name="_Toc35348301"/>
      <w:r>
        <w:lastRenderedPageBreak/>
        <w:t xml:space="preserve">Załącznik </w:t>
      </w:r>
      <w:r w:rsidR="0006563D">
        <w:t>– dokumentacja fotograficzna</w:t>
      </w:r>
      <w:bookmarkEnd w:id="48"/>
    </w:p>
    <w:p w14:paraId="5411E593" w14:textId="48DFFBA6" w:rsidR="009F1192" w:rsidRDefault="009F1192" w:rsidP="004010FC">
      <w:r>
        <w:t>Wizualizacja planowanej instalacji:</w:t>
      </w:r>
    </w:p>
    <w:p w14:paraId="53C5F1C2" w14:textId="7E3C3276" w:rsidR="009F1192" w:rsidRDefault="005F1895" w:rsidP="005F1895">
      <w:pPr>
        <w:pStyle w:val="Legenda"/>
      </w:pPr>
      <w:bookmarkStart w:id="49" w:name="_Toc35346971"/>
      <w:r>
        <w:t xml:space="preserve">Rysunek </w:t>
      </w:r>
      <w:fldSimple w:instr=" SEQ Rysunek \* ARABIC ">
        <w:r w:rsidR="007D1AC6">
          <w:rPr>
            <w:noProof/>
          </w:rPr>
          <w:t>6</w:t>
        </w:r>
      </w:fldSimple>
      <w:r>
        <w:t>. Wizualizacja – część pierwsza instalacji</w:t>
      </w:r>
      <w:bookmarkEnd w:id="49"/>
    </w:p>
    <w:p w14:paraId="1EBEFF18" w14:textId="2E413464" w:rsidR="009F1192" w:rsidRDefault="00D918F6" w:rsidP="004010FC">
      <w:r>
        <w:rPr>
          <w:noProof/>
        </w:rPr>
        <w:drawing>
          <wp:inline distT="0" distB="0" distL="0" distR="0" wp14:anchorId="183C0E57" wp14:editId="783F44D9">
            <wp:extent cx="5974080" cy="2446020"/>
            <wp:effectExtent l="0" t="0" r="7620" b="0"/>
            <wp:docPr id="19"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74080" cy="2446020"/>
                    </a:xfrm>
                    <a:prstGeom prst="rect">
                      <a:avLst/>
                    </a:prstGeom>
                    <a:noFill/>
                    <a:ln>
                      <a:noFill/>
                    </a:ln>
                  </pic:spPr>
                </pic:pic>
              </a:graphicData>
            </a:graphic>
          </wp:inline>
        </w:drawing>
      </w:r>
    </w:p>
    <w:p w14:paraId="204CF8A3" w14:textId="0D6BE57B" w:rsidR="009F1192" w:rsidRDefault="009F1192" w:rsidP="004010FC"/>
    <w:p w14:paraId="0A02FB37" w14:textId="48C33854" w:rsidR="005F1895" w:rsidRDefault="005F1895" w:rsidP="005F1895">
      <w:pPr>
        <w:pStyle w:val="Legenda"/>
      </w:pPr>
      <w:bookmarkStart w:id="50" w:name="_Toc35346972"/>
      <w:r>
        <w:t xml:space="preserve">Rysunek </w:t>
      </w:r>
      <w:fldSimple w:instr=" SEQ Rysunek \* ARABIC ">
        <w:r w:rsidR="007D1AC6">
          <w:rPr>
            <w:noProof/>
          </w:rPr>
          <w:t>7</w:t>
        </w:r>
      </w:fldSimple>
      <w:r>
        <w:t>.</w:t>
      </w:r>
      <w:r w:rsidRPr="005F1895">
        <w:t xml:space="preserve"> </w:t>
      </w:r>
      <w:r>
        <w:t>Wizualizacja – część druga instalacji</w:t>
      </w:r>
      <w:bookmarkEnd w:id="50"/>
    </w:p>
    <w:p w14:paraId="2DCCD9E0" w14:textId="570EC078" w:rsidR="005F1895" w:rsidRDefault="00D918F6" w:rsidP="005F1895">
      <w:pPr>
        <w:pStyle w:val="Legenda"/>
      </w:pPr>
      <w:r>
        <w:rPr>
          <w:noProof/>
        </w:rPr>
        <w:drawing>
          <wp:inline distT="0" distB="0" distL="0" distR="0" wp14:anchorId="144E6D6D" wp14:editId="64E59840">
            <wp:extent cx="5974080" cy="2446020"/>
            <wp:effectExtent l="0" t="0" r="7620" b="0"/>
            <wp:docPr id="18"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74080" cy="2446020"/>
                    </a:xfrm>
                    <a:prstGeom prst="rect">
                      <a:avLst/>
                    </a:prstGeom>
                    <a:noFill/>
                    <a:ln>
                      <a:noFill/>
                    </a:ln>
                  </pic:spPr>
                </pic:pic>
              </a:graphicData>
            </a:graphic>
          </wp:inline>
        </w:drawing>
      </w:r>
      <w:r w:rsidR="005F1895">
        <w:t xml:space="preserve"> </w:t>
      </w:r>
    </w:p>
    <w:p w14:paraId="4AC756D1" w14:textId="77777777" w:rsidR="009F1192" w:rsidRDefault="009F1192" w:rsidP="004010FC"/>
    <w:p w14:paraId="5C5A7D65" w14:textId="7F4F660A" w:rsidR="009F1192" w:rsidRDefault="009F1192" w:rsidP="004010FC"/>
    <w:p w14:paraId="3688DCE2" w14:textId="77777777" w:rsidR="00AD75F6" w:rsidRDefault="00AD75F6" w:rsidP="005F1895">
      <w:pPr>
        <w:pStyle w:val="Legenda"/>
      </w:pPr>
    </w:p>
    <w:p w14:paraId="6991A325" w14:textId="77777777" w:rsidR="00FD3EE4" w:rsidRDefault="00FD3EE4">
      <w:pPr>
        <w:widowControl/>
        <w:spacing w:line="240" w:lineRule="auto"/>
        <w:jc w:val="left"/>
      </w:pPr>
      <w:r>
        <w:br w:type="page"/>
      </w:r>
    </w:p>
    <w:p w14:paraId="3B8EA896" w14:textId="48B8834B" w:rsidR="00AD75F6" w:rsidRDefault="0087087A" w:rsidP="0087087A">
      <w:r>
        <w:lastRenderedPageBreak/>
        <w:t>Dokumentacja zdjęciowa:</w:t>
      </w:r>
    </w:p>
    <w:p w14:paraId="132CA68C" w14:textId="77777777" w:rsidR="00FD3EE4" w:rsidRDefault="00FD3EE4" w:rsidP="00D40A1C">
      <w:pPr>
        <w:pStyle w:val="Legenda"/>
      </w:pPr>
    </w:p>
    <w:p w14:paraId="2AE1E04B" w14:textId="2737694D" w:rsidR="00D40A1C" w:rsidRDefault="00D918F6" w:rsidP="00D40A1C">
      <w:pPr>
        <w:pStyle w:val="Legenda"/>
      </w:pPr>
      <w:r>
        <w:rPr>
          <w:noProof/>
        </w:rPr>
        <w:drawing>
          <wp:inline distT="0" distB="0" distL="0" distR="0" wp14:anchorId="57F97D79" wp14:editId="43B238BC">
            <wp:extent cx="4914900" cy="6553200"/>
            <wp:effectExtent l="0" t="0" r="0" b="0"/>
            <wp:docPr id="17"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914900" cy="6553200"/>
                    </a:xfrm>
                    <a:prstGeom prst="rect">
                      <a:avLst/>
                    </a:prstGeom>
                    <a:noFill/>
                    <a:ln>
                      <a:noFill/>
                    </a:ln>
                  </pic:spPr>
                </pic:pic>
              </a:graphicData>
            </a:graphic>
          </wp:inline>
        </w:drawing>
      </w:r>
    </w:p>
    <w:p w14:paraId="3334895F" w14:textId="5A6D6932" w:rsidR="00D40A1C" w:rsidRDefault="00D40A1C" w:rsidP="00D40A1C">
      <w:pPr>
        <w:pStyle w:val="Legenda"/>
      </w:pPr>
      <w:bookmarkStart w:id="51" w:name="_Toc35346973"/>
      <w:r>
        <w:t xml:space="preserve">Rysunek </w:t>
      </w:r>
      <w:fldSimple w:instr=" SEQ Rysunek \* ARABIC ">
        <w:r w:rsidR="007D1AC6">
          <w:rPr>
            <w:noProof/>
          </w:rPr>
          <w:t>8</w:t>
        </w:r>
      </w:fldSimple>
      <w:r>
        <w:t xml:space="preserve">. </w:t>
      </w:r>
      <w:r w:rsidRPr="00D40A1C">
        <w:t>Rozdzielnica główna</w:t>
      </w:r>
      <w:bookmarkEnd w:id="51"/>
    </w:p>
    <w:p w14:paraId="13F5C99B" w14:textId="3ED0FFA5" w:rsidR="00D40A1C" w:rsidRPr="00D40A1C" w:rsidRDefault="00D40A1C" w:rsidP="00D40A1C">
      <w:pPr>
        <w:pStyle w:val="Legenda"/>
      </w:pPr>
    </w:p>
    <w:p w14:paraId="1BD6D0D4" w14:textId="52CACEB0" w:rsidR="00AD7515" w:rsidRDefault="00D918F6" w:rsidP="0087087A">
      <w:r>
        <w:rPr>
          <w:noProof/>
        </w:rPr>
        <w:lastRenderedPageBreak/>
        <w:drawing>
          <wp:inline distT="0" distB="0" distL="0" distR="0" wp14:anchorId="01E158FC" wp14:editId="69F0B7DF">
            <wp:extent cx="5219700" cy="6964680"/>
            <wp:effectExtent l="0" t="0" r="0" b="7620"/>
            <wp:docPr id="16"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19700" cy="6964680"/>
                    </a:xfrm>
                    <a:prstGeom prst="rect">
                      <a:avLst/>
                    </a:prstGeom>
                    <a:noFill/>
                    <a:ln>
                      <a:noFill/>
                    </a:ln>
                  </pic:spPr>
                </pic:pic>
              </a:graphicData>
            </a:graphic>
          </wp:inline>
        </w:drawing>
      </w:r>
    </w:p>
    <w:p w14:paraId="36E08BFE" w14:textId="03D2E759" w:rsidR="00AD7515" w:rsidRDefault="00D40A1C" w:rsidP="00D40A1C">
      <w:pPr>
        <w:pStyle w:val="Legenda"/>
      </w:pPr>
      <w:bookmarkStart w:id="52" w:name="_Toc35346974"/>
      <w:r>
        <w:t xml:space="preserve">Rysunek </w:t>
      </w:r>
      <w:fldSimple w:instr=" SEQ Rysunek \* ARABIC ">
        <w:r w:rsidR="007D1AC6">
          <w:rPr>
            <w:noProof/>
          </w:rPr>
          <w:t>9</w:t>
        </w:r>
      </w:fldSimple>
      <w:r>
        <w:t xml:space="preserve">. </w:t>
      </w:r>
      <w:r w:rsidR="00AD7515">
        <w:t xml:space="preserve">Licznik przy </w:t>
      </w:r>
      <w:r>
        <w:t>rozdzielnicy</w:t>
      </w:r>
      <w:r w:rsidR="00AD7515">
        <w:t xml:space="preserve"> głównej</w:t>
      </w:r>
      <w:bookmarkEnd w:id="52"/>
    </w:p>
    <w:p w14:paraId="263B52EC" w14:textId="21DEEA11" w:rsidR="0087087A" w:rsidRDefault="00D918F6" w:rsidP="0087087A">
      <w:r>
        <w:rPr>
          <w:noProof/>
        </w:rPr>
        <w:lastRenderedPageBreak/>
        <w:drawing>
          <wp:inline distT="0" distB="0" distL="0" distR="0" wp14:anchorId="7EFE7FB7" wp14:editId="028E22EF">
            <wp:extent cx="4739640" cy="6324600"/>
            <wp:effectExtent l="0" t="0" r="3810" b="0"/>
            <wp:docPr id="15"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739640" cy="6324600"/>
                    </a:xfrm>
                    <a:prstGeom prst="rect">
                      <a:avLst/>
                    </a:prstGeom>
                    <a:noFill/>
                    <a:ln>
                      <a:noFill/>
                    </a:ln>
                  </pic:spPr>
                </pic:pic>
              </a:graphicData>
            </a:graphic>
          </wp:inline>
        </w:drawing>
      </w:r>
    </w:p>
    <w:p w14:paraId="269B35C4" w14:textId="33717602" w:rsidR="00AD7515" w:rsidRDefault="00D40A1C" w:rsidP="00D40A1C">
      <w:pPr>
        <w:pStyle w:val="Legenda"/>
      </w:pPr>
      <w:bookmarkStart w:id="53" w:name="_Toc35346975"/>
      <w:r>
        <w:t xml:space="preserve">Rysunek </w:t>
      </w:r>
      <w:fldSimple w:instr=" SEQ Rysunek \* ARABIC ">
        <w:r w:rsidR="007D1AC6">
          <w:rPr>
            <w:noProof/>
          </w:rPr>
          <w:t>10</w:t>
        </w:r>
      </w:fldSimple>
      <w:r>
        <w:t xml:space="preserve">. </w:t>
      </w:r>
      <w:r w:rsidR="00AD7515">
        <w:t>Rozdzielni</w:t>
      </w:r>
      <w:r w:rsidR="00487C47">
        <w:t>ca</w:t>
      </w:r>
      <w:r w:rsidR="00AD7515">
        <w:t xml:space="preserve"> pośrednia bezpośrednio przy rozdzielni gł</w:t>
      </w:r>
      <w:r w:rsidR="00487C47">
        <w:t>ównej</w:t>
      </w:r>
      <w:bookmarkEnd w:id="53"/>
    </w:p>
    <w:p w14:paraId="13D9B3D0" w14:textId="7E429FA8" w:rsidR="00AD7515" w:rsidRDefault="00D918F6" w:rsidP="0087087A">
      <w:r>
        <w:rPr>
          <w:noProof/>
        </w:rPr>
        <w:lastRenderedPageBreak/>
        <w:drawing>
          <wp:inline distT="0" distB="0" distL="0" distR="0" wp14:anchorId="556696D3" wp14:editId="62CD6FB0">
            <wp:extent cx="4884420" cy="6507480"/>
            <wp:effectExtent l="0" t="0" r="0" b="7620"/>
            <wp:docPr id="13"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884420" cy="6507480"/>
                    </a:xfrm>
                    <a:prstGeom prst="rect">
                      <a:avLst/>
                    </a:prstGeom>
                    <a:noFill/>
                    <a:ln>
                      <a:noFill/>
                    </a:ln>
                  </pic:spPr>
                </pic:pic>
              </a:graphicData>
            </a:graphic>
          </wp:inline>
        </w:drawing>
      </w:r>
    </w:p>
    <w:p w14:paraId="3425B91D" w14:textId="3F81E438" w:rsidR="0087087A" w:rsidRDefault="00D40A1C" w:rsidP="00985B26">
      <w:pPr>
        <w:pStyle w:val="Legenda"/>
      </w:pPr>
      <w:bookmarkStart w:id="54" w:name="_Toc35346976"/>
      <w:r>
        <w:t xml:space="preserve">Rysunek </w:t>
      </w:r>
      <w:fldSimple w:instr=" SEQ Rysunek \* ARABIC ">
        <w:r w:rsidR="007D1AC6">
          <w:rPr>
            <w:noProof/>
          </w:rPr>
          <w:t>11</w:t>
        </w:r>
      </w:fldSimple>
      <w:r>
        <w:t xml:space="preserve">. </w:t>
      </w:r>
      <w:r w:rsidR="00487C47">
        <w:t>Rozdzielnica pośrednia bezpośrednio przy rozdzielni głównej</w:t>
      </w:r>
      <w:bookmarkEnd w:id="54"/>
    </w:p>
    <w:p w14:paraId="46420200" w14:textId="77777777" w:rsidR="00985B26" w:rsidRPr="00985B26" w:rsidRDefault="00985B26" w:rsidP="00985B26"/>
    <w:p w14:paraId="727D014C" w14:textId="37733091" w:rsidR="00487C47" w:rsidRDefault="00D918F6" w:rsidP="0087087A">
      <w:r>
        <w:rPr>
          <w:noProof/>
        </w:rPr>
        <w:lastRenderedPageBreak/>
        <w:drawing>
          <wp:inline distT="0" distB="0" distL="0" distR="0" wp14:anchorId="3268A8AA" wp14:editId="5359CF51">
            <wp:extent cx="5699760" cy="4274820"/>
            <wp:effectExtent l="0" t="0" r="0" b="0"/>
            <wp:docPr id="6"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699760" cy="4274820"/>
                    </a:xfrm>
                    <a:prstGeom prst="rect">
                      <a:avLst/>
                    </a:prstGeom>
                    <a:noFill/>
                    <a:ln>
                      <a:noFill/>
                    </a:ln>
                  </pic:spPr>
                </pic:pic>
              </a:graphicData>
            </a:graphic>
          </wp:inline>
        </w:drawing>
      </w:r>
    </w:p>
    <w:p w14:paraId="5EF53B6B" w14:textId="77777777" w:rsidR="0087087A" w:rsidRDefault="0087087A" w:rsidP="0087087A"/>
    <w:p w14:paraId="2A929CF8" w14:textId="2415C841" w:rsidR="00FD3EE4" w:rsidRDefault="00D918F6" w:rsidP="00FD3EE4">
      <w:pPr>
        <w:keepNext/>
      </w:pPr>
      <w:r>
        <w:rPr>
          <w:noProof/>
        </w:rPr>
        <w:drawing>
          <wp:inline distT="0" distB="0" distL="0" distR="0" wp14:anchorId="3597C553" wp14:editId="2A233786">
            <wp:extent cx="5699760" cy="4274820"/>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99760" cy="4274820"/>
                    </a:xfrm>
                    <a:prstGeom prst="rect">
                      <a:avLst/>
                    </a:prstGeom>
                    <a:noFill/>
                    <a:ln>
                      <a:noFill/>
                    </a:ln>
                  </pic:spPr>
                </pic:pic>
              </a:graphicData>
            </a:graphic>
          </wp:inline>
        </w:drawing>
      </w:r>
    </w:p>
    <w:p w14:paraId="27A78CAE" w14:textId="23966DAA" w:rsidR="00D40A1C" w:rsidRDefault="00FD3EE4" w:rsidP="00FD3EE4">
      <w:pPr>
        <w:pStyle w:val="Legenda"/>
      </w:pPr>
      <w:bookmarkStart w:id="55" w:name="_Toc35346977"/>
      <w:r>
        <w:t xml:space="preserve">Rysunek </w:t>
      </w:r>
      <w:fldSimple w:instr=" SEQ Rysunek \* ARABIC ">
        <w:r w:rsidR="007D1AC6">
          <w:rPr>
            <w:noProof/>
          </w:rPr>
          <w:t>12</w:t>
        </w:r>
      </w:fldSimple>
      <w:r>
        <w:t>. Grunt – miejsce montażu I części instalacji (po lewej stronie w miejscu drzew)</w:t>
      </w:r>
      <w:bookmarkEnd w:id="55"/>
    </w:p>
    <w:p w14:paraId="03C07DA5" w14:textId="77777777" w:rsidR="00D40A1C" w:rsidRDefault="00D40A1C" w:rsidP="0087087A"/>
    <w:p w14:paraId="160E97DA" w14:textId="1FBB25D1" w:rsidR="00FD3EE4" w:rsidRDefault="00D918F6" w:rsidP="00FD3EE4">
      <w:pPr>
        <w:keepNext/>
      </w:pPr>
      <w:r>
        <w:rPr>
          <w:noProof/>
        </w:rPr>
        <w:lastRenderedPageBreak/>
        <w:drawing>
          <wp:inline distT="0" distB="0" distL="0" distR="0" wp14:anchorId="10CD1CAA" wp14:editId="72E03E18">
            <wp:extent cx="5532120" cy="4152900"/>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532120" cy="4152900"/>
                    </a:xfrm>
                    <a:prstGeom prst="rect">
                      <a:avLst/>
                    </a:prstGeom>
                    <a:noFill/>
                    <a:ln>
                      <a:noFill/>
                    </a:ln>
                  </pic:spPr>
                </pic:pic>
              </a:graphicData>
            </a:graphic>
          </wp:inline>
        </w:drawing>
      </w:r>
    </w:p>
    <w:p w14:paraId="72A3AA5A" w14:textId="7E018889" w:rsidR="0087087A" w:rsidRDefault="00FD3EE4" w:rsidP="00FD3EE4">
      <w:pPr>
        <w:pStyle w:val="Legenda"/>
      </w:pPr>
      <w:bookmarkStart w:id="56" w:name="_Toc35346978"/>
      <w:r>
        <w:t xml:space="preserve">Rysunek </w:t>
      </w:r>
      <w:fldSimple w:instr=" SEQ Rysunek \* ARABIC ">
        <w:r w:rsidR="007D1AC6">
          <w:rPr>
            <w:noProof/>
          </w:rPr>
          <w:t>13</w:t>
        </w:r>
      </w:fldSimple>
      <w:r>
        <w:t>. Budynek główny Z</w:t>
      </w:r>
      <w:r w:rsidRPr="00357C3E">
        <w:t>akład</w:t>
      </w:r>
      <w:r>
        <w:t>u</w:t>
      </w:r>
      <w:r w:rsidRPr="00357C3E">
        <w:t xml:space="preserve"> </w:t>
      </w:r>
      <w:r>
        <w:t>Z</w:t>
      </w:r>
      <w:r w:rsidRPr="00357C3E">
        <w:t xml:space="preserve">agospodarowania odpadów </w:t>
      </w:r>
      <w:r>
        <w:t>S</w:t>
      </w:r>
      <w:r w:rsidRPr="00357C3E">
        <w:t>p. z o.o.</w:t>
      </w:r>
      <w:bookmarkEnd w:id="56"/>
    </w:p>
    <w:p w14:paraId="67BB84DA" w14:textId="77777777" w:rsidR="00E25AEE" w:rsidRDefault="00E25AEE" w:rsidP="0087087A"/>
    <w:p w14:paraId="64891C90" w14:textId="2507049F" w:rsidR="00D40A1C" w:rsidRDefault="00D40A1C" w:rsidP="0087087A">
      <w:r>
        <w:rPr>
          <w:noProof/>
          <w:lang w:eastAsia="pl-PL"/>
        </w:rPr>
        <w:drawing>
          <wp:inline distT="0" distB="0" distL="0" distR="0" wp14:anchorId="1948FFE3" wp14:editId="5EC50A35">
            <wp:extent cx="5511800" cy="413385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218_113305.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509460" cy="4132095"/>
                    </a:xfrm>
                    <a:prstGeom prst="rect">
                      <a:avLst/>
                    </a:prstGeom>
                  </pic:spPr>
                </pic:pic>
              </a:graphicData>
            </a:graphic>
          </wp:inline>
        </w:drawing>
      </w:r>
    </w:p>
    <w:p w14:paraId="0EE7F6EA" w14:textId="2152D6B4" w:rsidR="0087087A" w:rsidRDefault="00E25AEE" w:rsidP="00E25AEE">
      <w:pPr>
        <w:pStyle w:val="Legenda"/>
      </w:pPr>
      <w:bookmarkStart w:id="57" w:name="_Toc35346979"/>
      <w:r>
        <w:t xml:space="preserve">Rysunek </w:t>
      </w:r>
      <w:fldSimple w:instr=" SEQ Rysunek \* ARABIC ">
        <w:r w:rsidR="007D1AC6">
          <w:rPr>
            <w:noProof/>
          </w:rPr>
          <w:t>14</w:t>
        </w:r>
      </w:fldSimple>
      <w:r>
        <w:t xml:space="preserve">. Budynek główny </w:t>
      </w:r>
      <w:r w:rsidR="00357C3E">
        <w:t>Z</w:t>
      </w:r>
      <w:r w:rsidR="00357C3E" w:rsidRPr="00357C3E">
        <w:t>akład</w:t>
      </w:r>
      <w:r w:rsidR="00357C3E">
        <w:t>u</w:t>
      </w:r>
      <w:r w:rsidR="00357C3E" w:rsidRPr="00357C3E">
        <w:t xml:space="preserve"> </w:t>
      </w:r>
      <w:r w:rsidR="00357C3E">
        <w:t>Z</w:t>
      </w:r>
      <w:r w:rsidR="00357C3E" w:rsidRPr="00357C3E">
        <w:t xml:space="preserve">agospodarowania odpadów </w:t>
      </w:r>
      <w:r w:rsidR="00357C3E">
        <w:t>S</w:t>
      </w:r>
      <w:r w:rsidR="00357C3E" w:rsidRPr="00357C3E">
        <w:t>p. z o.o.</w:t>
      </w:r>
      <w:bookmarkEnd w:id="57"/>
    </w:p>
    <w:p w14:paraId="463D29E7" w14:textId="2EC663F3" w:rsidR="0087087A" w:rsidRDefault="00D918F6" w:rsidP="0087087A">
      <w:r>
        <w:rPr>
          <w:noProof/>
        </w:rPr>
        <w:lastRenderedPageBreak/>
        <w:drawing>
          <wp:inline distT="0" distB="0" distL="0" distR="0" wp14:anchorId="22E6928C" wp14:editId="6CE52B98">
            <wp:extent cx="5577840" cy="4183380"/>
            <wp:effectExtent l="0" t="0" r="3810" b="762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577840" cy="4183380"/>
                    </a:xfrm>
                    <a:prstGeom prst="rect">
                      <a:avLst/>
                    </a:prstGeom>
                    <a:noFill/>
                    <a:ln>
                      <a:noFill/>
                    </a:ln>
                  </pic:spPr>
                </pic:pic>
              </a:graphicData>
            </a:graphic>
          </wp:inline>
        </w:drawing>
      </w:r>
    </w:p>
    <w:p w14:paraId="0160AE93" w14:textId="01EA1FAC" w:rsidR="00487C47" w:rsidRDefault="00E25AEE" w:rsidP="00E25AEE">
      <w:pPr>
        <w:pStyle w:val="Legenda"/>
      </w:pPr>
      <w:bookmarkStart w:id="58" w:name="_Toc35346980"/>
      <w:r>
        <w:t xml:space="preserve">Rysunek </w:t>
      </w:r>
      <w:fldSimple w:instr=" SEQ Rysunek \* ARABIC ">
        <w:r w:rsidR="007D1AC6">
          <w:rPr>
            <w:noProof/>
          </w:rPr>
          <w:t>15</w:t>
        </w:r>
      </w:fldSimple>
      <w:r>
        <w:t xml:space="preserve">. </w:t>
      </w:r>
      <w:r w:rsidR="00487C47">
        <w:t xml:space="preserve">Rozdzielnica </w:t>
      </w:r>
      <w:r>
        <w:t>pośrednia w</w:t>
      </w:r>
      <w:r w:rsidR="00487C47">
        <w:t xml:space="preserve"> garaż</w:t>
      </w:r>
      <w:r>
        <w:t>u</w:t>
      </w:r>
      <w:r w:rsidR="00487C47">
        <w:t xml:space="preserve"> – </w:t>
      </w:r>
      <w:r>
        <w:t xml:space="preserve">miejsce przyłącza </w:t>
      </w:r>
      <w:r w:rsidR="00487C47">
        <w:t xml:space="preserve">II </w:t>
      </w:r>
      <w:r>
        <w:t>części instalacji</w:t>
      </w:r>
      <w:bookmarkEnd w:id="58"/>
    </w:p>
    <w:p w14:paraId="6AB329D7" w14:textId="77777777" w:rsidR="00E25AEE" w:rsidRDefault="00E25AEE" w:rsidP="005F1895">
      <w:pPr>
        <w:pStyle w:val="Legenda"/>
      </w:pPr>
    </w:p>
    <w:p w14:paraId="2432919E" w14:textId="22857C74" w:rsidR="00E25AEE" w:rsidRDefault="00E25AEE" w:rsidP="00E25AEE">
      <w:r>
        <w:rPr>
          <w:noProof/>
          <w:lang w:eastAsia="pl-PL"/>
        </w:rPr>
        <w:drawing>
          <wp:inline distT="0" distB="0" distL="0" distR="0" wp14:anchorId="430929BF" wp14:editId="086D63AC">
            <wp:extent cx="5578266" cy="4181475"/>
            <wp:effectExtent l="0" t="0" r="3810" b="0"/>
            <wp:docPr id="5" name="Obraz 5" descr="C:\Users\Asia\AppData\Local\Microsoft\Windows\INetCache\Content.Word\20200218_1132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C:\Users\Asia\AppData\Local\Microsoft\Windows\INetCache\Content.Word\20200218_113239.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578266" cy="4181475"/>
                    </a:xfrm>
                    <a:prstGeom prst="rect">
                      <a:avLst/>
                    </a:prstGeom>
                    <a:noFill/>
                    <a:ln>
                      <a:noFill/>
                    </a:ln>
                  </pic:spPr>
                </pic:pic>
              </a:graphicData>
            </a:graphic>
          </wp:inline>
        </w:drawing>
      </w:r>
    </w:p>
    <w:p w14:paraId="3109C538" w14:textId="2DB35C62" w:rsidR="00E25AEE" w:rsidRDefault="00E25AEE" w:rsidP="00E25AEE">
      <w:pPr>
        <w:pStyle w:val="Legenda"/>
      </w:pPr>
      <w:bookmarkStart w:id="59" w:name="_Toc35346981"/>
      <w:r>
        <w:t xml:space="preserve">Rysunek </w:t>
      </w:r>
      <w:fldSimple w:instr=" SEQ Rysunek \* ARABIC ">
        <w:r w:rsidR="007D1AC6">
          <w:rPr>
            <w:noProof/>
          </w:rPr>
          <w:t>16</w:t>
        </w:r>
      </w:fldSimple>
      <w:r>
        <w:t>. Garaż - miejsce przyłączenia II części instalacji.</w:t>
      </w:r>
      <w:bookmarkEnd w:id="59"/>
    </w:p>
    <w:p w14:paraId="4F17874D" w14:textId="77777777" w:rsidR="00E25AEE" w:rsidRDefault="00E25AEE">
      <w:pPr>
        <w:widowControl/>
        <w:spacing w:line="240" w:lineRule="auto"/>
        <w:jc w:val="left"/>
        <w:rPr>
          <w:b/>
          <w:bCs/>
          <w:sz w:val="20"/>
          <w:szCs w:val="20"/>
        </w:rPr>
      </w:pPr>
      <w:r>
        <w:br w:type="page"/>
      </w:r>
    </w:p>
    <w:p w14:paraId="45B01BAF" w14:textId="705C2A14" w:rsidR="004010FC" w:rsidRDefault="005F1895" w:rsidP="005F1895">
      <w:pPr>
        <w:pStyle w:val="Legenda"/>
      </w:pPr>
      <w:bookmarkStart w:id="60" w:name="_Toc35346982"/>
      <w:r>
        <w:lastRenderedPageBreak/>
        <w:t xml:space="preserve">Rysunek </w:t>
      </w:r>
      <w:fldSimple w:instr=" SEQ Rysunek \* ARABIC ">
        <w:r w:rsidR="007D1AC6">
          <w:rPr>
            <w:noProof/>
          </w:rPr>
          <w:t>17</w:t>
        </w:r>
      </w:fldSimple>
      <w:r>
        <w:t xml:space="preserve">. </w:t>
      </w:r>
      <w:r w:rsidR="00AD75F6" w:rsidRPr="00AD75F6">
        <w:t>Lo</w:t>
      </w:r>
      <w:r w:rsidR="00AD75F6">
        <w:t xml:space="preserve">kalizacja instalacji na gruncie wraz z </w:t>
      </w:r>
      <w:r w:rsidR="00AD75F6" w:rsidRPr="00AD75F6">
        <w:t>drog</w:t>
      </w:r>
      <w:r w:rsidR="00AD75F6">
        <w:t>ą</w:t>
      </w:r>
      <w:r w:rsidR="00AD75F6" w:rsidRPr="00AD75F6">
        <w:t xml:space="preserve"> okablowania</w:t>
      </w:r>
      <w:bookmarkEnd w:id="60"/>
    </w:p>
    <w:p w14:paraId="7F99D07D" w14:textId="669E0A20" w:rsidR="004010FC" w:rsidRDefault="00D918F6" w:rsidP="00AD75F6">
      <w:r>
        <w:rPr>
          <w:noProof/>
        </w:rPr>
        <w:drawing>
          <wp:inline distT="0" distB="0" distL="0" distR="0" wp14:anchorId="16FE5829" wp14:editId="39AAC03F">
            <wp:extent cx="5676900" cy="7894320"/>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676900" cy="7894320"/>
                    </a:xfrm>
                    <a:prstGeom prst="rect">
                      <a:avLst/>
                    </a:prstGeom>
                    <a:noFill/>
                    <a:ln>
                      <a:noFill/>
                    </a:ln>
                  </pic:spPr>
                </pic:pic>
              </a:graphicData>
            </a:graphic>
          </wp:inline>
        </w:drawing>
      </w:r>
    </w:p>
    <w:sectPr w:rsidR="004010FC" w:rsidSect="007D1AC6">
      <w:pgSz w:w="11907" w:h="16840" w:code="9"/>
      <w:pgMar w:top="993" w:right="1247" w:bottom="1247" w:left="1247" w:header="142" w:footer="601"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27F1F9" w14:textId="77777777" w:rsidR="00BD3942" w:rsidRDefault="00BD3942">
      <w:pPr>
        <w:spacing w:line="240" w:lineRule="auto"/>
      </w:pPr>
      <w:r>
        <w:separator/>
      </w:r>
    </w:p>
  </w:endnote>
  <w:endnote w:type="continuationSeparator" w:id="0">
    <w:p w14:paraId="0589ED54" w14:textId="77777777" w:rsidR="00BD3942" w:rsidRDefault="00BD394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Georgia">
    <w:panose1 w:val="02040502050405020303"/>
    <w:charset w:val="EE"/>
    <w:family w:val="roman"/>
    <w:pitch w:val="variable"/>
    <w:sig w:usb0="00000287" w:usb1="00000000" w:usb2="00000000" w:usb3="00000000" w:csb0="0000009F" w:csb1="00000000"/>
  </w:font>
  <w:font w:name="Calibri">
    <w:panose1 w:val="020F0502020204030204"/>
    <w:charset w:val="EE"/>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T4Ao00">
    <w:panose1 w:val="00000000000000000000"/>
    <w:charset w:val="EE"/>
    <w:family w:val="auto"/>
    <w:notTrueType/>
    <w:pitch w:val="default"/>
    <w:sig w:usb0="00000005" w:usb1="00000000" w:usb2="00000000" w:usb3="00000000" w:csb0="00000002" w:csb1="00000000"/>
  </w:font>
  <w:font w:name="Arial">
    <w:panose1 w:val="020B0604020202020204"/>
    <w:charset w:val="EE"/>
    <w:family w:val="swiss"/>
    <w:pitch w:val="variable"/>
    <w:sig w:usb0="E0002EFF" w:usb1="C000785B" w:usb2="00000009" w:usb3="00000000" w:csb0="000001FF" w:csb1="00000000"/>
  </w:font>
  <w:font w:name="F">
    <w:altName w:val="Times New Roman"/>
    <w:charset w:val="00"/>
    <w:family w:val="auto"/>
    <w:pitch w:val="variable"/>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ArialMT">
    <w:altName w:val="MS Mincho"/>
    <w:panose1 w:val="00000000000000000000"/>
    <w:charset w:val="80"/>
    <w:family w:val="auto"/>
    <w:notTrueType/>
    <w:pitch w:val="default"/>
    <w:sig w:usb0="00000001" w:usb1="08070000" w:usb2="00000010" w:usb3="00000000" w:csb0="00020000" w:csb1="00000000"/>
  </w:font>
  <w:font w:name="font364">
    <w:altName w:val="MS PMincho"/>
    <w:charset w:val="80"/>
    <w:family w:val="roman"/>
    <w:pitch w:val="default"/>
  </w:font>
  <w:font w:name="TimesNewRoman">
    <w:altName w:val="MS Mincho"/>
    <w:panose1 w:val="00000000000000000000"/>
    <w:charset w:val="80"/>
    <w:family w:val="auto"/>
    <w:notTrueType/>
    <w:pitch w:val="default"/>
    <w:sig w:usb0="00000001" w:usb1="08070000" w:usb2="00000010" w:usb3="00000000" w:csb0="00020000" w:csb1="00000000"/>
  </w:font>
  <w:font w:name="font567">
    <w:altName w:val="MS PMincho"/>
    <w:charset w:val="80"/>
    <w:family w:val="roman"/>
    <w:pitch w:val="default"/>
  </w:font>
  <w:font w:name="font564">
    <w:altName w:val="MS PMincho"/>
    <w:charset w:val="8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6230489"/>
      <w:docPartObj>
        <w:docPartGallery w:val="Page Numbers (Bottom of Page)"/>
        <w:docPartUnique/>
      </w:docPartObj>
    </w:sdtPr>
    <w:sdtContent>
      <w:p w14:paraId="43BF3145" w14:textId="77777777" w:rsidR="00153B03" w:rsidRDefault="00153B03" w:rsidP="008A2DF3">
        <w:pPr>
          <w:pStyle w:val="Stopka"/>
          <w:pBdr>
            <w:top w:val="single" w:sz="4" w:space="1" w:color="auto"/>
          </w:pBdr>
          <w:jc w:val="right"/>
        </w:pPr>
        <w:r>
          <w:t xml:space="preserve">Strona | </w:t>
        </w:r>
        <w:r>
          <w:fldChar w:fldCharType="begin"/>
        </w:r>
        <w:r>
          <w:instrText>PAGE   \* MERGEFORMAT</w:instrText>
        </w:r>
        <w:r>
          <w:fldChar w:fldCharType="separate"/>
        </w:r>
        <w:r>
          <w:rPr>
            <w:noProof/>
          </w:rPr>
          <w:t>44</w:t>
        </w:r>
        <w:r>
          <w:fldChar w:fldCharType="end"/>
        </w:r>
        <w:r>
          <w:t xml:space="preserve"> </w:t>
        </w:r>
      </w:p>
    </w:sdtContent>
  </w:sdt>
  <w:p w14:paraId="18D1FD75" w14:textId="77777777" w:rsidR="00153B03" w:rsidRDefault="00153B03">
    <w:pPr>
      <w:pStyle w:val="Tekstpodstawowy"/>
      <w:spacing w:line="14" w:lineRule="auto"/>
      <w:rPr>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84D36C" w14:textId="77777777" w:rsidR="00153B03" w:rsidRPr="007E1468" w:rsidRDefault="00153B03" w:rsidP="007E1468">
    <w:pPr>
      <w:pStyle w:val="Stopka"/>
      <w:jc w:val="center"/>
      <w:rPr>
        <w:rFonts w:ascii="Georgia" w:hAnsi="Georgia"/>
      </w:rPr>
    </w:pPr>
    <w:r>
      <w:rPr>
        <w:rFonts w:ascii="Georgia" w:hAnsi="Georgia"/>
      </w:rPr>
      <w:t>Luty</w:t>
    </w:r>
    <w:r w:rsidRPr="007E1468">
      <w:rPr>
        <w:rFonts w:ascii="Georgia" w:hAnsi="Georgia"/>
      </w:rPr>
      <w:t xml:space="preserve"> 201</w:t>
    </w:r>
    <w:r>
      <w:rPr>
        <w:rFonts w:ascii="Georgia" w:hAnsi="Georgia"/>
      </w:rPr>
      <w:t>7</w:t>
    </w:r>
    <w:r w:rsidRPr="007E1468">
      <w:rPr>
        <w:rFonts w:ascii="Georgia" w:hAnsi="Georgia"/>
      </w:rPr>
      <w:t xml:space="preserve"> r.</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EB0711" w14:textId="77777777" w:rsidR="00BD3942" w:rsidRDefault="00BD3942">
      <w:pPr>
        <w:spacing w:line="240" w:lineRule="auto"/>
      </w:pPr>
      <w:r>
        <w:separator/>
      </w:r>
    </w:p>
  </w:footnote>
  <w:footnote w:type="continuationSeparator" w:id="0">
    <w:p w14:paraId="131A8E7C" w14:textId="77777777" w:rsidR="00BD3942" w:rsidRDefault="00BD394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9AB4B0" w14:textId="77777777" w:rsidR="00153B03" w:rsidRDefault="00153B03" w:rsidP="00534B8F">
    <w:pPr>
      <w:tabs>
        <w:tab w:val="center" w:pos="4536"/>
        <w:tab w:val="right" w:pos="9072"/>
      </w:tabs>
      <w:spacing w:before="284" w:line="240" w:lineRule="auto"/>
    </w:pPr>
    <w:r>
      <w:rPr>
        <w:noProof/>
        <w:lang w:eastAsia="pl-PL"/>
      </w:rPr>
      <w:drawing>
        <wp:inline distT="0" distB="0" distL="0" distR="0" wp14:anchorId="55BF939A" wp14:editId="318E69EA">
          <wp:extent cx="5760720" cy="507233"/>
          <wp:effectExtent l="0" t="0" r="0" b="0"/>
          <wp:docPr id="14" name="image03.jpg" descr="EFRR_3_logotypy"/>
          <wp:cNvGraphicFramePr/>
          <a:graphic xmlns:a="http://schemas.openxmlformats.org/drawingml/2006/main">
            <a:graphicData uri="http://schemas.openxmlformats.org/drawingml/2006/picture">
              <pic:pic xmlns:pic="http://schemas.openxmlformats.org/drawingml/2006/picture">
                <pic:nvPicPr>
                  <pic:cNvPr id="0" name="image03.jpg" descr="EFRR_3_logotypy"/>
                  <pic:cNvPicPr preferRelativeResize="0"/>
                </pic:nvPicPr>
                <pic:blipFill>
                  <a:blip r:embed="rId1"/>
                  <a:srcRect/>
                  <a:stretch>
                    <a:fillRect/>
                  </a:stretch>
                </pic:blipFill>
                <pic:spPr>
                  <a:xfrm>
                    <a:off x="0" y="0"/>
                    <a:ext cx="5760720" cy="507233"/>
                  </a:xfrm>
                  <a:prstGeom prst="rect">
                    <a:avLst/>
                  </a:prstGeom>
                  <a:ln/>
                </pic:spPr>
              </pic:pic>
            </a:graphicData>
          </a:graphic>
        </wp:inline>
      </w:drawing>
    </w:r>
  </w:p>
  <w:p w14:paraId="73128FE9" w14:textId="77777777" w:rsidR="00153B03" w:rsidRPr="00633E94" w:rsidRDefault="00153B03" w:rsidP="007E41FA">
    <w:pPr>
      <w:pStyle w:val="Nagwek"/>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168F8"/>
    <w:multiLevelType w:val="multilevel"/>
    <w:tmpl w:val="D29C4872"/>
    <w:lvl w:ilvl="0">
      <w:start w:val="1"/>
      <w:numFmt w:val="upperRoman"/>
      <w:pStyle w:val="Nagwek1"/>
      <w:lvlText w:val="%1"/>
      <w:lvlJc w:val="left"/>
      <w:pPr>
        <w:ind w:left="432" w:hanging="432"/>
      </w:pPr>
      <w:rPr>
        <w:rFonts w:hint="default"/>
        <w:color w:val="auto"/>
      </w:rPr>
    </w:lvl>
    <w:lvl w:ilvl="1">
      <w:start w:val="1"/>
      <w:numFmt w:val="decimal"/>
      <w:pStyle w:val="Nagwek2"/>
      <w:lvlText w:val="%1.%2"/>
      <w:lvlJc w:val="left"/>
      <w:pPr>
        <w:ind w:left="576" w:hanging="576"/>
      </w:pPr>
      <w:rPr>
        <w:rFonts w:hint="default"/>
      </w:rPr>
    </w:lvl>
    <w:lvl w:ilvl="2">
      <w:start w:val="1"/>
      <w:numFmt w:val="decimal"/>
      <w:pStyle w:val="Nagwek3"/>
      <w:lvlText w:val="%1.%2.%3"/>
      <w:lvlJc w:val="left"/>
      <w:pPr>
        <w:ind w:left="720" w:hanging="720"/>
      </w:pPr>
      <w:rPr>
        <w:rFonts w:ascii="Georgia" w:hAnsi="Georgia" w:hint="default"/>
      </w:rPr>
    </w:lvl>
    <w:lvl w:ilvl="3">
      <w:start w:val="1"/>
      <w:numFmt w:val="decimal"/>
      <w:pStyle w:val="Nagwek4"/>
      <w:lvlText w:val="%1.%2.%3.%4"/>
      <w:lvlJc w:val="left"/>
      <w:pPr>
        <w:ind w:left="864" w:hanging="864"/>
      </w:pPr>
      <w:rPr>
        <w:rFonts w:hint="default"/>
      </w:rPr>
    </w:lvl>
    <w:lvl w:ilvl="4">
      <w:start w:val="1"/>
      <w:numFmt w:val="decimal"/>
      <w:pStyle w:val="Nagwek5"/>
      <w:lvlText w:val="%1.%2.%3.%4.%5"/>
      <w:lvlJc w:val="left"/>
      <w:pPr>
        <w:ind w:left="1008" w:hanging="1008"/>
      </w:pPr>
      <w:rPr>
        <w:rFonts w:hint="default"/>
      </w:rPr>
    </w:lvl>
    <w:lvl w:ilvl="5">
      <w:start w:val="1"/>
      <w:numFmt w:val="decimal"/>
      <w:pStyle w:val="Nagwek6"/>
      <w:lvlText w:val="%1.%2.%3.%4.%5.%6"/>
      <w:lvlJc w:val="left"/>
      <w:pPr>
        <w:ind w:left="1152" w:hanging="1152"/>
      </w:pPr>
      <w:rPr>
        <w:rFonts w:hint="default"/>
      </w:rPr>
    </w:lvl>
    <w:lvl w:ilvl="6">
      <w:start w:val="1"/>
      <w:numFmt w:val="decimal"/>
      <w:pStyle w:val="Nagwek7"/>
      <w:lvlText w:val="%1.%2.%3.%4.%5.%6.%7"/>
      <w:lvlJc w:val="left"/>
      <w:pPr>
        <w:ind w:left="1296" w:hanging="1296"/>
      </w:pPr>
      <w:rPr>
        <w:rFonts w:hint="default"/>
      </w:rPr>
    </w:lvl>
    <w:lvl w:ilvl="7">
      <w:start w:val="1"/>
      <w:numFmt w:val="decimal"/>
      <w:pStyle w:val="Nagwek8"/>
      <w:lvlText w:val="%1.%2.%3.%4.%5.%6.%7.%8"/>
      <w:lvlJc w:val="left"/>
      <w:pPr>
        <w:ind w:left="1440" w:hanging="1440"/>
      </w:pPr>
      <w:rPr>
        <w:rFonts w:hint="default"/>
      </w:rPr>
    </w:lvl>
    <w:lvl w:ilvl="8">
      <w:start w:val="1"/>
      <w:numFmt w:val="decimal"/>
      <w:pStyle w:val="Nagwek9"/>
      <w:lvlText w:val="%1.%2.%3.%4.%5.%6.%7.%8.%9"/>
      <w:lvlJc w:val="left"/>
      <w:pPr>
        <w:ind w:left="1584" w:hanging="1584"/>
      </w:pPr>
      <w:rPr>
        <w:rFonts w:hint="default"/>
      </w:rPr>
    </w:lvl>
  </w:abstractNum>
  <w:abstractNum w:abstractNumId="1" w15:restartNumberingAfterBreak="0">
    <w:nsid w:val="0AEB1E0B"/>
    <w:multiLevelType w:val="hybridMultilevel"/>
    <w:tmpl w:val="169CCA82"/>
    <w:lvl w:ilvl="0" w:tplc="908CF5F6">
      <w:start w:val="1"/>
      <w:numFmt w:val="lowerLetter"/>
      <w:lvlText w:val="%1."/>
      <w:lvlJc w:val="left"/>
      <w:pPr>
        <w:ind w:left="720" w:hanging="360"/>
      </w:pPr>
      <w:rPr>
        <w:rFonts w:asciiTheme="minorHAnsi" w:hAnsiTheme="minorHAnsi" w:cs="Times New Roman" w:hint="default"/>
        <w:color w:val="auto"/>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FCB1A63"/>
    <w:multiLevelType w:val="hybridMultilevel"/>
    <w:tmpl w:val="16DECA7A"/>
    <w:lvl w:ilvl="0" w:tplc="A2EE067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12980253"/>
    <w:multiLevelType w:val="multilevel"/>
    <w:tmpl w:val="0E7032EC"/>
    <w:styleLink w:val="WWNum30"/>
    <w:lvl w:ilvl="0">
      <w:numFmt w:val="bullet"/>
      <w:lvlText w:val="-"/>
      <w:lvlJc w:val="left"/>
      <w:pPr>
        <w:ind w:left="720" w:hanging="360"/>
      </w:pPr>
      <w:rPr>
        <w:rFonts w:ascii="Courier New" w:hAnsi="Courier New" w:cs="Courier New"/>
        <w:b/>
        <w:sz w:val="24"/>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4" w15:restartNumberingAfterBreak="0">
    <w:nsid w:val="1543581A"/>
    <w:multiLevelType w:val="multilevel"/>
    <w:tmpl w:val="3EA8323E"/>
    <w:styleLink w:val="WWNum21"/>
    <w:lvl w:ilvl="0">
      <w:start w:val="1"/>
      <w:numFmt w:val="decimal"/>
      <w:lvlText w:val="%1"/>
      <w:lvlJc w:val="left"/>
      <w:pPr>
        <w:ind w:left="360" w:hanging="360"/>
      </w:pPr>
      <w:rPr>
        <w:b w:val="0"/>
      </w:rPr>
    </w:lvl>
    <w:lvl w:ilvl="1">
      <w:start w:val="4"/>
      <w:numFmt w:val="decimal"/>
      <w:lvlText w:val="%1.%2"/>
      <w:lvlJc w:val="left"/>
      <w:pPr>
        <w:ind w:left="360" w:hanging="360"/>
      </w:pPr>
      <w:rPr>
        <w:b w:val="0"/>
        <w:sz w:val="24"/>
      </w:rPr>
    </w:lvl>
    <w:lvl w:ilvl="2">
      <w:start w:val="1"/>
      <w:numFmt w:val="decimal"/>
      <w:lvlText w:val="%1.%2.%3"/>
      <w:lvlJc w:val="left"/>
      <w:pPr>
        <w:ind w:left="720" w:hanging="720"/>
      </w:pPr>
      <w:rPr>
        <w:b w:val="0"/>
      </w:rPr>
    </w:lvl>
    <w:lvl w:ilvl="3">
      <w:start w:val="1"/>
      <w:numFmt w:val="decimal"/>
      <w:lvlText w:val="%1.%2.%3.%4"/>
      <w:lvlJc w:val="left"/>
      <w:pPr>
        <w:ind w:left="720" w:hanging="720"/>
      </w:pPr>
      <w:rPr>
        <w:b w:val="0"/>
      </w:rPr>
    </w:lvl>
    <w:lvl w:ilvl="4">
      <w:start w:val="1"/>
      <w:numFmt w:val="decimal"/>
      <w:lvlText w:val="%1.%2.%3.%4.%5"/>
      <w:lvlJc w:val="left"/>
      <w:pPr>
        <w:ind w:left="1080" w:hanging="1080"/>
      </w:pPr>
      <w:rPr>
        <w:b w:val="0"/>
      </w:rPr>
    </w:lvl>
    <w:lvl w:ilvl="5">
      <w:start w:val="1"/>
      <w:numFmt w:val="decimal"/>
      <w:lvlText w:val="%1.%2.%3.%4.%5.%6"/>
      <w:lvlJc w:val="left"/>
      <w:pPr>
        <w:ind w:left="1080" w:hanging="1080"/>
      </w:pPr>
      <w:rPr>
        <w:b w:val="0"/>
      </w:rPr>
    </w:lvl>
    <w:lvl w:ilvl="6">
      <w:start w:val="1"/>
      <w:numFmt w:val="decimal"/>
      <w:lvlText w:val="%1.%2.%3.%4.%5.%6.%7"/>
      <w:lvlJc w:val="left"/>
      <w:pPr>
        <w:ind w:left="1440" w:hanging="1440"/>
      </w:pPr>
      <w:rPr>
        <w:b w:val="0"/>
      </w:rPr>
    </w:lvl>
    <w:lvl w:ilvl="7">
      <w:start w:val="1"/>
      <w:numFmt w:val="decimal"/>
      <w:lvlText w:val="%1.%2.%3.%4.%5.%6.%7.%8"/>
      <w:lvlJc w:val="left"/>
      <w:pPr>
        <w:ind w:left="1440" w:hanging="1440"/>
      </w:pPr>
      <w:rPr>
        <w:b w:val="0"/>
      </w:rPr>
    </w:lvl>
    <w:lvl w:ilvl="8">
      <w:start w:val="1"/>
      <w:numFmt w:val="decimal"/>
      <w:lvlText w:val="%1.%2.%3.%4.%5.%6.%7.%8.%9"/>
      <w:lvlJc w:val="left"/>
      <w:pPr>
        <w:ind w:left="1800" w:hanging="1800"/>
      </w:pPr>
      <w:rPr>
        <w:b w:val="0"/>
      </w:rPr>
    </w:lvl>
  </w:abstractNum>
  <w:abstractNum w:abstractNumId="5" w15:restartNumberingAfterBreak="0">
    <w:nsid w:val="15E3690A"/>
    <w:multiLevelType w:val="multilevel"/>
    <w:tmpl w:val="C71646CE"/>
    <w:styleLink w:val="WWNum15"/>
    <w:lvl w:ilvl="0">
      <w:start w:val="1"/>
      <w:numFmt w:val="decimal"/>
      <w:lvlText w:val="%1."/>
      <w:lvlJc w:val="left"/>
      <w:pPr>
        <w:ind w:left="720" w:hanging="360"/>
      </w:p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6" w15:restartNumberingAfterBreak="0">
    <w:nsid w:val="1630517A"/>
    <w:multiLevelType w:val="hybridMultilevel"/>
    <w:tmpl w:val="DFD45F0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1645098B"/>
    <w:multiLevelType w:val="hybridMultilevel"/>
    <w:tmpl w:val="AABA2E94"/>
    <w:lvl w:ilvl="0" w:tplc="6102DF46">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190E7663"/>
    <w:multiLevelType w:val="hybridMultilevel"/>
    <w:tmpl w:val="12221776"/>
    <w:lvl w:ilvl="0" w:tplc="6102DF46">
      <w:start w:val="1"/>
      <w:numFmt w:val="bullet"/>
      <w:lvlText w:val="-"/>
      <w:lvlJc w:val="left"/>
      <w:pPr>
        <w:ind w:left="720" w:hanging="360"/>
      </w:pPr>
      <w:rPr>
        <w:rFonts w:ascii="Courier New" w:hAnsi="Courier New"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9" w15:restartNumberingAfterBreak="0">
    <w:nsid w:val="1C273D49"/>
    <w:multiLevelType w:val="hybridMultilevel"/>
    <w:tmpl w:val="C8E8F694"/>
    <w:lvl w:ilvl="0" w:tplc="A2EE067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20965532"/>
    <w:multiLevelType w:val="hybridMultilevel"/>
    <w:tmpl w:val="D574470E"/>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1" w15:restartNumberingAfterBreak="0">
    <w:nsid w:val="21E86B04"/>
    <w:multiLevelType w:val="multilevel"/>
    <w:tmpl w:val="83BADD6E"/>
    <w:styleLink w:val="WWNum23"/>
    <w:lvl w:ilvl="0">
      <w:start w:val="2"/>
      <w:numFmt w:val="upperRoman"/>
      <w:lvlText w:val="%1."/>
      <w:lvlJc w:val="left"/>
      <w:pPr>
        <w:ind w:left="1080" w:hanging="720"/>
      </w:pPr>
      <w:rPr>
        <w:rFonts w:cs="TT4Ao00"/>
        <w:b/>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3E412B6"/>
    <w:multiLevelType w:val="hybridMultilevel"/>
    <w:tmpl w:val="F4E0C886"/>
    <w:lvl w:ilvl="0" w:tplc="0415000B">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3" w15:restartNumberingAfterBreak="0">
    <w:nsid w:val="26A9504B"/>
    <w:multiLevelType w:val="multilevel"/>
    <w:tmpl w:val="16DA189E"/>
    <w:styleLink w:val="WWNum2"/>
    <w:lvl w:ilvl="0">
      <w:start w:val="1"/>
      <w:numFmt w:val="upperRoman"/>
      <w:lvlText w:val="%1."/>
      <w:lvlJc w:val="left"/>
      <w:pPr>
        <w:ind w:left="1080" w:hanging="720"/>
      </w:pPr>
    </w:lvl>
    <w:lvl w:ilvl="1">
      <w:start w:val="1"/>
      <w:numFmt w:val="decimal"/>
      <w:lvlText w:val="%2."/>
      <w:lvlJc w:val="left"/>
      <w:pPr>
        <w:ind w:left="1440" w:hanging="360"/>
      </w:pPr>
      <w:rPr>
        <w:rFonts w:ascii="Arial" w:eastAsia="Calibri" w:hAnsi="Arial" w:cs="Arial"/>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7DA06A4"/>
    <w:multiLevelType w:val="multilevel"/>
    <w:tmpl w:val="082274C0"/>
    <w:styleLink w:val="WWNum5"/>
    <w:lvl w:ilvl="0">
      <w:numFmt w:val="bullet"/>
      <w:lvlText w:val=""/>
      <w:lvlJc w:val="left"/>
      <w:pPr>
        <w:ind w:left="720" w:hanging="360"/>
      </w:pPr>
      <w:rPr>
        <w:rFonts w:ascii="Symbol" w:hAnsi="Symbol" w:cs="Symbol"/>
        <w:sz w:val="24"/>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15" w15:restartNumberingAfterBreak="0">
    <w:nsid w:val="2DF300A1"/>
    <w:multiLevelType w:val="hybridMultilevel"/>
    <w:tmpl w:val="86A857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2F3D7527"/>
    <w:multiLevelType w:val="multilevel"/>
    <w:tmpl w:val="C3C87940"/>
    <w:styleLink w:val="WWNum1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27269B7"/>
    <w:multiLevelType w:val="hybridMultilevel"/>
    <w:tmpl w:val="D8E681D0"/>
    <w:lvl w:ilvl="0" w:tplc="AF9A5176">
      <w:start w:val="1"/>
      <w:numFmt w:val="bullet"/>
      <w:lvlText w:val="-"/>
      <w:lvlJc w:val="left"/>
      <w:pPr>
        <w:ind w:left="1440" w:hanging="360"/>
      </w:pPr>
      <w:rPr>
        <w:rFonts w:ascii="Calibri" w:hAnsi="Calibri" w:hint="default"/>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start w:val="1"/>
      <w:numFmt w:val="bullet"/>
      <w:lvlText w:val=""/>
      <w:lvlJc w:val="left"/>
      <w:pPr>
        <w:ind w:left="5040" w:hanging="360"/>
      </w:pPr>
      <w:rPr>
        <w:rFonts w:ascii="Wingdings" w:hAnsi="Wingdings" w:hint="default"/>
      </w:rPr>
    </w:lvl>
    <w:lvl w:ilvl="6" w:tplc="04150001">
      <w:start w:val="1"/>
      <w:numFmt w:val="bullet"/>
      <w:lvlText w:val=""/>
      <w:lvlJc w:val="left"/>
      <w:pPr>
        <w:ind w:left="5760" w:hanging="360"/>
      </w:pPr>
      <w:rPr>
        <w:rFonts w:ascii="Symbol" w:hAnsi="Symbol" w:hint="default"/>
      </w:rPr>
    </w:lvl>
    <w:lvl w:ilvl="7" w:tplc="04150003">
      <w:start w:val="1"/>
      <w:numFmt w:val="bullet"/>
      <w:lvlText w:val="o"/>
      <w:lvlJc w:val="left"/>
      <w:pPr>
        <w:ind w:left="6480" w:hanging="360"/>
      </w:pPr>
      <w:rPr>
        <w:rFonts w:ascii="Courier New" w:hAnsi="Courier New" w:cs="Courier New" w:hint="default"/>
      </w:rPr>
    </w:lvl>
    <w:lvl w:ilvl="8" w:tplc="04150005">
      <w:start w:val="1"/>
      <w:numFmt w:val="bullet"/>
      <w:lvlText w:val=""/>
      <w:lvlJc w:val="left"/>
      <w:pPr>
        <w:ind w:left="7200" w:hanging="360"/>
      </w:pPr>
      <w:rPr>
        <w:rFonts w:ascii="Wingdings" w:hAnsi="Wingdings" w:hint="default"/>
      </w:rPr>
    </w:lvl>
  </w:abstractNum>
  <w:abstractNum w:abstractNumId="18" w15:restartNumberingAfterBreak="0">
    <w:nsid w:val="3BDC1957"/>
    <w:multiLevelType w:val="multilevel"/>
    <w:tmpl w:val="B54498F8"/>
    <w:styleLink w:val="WWNum7"/>
    <w:lvl w:ilvl="0">
      <w:numFmt w:val="bullet"/>
      <w:lvlText w:val=""/>
      <w:lvlJc w:val="left"/>
      <w:pPr>
        <w:ind w:left="720" w:hanging="360"/>
      </w:pPr>
      <w:rPr>
        <w:rFonts w:ascii="Symbol" w:hAnsi="Symbol" w:cs="Symbol"/>
        <w:sz w:val="24"/>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19" w15:restartNumberingAfterBreak="0">
    <w:nsid w:val="3CF82715"/>
    <w:multiLevelType w:val="multilevel"/>
    <w:tmpl w:val="17904A26"/>
    <w:styleLink w:val="WWNum2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D996765"/>
    <w:multiLevelType w:val="hybridMultilevel"/>
    <w:tmpl w:val="976207AC"/>
    <w:lvl w:ilvl="0" w:tplc="AF9A5176">
      <w:start w:val="1"/>
      <w:numFmt w:val="bullet"/>
      <w:lvlText w:val="-"/>
      <w:lvlJc w:val="left"/>
      <w:pPr>
        <w:ind w:left="720" w:hanging="360"/>
      </w:pPr>
      <w:rPr>
        <w:rFonts w:ascii="Calibri" w:hAnsi="Calibri"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401702C3"/>
    <w:multiLevelType w:val="multilevel"/>
    <w:tmpl w:val="4A2E58CC"/>
    <w:styleLink w:val="WWNum10"/>
    <w:lvl w:ilvl="0">
      <w:numFmt w:val="bullet"/>
      <w:lvlText w:val=""/>
      <w:lvlJc w:val="left"/>
      <w:pPr>
        <w:ind w:left="720" w:hanging="360"/>
      </w:pPr>
      <w:rPr>
        <w:rFonts w:ascii="Symbol" w:hAnsi="Symbol" w:cs="Symbol"/>
        <w:sz w:val="24"/>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22" w15:restartNumberingAfterBreak="0">
    <w:nsid w:val="40596951"/>
    <w:multiLevelType w:val="multilevel"/>
    <w:tmpl w:val="11FC4EC6"/>
    <w:styleLink w:val="WWNum17"/>
    <w:lvl w:ilvl="0">
      <w:start w:val="3"/>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1465492"/>
    <w:multiLevelType w:val="hybridMultilevel"/>
    <w:tmpl w:val="4A62010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42F45020"/>
    <w:multiLevelType w:val="hybridMultilevel"/>
    <w:tmpl w:val="434AEFB8"/>
    <w:lvl w:ilvl="0" w:tplc="6102DF46">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43236443"/>
    <w:multiLevelType w:val="hybridMultilevel"/>
    <w:tmpl w:val="30BE4924"/>
    <w:lvl w:ilvl="0" w:tplc="0622821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45773536"/>
    <w:multiLevelType w:val="hybridMultilevel"/>
    <w:tmpl w:val="3FD4FA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45B86F65"/>
    <w:multiLevelType w:val="hybridMultilevel"/>
    <w:tmpl w:val="4D123ACA"/>
    <w:lvl w:ilvl="0" w:tplc="04150015">
      <w:start w:val="1"/>
      <w:numFmt w:val="upp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46672D91"/>
    <w:multiLevelType w:val="multilevel"/>
    <w:tmpl w:val="BDD429A2"/>
    <w:styleLink w:val="WWNum13"/>
    <w:lvl w:ilvl="0">
      <w:numFmt w:val="bullet"/>
      <w:lvlText w:val=""/>
      <w:lvlJc w:val="left"/>
      <w:pPr>
        <w:ind w:left="360" w:hanging="360"/>
      </w:pPr>
      <w:rPr>
        <w:rFonts w:ascii="Symbol" w:hAnsi="Symbol" w:cs="Symbol"/>
        <w:sz w:val="24"/>
      </w:rPr>
    </w:lvl>
    <w:lvl w:ilvl="1">
      <w:start w:val="2"/>
      <w:numFmt w:val="decimal"/>
      <w:lvlText w:val="%1.%2."/>
      <w:lvlJc w:val="left"/>
      <w:pPr>
        <w:ind w:left="360" w:hanging="360"/>
      </w:pPr>
      <w:rPr>
        <w:b/>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9" w15:restartNumberingAfterBreak="0">
    <w:nsid w:val="471240AE"/>
    <w:multiLevelType w:val="multilevel"/>
    <w:tmpl w:val="075A64E0"/>
    <w:styleLink w:val="WWNum6"/>
    <w:lvl w:ilvl="0">
      <w:numFmt w:val="bullet"/>
      <w:lvlText w:val=""/>
      <w:lvlJc w:val="left"/>
      <w:pPr>
        <w:ind w:left="720" w:hanging="360"/>
      </w:pPr>
      <w:rPr>
        <w:rFonts w:ascii="Symbol" w:hAnsi="Symbol" w:cs="Symbol"/>
        <w:sz w:val="24"/>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30" w15:restartNumberingAfterBreak="0">
    <w:nsid w:val="49632B56"/>
    <w:multiLevelType w:val="multilevel"/>
    <w:tmpl w:val="898EAC30"/>
    <w:styleLink w:val="WWNum1"/>
    <w:lvl w:ilvl="0">
      <w:start w:val="1"/>
      <w:numFmt w:val="decimal"/>
      <w:lvlText w:val="%1."/>
      <w:lvlJc w:val="left"/>
      <w:pPr>
        <w:ind w:left="720" w:hanging="360"/>
      </w:pPr>
    </w:lvl>
    <w:lvl w:ilvl="1">
      <w:start w:val="1"/>
      <w:numFmt w:val="decimal"/>
      <w:lvlText w:val="%1.%2"/>
      <w:lvlJc w:val="left"/>
      <w:pPr>
        <w:ind w:left="1080" w:hanging="360"/>
      </w:pPr>
    </w:lvl>
    <w:lvl w:ilvl="2">
      <w:start w:val="1"/>
      <w:numFmt w:val="decimal"/>
      <w:lvlText w:val="%1.%2.%3"/>
      <w:lvlJc w:val="left"/>
      <w:pPr>
        <w:ind w:left="1800" w:hanging="720"/>
      </w:pPr>
    </w:lvl>
    <w:lvl w:ilvl="3">
      <w:start w:val="1"/>
      <w:numFmt w:val="decimal"/>
      <w:lvlText w:val="%1.%2.%3.%4"/>
      <w:lvlJc w:val="left"/>
      <w:pPr>
        <w:ind w:left="2160" w:hanging="720"/>
      </w:pPr>
    </w:lvl>
    <w:lvl w:ilvl="4">
      <w:start w:val="1"/>
      <w:numFmt w:val="decimal"/>
      <w:lvlText w:val="%1.%2.%3.%4.%5"/>
      <w:lvlJc w:val="left"/>
      <w:pPr>
        <w:ind w:left="2880" w:hanging="1080"/>
      </w:pPr>
    </w:lvl>
    <w:lvl w:ilvl="5">
      <w:start w:val="1"/>
      <w:numFmt w:val="decimal"/>
      <w:lvlText w:val="%1.%2.%3.%4.%5.%6"/>
      <w:lvlJc w:val="left"/>
      <w:pPr>
        <w:ind w:left="3240" w:hanging="1080"/>
      </w:pPr>
    </w:lvl>
    <w:lvl w:ilvl="6">
      <w:start w:val="1"/>
      <w:numFmt w:val="decimal"/>
      <w:lvlText w:val="%1.%2.%3.%4.%5.%6.%7"/>
      <w:lvlJc w:val="left"/>
      <w:pPr>
        <w:ind w:left="3960" w:hanging="1440"/>
      </w:pPr>
    </w:lvl>
    <w:lvl w:ilvl="7">
      <w:start w:val="1"/>
      <w:numFmt w:val="decimal"/>
      <w:lvlText w:val="%1.%2.%3.%4.%5.%6.%7.%8"/>
      <w:lvlJc w:val="left"/>
      <w:pPr>
        <w:ind w:left="4320" w:hanging="1440"/>
      </w:pPr>
    </w:lvl>
    <w:lvl w:ilvl="8">
      <w:start w:val="1"/>
      <w:numFmt w:val="decimal"/>
      <w:lvlText w:val="%1.%2.%3.%4.%5.%6.%7.%8.%9"/>
      <w:lvlJc w:val="left"/>
      <w:pPr>
        <w:ind w:left="4680" w:hanging="1440"/>
      </w:pPr>
    </w:lvl>
  </w:abstractNum>
  <w:abstractNum w:abstractNumId="31" w15:restartNumberingAfterBreak="0">
    <w:nsid w:val="4AA84F8A"/>
    <w:multiLevelType w:val="multilevel"/>
    <w:tmpl w:val="536CCF1A"/>
    <w:styleLink w:val="WWNum28"/>
    <w:lvl w:ilvl="0">
      <w:numFmt w:val="bullet"/>
      <w:lvlText w:val="-"/>
      <w:lvlJc w:val="left"/>
      <w:pPr>
        <w:ind w:left="720" w:hanging="360"/>
      </w:pPr>
      <w:rPr>
        <w:rFonts w:ascii="Courier New" w:hAnsi="Courier New" w:cs="Courier New"/>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32" w15:restartNumberingAfterBreak="0">
    <w:nsid w:val="4BEE40EA"/>
    <w:multiLevelType w:val="hybridMultilevel"/>
    <w:tmpl w:val="08ECB17C"/>
    <w:lvl w:ilvl="0" w:tplc="04150009">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4FB34D8C"/>
    <w:multiLevelType w:val="hybridMultilevel"/>
    <w:tmpl w:val="CCE4DD4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556F3E6B"/>
    <w:multiLevelType w:val="multilevel"/>
    <w:tmpl w:val="B1D6141A"/>
    <w:styleLink w:val="WWNum9"/>
    <w:lvl w:ilvl="0">
      <w:numFmt w:val="bullet"/>
      <w:lvlText w:val=""/>
      <w:lvlJc w:val="left"/>
      <w:pPr>
        <w:ind w:left="720" w:hanging="360"/>
      </w:pPr>
      <w:rPr>
        <w:rFonts w:ascii="Symbol" w:hAnsi="Symbol" w:cs="Symbol"/>
        <w:sz w:val="24"/>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35" w15:restartNumberingAfterBreak="0">
    <w:nsid w:val="57C27F5C"/>
    <w:multiLevelType w:val="multilevel"/>
    <w:tmpl w:val="9C525CB4"/>
    <w:styleLink w:val="WWNum19"/>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decimal"/>
      <w:lvlText w:val="%3."/>
      <w:lvlJc w:val="left"/>
      <w:pPr>
        <w:ind w:left="2376" w:hanging="396"/>
      </w:pPr>
    </w:lvl>
    <w:lvl w:ilvl="3">
      <w:numFmt w:val="bullet"/>
      <w:lvlText w:val="•"/>
      <w:lvlJc w:val="left"/>
      <w:pPr>
        <w:ind w:left="2880" w:hanging="360"/>
      </w:pPr>
      <w:rPr>
        <w:rFonts w:ascii="Calibri" w:hAnsi="Calibri" w:cs="F"/>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5957163A"/>
    <w:multiLevelType w:val="hybridMultilevel"/>
    <w:tmpl w:val="CBC61B4C"/>
    <w:lvl w:ilvl="0" w:tplc="A2EE067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5B5E6826"/>
    <w:multiLevelType w:val="multilevel"/>
    <w:tmpl w:val="9A3688D2"/>
    <w:styleLink w:val="WWNum16"/>
    <w:lvl w:ilvl="0">
      <w:numFmt w:val="bullet"/>
      <w:lvlText w:val=""/>
      <w:lvlJc w:val="left"/>
      <w:pPr>
        <w:ind w:left="360" w:hanging="360"/>
      </w:pPr>
      <w:rPr>
        <w:rFonts w:ascii="Symbol" w:hAnsi="Symbol" w:cs="Symbol"/>
        <w:sz w:val="24"/>
      </w:rPr>
    </w:lvl>
    <w:lvl w:ilvl="1">
      <w:start w:val="2"/>
      <w:numFmt w:val="decimal"/>
      <w:lvlText w:val="%1.%2."/>
      <w:lvlJc w:val="left"/>
      <w:pPr>
        <w:ind w:left="360" w:hanging="360"/>
      </w:pPr>
      <w:rPr>
        <w:b/>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8" w15:restartNumberingAfterBreak="0">
    <w:nsid w:val="5B673DAE"/>
    <w:multiLevelType w:val="multilevel"/>
    <w:tmpl w:val="00E216C6"/>
    <w:styleLink w:val="WWNum14"/>
    <w:lvl w:ilvl="0">
      <w:numFmt w:val="bullet"/>
      <w:lvlText w:val=""/>
      <w:lvlJc w:val="left"/>
      <w:pPr>
        <w:ind w:left="360" w:hanging="360"/>
      </w:pPr>
      <w:rPr>
        <w:rFonts w:ascii="Symbol" w:hAnsi="Symbol" w:cs="Symbol"/>
        <w:sz w:val="24"/>
      </w:rPr>
    </w:lvl>
    <w:lvl w:ilvl="1">
      <w:start w:val="2"/>
      <w:numFmt w:val="decimal"/>
      <w:lvlText w:val="%1.%2."/>
      <w:lvlJc w:val="left"/>
      <w:pPr>
        <w:ind w:left="360" w:hanging="360"/>
      </w:pPr>
      <w:rPr>
        <w:b/>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9" w15:restartNumberingAfterBreak="0">
    <w:nsid w:val="5C18575F"/>
    <w:multiLevelType w:val="hybridMultilevel"/>
    <w:tmpl w:val="219EFD08"/>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5DE55653"/>
    <w:multiLevelType w:val="multilevel"/>
    <w:tmpl w:val="F15AA16C"/>
    <w:styleLink w:val="WWNum22"/>
    <w:lvl w:ilvl="0">
      <w:start w:val="1"/>
      <w:numFmt w:val="decimal"/>
      <w:lvlText w:val="%1."/>
      <w:lvlJc w:val="left"/>
      <w:pPr>
        <w:ind w:left="540" w:hanging="540"/>
      </w:pPr>
    </w:lvl>
    <w:lvl w:ilvl="1">
      <w:start w:val="4"/>
      <w:numFmt w:val="decimal"/>
      <w:lvlText w:val="%1.%2."/>
      <w:lvlJc w:val="left"/>
      <w:pPr>
        <w:ind w:left="720" w:hanging="720"/>
      </w:pPr>
    </w:lvl>
    <w:lvl w:ilvl="2">
      <w:start w:val="2"/>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41" w15:restartNumberingAfterBreak="0">
    <w:nsid w:val="5EF82A28"/>
    <w:multiLevelType w:val="multilevel"/>
    <w:tmpl w:val="072A220C"/>
    <w:lvl w:ilvl="0">
      <w:start w:val="1"/>
      <w:numFmt w:val="bullet"/>
      <w:lvlText w:val=""/>
      <w:lvlJc w:val="left"/>
      <w:pPr>
        <w:ind w:left="1440" w:hanging="360"/>
      </w:pPr>
      <w:rPr>
        <w:rFonts w:ascii="Wingdings" w:hAnsi="Wingdings" w:cs="Wingdings"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cs="Wingdings" w:hint="default"/>
      </w:rPr>
    </w:lvl>
    <w:lvl w:ilvl="3">
      <w:start w:val="1"/>
      <w:numFmt w:val="bullet"/>
      <w:lvlText w:val=""/>
      <w:lvlJc w:val="left"/>
      <w:pPr>
        <w:ind w:left="3600" w:hanging="360"/>
      </w:pPr>
      <w:rPr>
        <w:rFonts w:ascii="Symbol" w:hAnsi="Symbol" w:cs="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cs="Wingdings" w:hint="default"/>
      </w:rPr>
    </w:lvl>
    <w:lvl w:ilvl="6">
      <w:start w:val="1"/>
      <w:numFmt w:val="bullet"/>
      <w:lvlText w:val=""/>
      <w:lvlJc w:val="left"/>
      <w:pPr>
        <w:ind w:left="5760" w:hanging="360"/>
      </w:pPr>
      <w:rPr>
        <w:rFonts w:ascii="Symbol" w:hAnsi="Symbol" w:cs="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cs="Wingdings" w:hint="default"/>
      </w:rPr>
    </w:lvl>
  </w:abstractNum>
  <w:abstractNum w:abstractNumId="42" w15:restartNumberingAfterBreak="0">
    <w:nsid w:val="5FA629F1"/>
    <w:multiLevelType w:val="hybridMultilevel"/>
    <w:tmpl w:val="5D32C58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620A61FC"/>
    <w:multiLevelType w:val="multilevel"/>
    <w:tmpl w:val="8FB82F4E"/>
    <w:styleLink w:val="WWNum20"/>
    <w:lvl w:ilvl="0">
      <w:start w:val="1"/>
      <w:numFmt w:val="decimal"/>
      <w:lvlText w:val="%1."/>
      <w:lvlJc w:val="left"/>
      <w:pPr>
        <w:ind w:left="360" w:hanging="360"/>
      </w:pPr>
      <w:rPr>
        <w:b/>
      </w:rPr>
    </w:lvl>
    <w:lvl w:ilvl="1">
      <w:start w:val="2"/>
      <w:numFmt w:val="decimal"/>
      <w:lvlText w:val="%1.%2."/>
      <w:lvlJc w:val="left"/>
      <w:pPr>
        <w:ind w:left="360" w:hanging="360"/>
      </w:pPr>
      <w:rPr>
        <w:b/>
        <w:sz w:val="24"/>
      </w:rPr>
    </w:lvl>
    <w:lvl w:ilvl="2">
      <w:start w:val="1"/>
      <w:numFmt w:val="decimal"/>
      <w:lvlText w:val="%1.%2.%3."/>
      <w:lvlJc w:val="left"/>
      <w:pPr>
        <w:ind w:left="720" w:hanging="720"/>
      </w:pPr>
      <w:rPr>
        <w:b/>
        <w:sz w:val="24"/>
      </w:rPr>
    </w:lvl>
    <w:lvl w:ilvl="3">
      <w:start w:val="1"/>
      <w:numFmt w:val="decimal"/>
      <w:lvlText w:val="%1.%2.%3.%4."/>
      <w:lvlJc w:val="left"/>
      <w:pPr>
        <w:ind w:left="720" w:hanging="720"/>
      </w:pPr>
      <w:rPr>
        <w:b/>
      </w:rPr>
    </w:lvl>
    <w:lvl w:ilvl="4">
      <w:start w:val="1"/>
      <w:numFmt w:val="decimal"/>
      <w:lvlText w:val="%1.%2.%3.%4.%5."/>
      <w:lvlJc w:val="left"/>
      <w:pPr>
        <w:ind w:left="1080" w:hanging="1080"/>
      </w:pPr>
      <w:rPr>
        <w:b/>
      </w:rPr>
    </w:lvl>
    <w:lvl w:ilvl="5">
      <w:start w:val="1"/>
      <w:numFmt w:val="decimal"/>
      <w:lvlText w:val="%1.%2.%3.%4.%5.%6."/>
      <w:lvlJc w:val="left"/>
      <w:pPr>
        <w:ind w:left="1080" w:hanging="1080"/>
      </w:pPr>
      <w:rPr>
        <w:b/>
      </w:rPr>
    </w:lvl>
    <w:lvl w:ilvl="6">
      <w:start w:val="1"/>
      <w:numFmt w:val="decimal"/>
      <w:lvlText w:val="%1.%2.%3.%4.%5.%6.%7."/>
      <w:lvlJc w:val="left"/>
      <w:pPr>
        <w:ind w:left="1440" w:hanging="1440"/>
      </w:pPr>
      <w:rPr>
        <w:b/>
      </w:rPr>
    </w:lvl>
    <w:lvl w:ilvl="7">
      <w:start w:val="1"/>
      <w:numFmt w:val="decimal"/>
      <w:lvlText w:val="%1.%2.%3.%4.%5.%6.%7.%8."/>
      <w:lvlJc w:val="left"/>
      <w:pPr>
        <w:ind w:left="1440" w:hanging="1440"/>
      </w:pPr>
      <w:rPr>
        <w:b/>
      </w:rPr>
    </w:lvl>
    <w:lvl w:ilvl="8">
      <w:start w:val="1"/>
      <w:numFmt w:val="decimal"/>
      <w:lvlText w:val="%1.%2.%3.%4.%5.%6.%7.%8.%9."/>
      <w:lvlJc w:val="left"/>
      <w:pPr>
        <w:ind w:left="1800" w:hanging="1800"/>
      </w:pPr>
      <w:rPr>
        <w:b/>
      </w:rPr>
    </w:lvl>
  </w:abstractNum>
  <w:abstractNum w:abstractNumId="44" w15:restartNumberingAfterBreak="0">
    <w:nsid w:val="6601780D"/>
    <w:multiLevelType w:val="multilevel"/>
    <w:tmpl w:val="D3C4A742"/>
    <w:styleLink w:val="WWNum29"/>
    <w:lvl w:ilvl="0">
      <w:numFmt w:val="bullet"/>
      <w:lvlText w:val="-"/>
      <w:lvlJc w:val="left"/>
      <w:pPr>
        <w:ind w:left="720" w:hanging="360"/>
      </w:pPr>
      <w:rPr>
        <w:rFonts w:ascii="Courier New" w:hAnsi="Courier New" w:cs="Courier New"/>
        <w:sz w:val="24"/>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45" w15:restartNumberingAfterBreak="0">
    <w:nsid w:val="6CAB3A90"/>
    <w:multiLevelType w:val="multilevel"/>
    <w:tmpl w:val="AB0A27FA"/>
    <w:styleLink w:val="WWNum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70CE5669"/>
    <w:multiLevelType w:val="hybridMultilevel"/>
    <w:tmpl w:val="A33E1782"/>
    <w:lvl w:ilvl="0" w:tplc="6102DF46">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716156DB"/>
    <w:multiLevelType w:val="hybridMultilevel"/>
    <w:tmpl w:val="8F9A8BEA"/>
    <w:lvl w:ilvl="0" w:tplc="AF9A5176">
      <w:start w:val="1"/>
      <w:numFmt w:val="bullet"/>
      <w:lvlText w:val="-"/>
      <w:lvlJc w:val="left"/>
      <w:pPr>
        <w:ind w:left="1440" w:hanging="360"/>
      </w:pPr>
      <w:rPr>
        <w:rFonts w:ascii="Calibri" w:hAnsi="Calibri"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48" w15:restartNumberingAfterBreak="0">
    <w:nsid w:val="729B028B"/>
    <w:multiLevelType w:val="multilevel"/>
    <w:tmpl w:val="684A7DF0"/>
    <w:styleLink w:val="WWNum11"/>
    <w:lvl w:ilvl="0">
      <w:numFmt w:val="bullet"/>
      <w:lvlText w:val=""/>
      <w:lvlJc w:val="left"/>
      <w:pPr>
        <w:ind w:left="360" w:hanging="360"/>
      </w:pPr>
      <w:rPr>
        <w:rFonts w:ascii="Symbol" w:hAnsi="Symbol" w:cs="Symbol"/>
        <w:sz w:val="24"/>
      </w:rPr>
    </w:lvl>
    <w:lvl w:ilvl="1">
      <w:start w:val="2"/>
      <w:numFmt w:val="decimal"/>
      <w:lvlText w:val="%1.%2."/>
      <w:lvlJc w:val="left"/>
      <w:pPr>
        <w:ind w:left="360" w:hanging="360"/>
      </w:pPr>
      <w:rPr>
        <w:b/>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9" w15:restartNumberingAfterBreak="0">
    <w:nsid w:val="72DA6368"/>
    <w:multiLevelType w:val="hybridMultilevel"/>
    <w:tmpl w:val="FF6EA1B6"/>
    <w:lvl w:ilvl="0" w:tplc="04150009">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75E407B7"/>
    <w:multiLevelType w:val="multilevel"/>
    <w:tmpl w:val="69DED8E6"/>
    <w:styleLink w:val="WWNum8"/>
    <w:lvl w:ilvl="0">
      <w:numFmt w:val="bullet"/>
      <w:lvlText w:val=""/>
      <w:lvlJc w:val="left"/>
      <w:pPr>
        <w:ind w:left="720" w:hanging="360"/>
      </w:pPr>
      <w:rPr>
        <w:rFonts w:ascii="Symbol" w:hAnsi="Symbol" w:cs="Symbol"/>
        <w:sz w:val="24"/>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51" w15:restartNumberingAfterBreak="0">
    <w:nsid w:val="765A3D31"/>
    <w:multiLevelType w:val="multilevel"/>
    <w:tmpl w:val="876CD914"/>
    <w:styleLink w:val="WWNum12"/>
    <w:lvl w:ilvl="0">
      <w:numFmt w:val="bullet"/>
      <w:lvlText w:val=""/>
      <w:lvlJc w:val="left"/>
      <w:pPr>
        <w:ind w:left="360" w:hanging="360"/>
      </w:pPr>
      <w:rPr>
        <w:rFonts w:ascii="Symbol" w:hAnsi="Symbol" w:cs="Symbol"/>
        <w:sz w:val="24"/>
      </w:rPr>
    </w:lvl>
    <w:lvl w:ilvl="1">
      <w:start w:val="2"/>
      <w:numFmt w:val="decimal"/>
      <w:lvlText w:val="%1.%2."/>
      <w:lvlJc w:val="left"/>
      <w:pPr>
        <w:ind w:left="360" w:hanging="360"/>
      </w:pPr>
      <w:rPr>
        <w:b/>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2" w15:restartNumberingAfterBreak="0">
    <w:nsid w:val="76821AD5"/>
    <w:multiLevelType w:val="hybridMultilevel"/>
    <w:tmpl w:val="470C1846"/>
    <w:lvl w:ilvl="0" w:tplc="A2EE067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784B33F4"/>
    <w:multiLevelType w:val="hybridMultilevel"/>
    <w:tmpl w:val="8F4007E2"/>
    <w:lvl w:ilvl="0" w:tplc="AF9A5176">
      <w:start w:val="1"/>
      <w:numFmt w:val="bullet"/>
      <w:lvlText w:val="-"/>
      <w:lvlJc w:val="left"/>
      <w:pPr>
        <w:ind w:left="1772" w:hanging="360"/>
      </w:pPr>
      <w:rPr>
        <w:rFonts w:ascii="Calibri" w:hAnsi="Calibri" w:hint="default"/>
      </w:rPr>
    </w:lvl>
    <w:lvl w:ilvl="1" w:tplc="04150003" w:tentative="1">
      <w:start w:val="1"/>
      <w:numFmt w:val="bullet"/>
      <w:lvlText w:val="o"/>
      <w:lvlJc w:val="left"/>
      <w:pPr>
        <w:ind w:left="2492" w:hanging="360"/>
      </w:pPr>
      <w:rPr>
        <w:rFonts w:ascii="Courier New" w:hAnsi="Courier New" w:cs="Courier New" w:hint="default"/>
      </w:rPr>
    </w:lvl>
    <w:lvl w:ilvl="2" w:tplc="04150005" w:tentative="1">
      <w:start w:val="1"/>
      <w:numFmt w:val="bullet"/>
      <w:lvlText w:val=""/>
      <w:lvlJc w:val="left"/>
      <w:pPr>
        <w:ind w:left="3212" w:hanging="360"/>
      </w:pPr>
      <w:rPr>
        <w:rFonts w:ascii="Wingdings" w:hAnsi="Wingdings" w:hint="default"/>
      </w:rPr>
    </w:lvl>
    <w:lvl w:ilvl="3" w:tplc="04150001" w:tentative="1">
      <w:start w:val="1"/>
      <w:numFmt w:val="bullet"/>
      <w:lvlText w:val=""/>
      <w:lvlJc w:val="left"/>
      <w:pPr>
        <w:ind w:left="3932" w:hanging="360"/>
      </w:pPr>
      <w:rPr>
        <w:rFonts w:ascii="Symbol" w:hAnsi="Symbol" w:hint="default"/>
      </w:rPr>
    </w:lvl>
    <w:lvl w:ilvl="4" w:tplc="04150003" w:tentative="1">
      <w:start w:val="1"/>
      <w:numFmt w:val="bullet"/>
      <w:lvlText w:val="o"/>
      <w:lvlJc w:val="left"/>
      <w:pPr>
        <w:ind w:left="4652" w:hanging="360"/>
      </w:pPr>
      <w:rPr>
        <w:rFonts w:ascii="Courier New" w:hAnsi="Courier New" w:cs="Courier New" w:hint="default"/>
      </w:rPr>
    </w:lvl>
    <w:lvl w:ilvl="5" w:tplc="04150005" w:tentative="1">
      <w:start w:val="1"/>
      <w:numFmt w:val="bullet"/>
      <w:lvlText w:val=""/>
      <w:lvlJc w:val="left"/>
      <w:pPr>
        <w:ind w:left="5372" w:hanging="360"/>
      </w:pPr>
      <w:rPr>
        <w:rFonts w:ascii="Wingdings" w:hAnsi="Wingdings" w:hint="default"/>
      </w:rPr>
    </w:lvl>
    <w:lvl w:ilvl="6" w:tplc="04150001" w:tentative="1">
      <w:start w:val="1"/>
      <w:numFmt w:val="bullet"/>
      <w:lvlText w:val=""/>
      <w:lvlJc w:val="left"/>
      <w:pPr>
        <w:ind w:left="6092" w:hanging="360"/>
      </w:pPr>
      <w:rPr>
        <w:rFonts w:ascii="Symbol" w:hAnsi="Symbol" w:hint="default"/>
      </w:rPr>
    </w:lvl>
    <w:lvl w:ilvl="7" w:tplc="04150003" w:tentative="1">
      <w:start w:val="1"/>
      <w:numFmt w:val="bullet"/>
      <w:lvlText w:val="o"/>
      <w:lvlJc w:val="left"/>
      <w:pPr>
        <w:ind w:left="6812" w:hanging="360"/>
      </w:pPr>
      <w:rPr>
        <w:rFonts w:ascii="Courier New" w:hAnsi="Courier New" w:cs="Courier New" w:hint="default"/>
      </w:rPr>
    </w:lvl>
    <w:lvl w:ilvl="8" w:tplc="04150005" w:tentative="1">
      <w:start w:val="1"/>
      <w:numFmt w:val="bullet"/>
      <w:lvlText w:val=""/>
      <w:lvlJc w:val="left"/>
      <w:pPr>
        <w:ind w:left="7532" w:hanging="360"/>
      </w:pPr>
      <w:rPr>
        <w:rFonts w:ascii="Wingdings" w:hAnsi="Wingdings" w:hint="default"/>
      </w:rPr>
    </w:lvl>
  </w:abstractNum>
  <w:abstractNum w:abstractNumId="54" w15:restartNumberingAfterBreak="0">
    <w:nsid w:val="78773C21"/>
    <w:multiLevelType w:val="hybridMultilevel"/>
    <w:tmpl w:val="CE82E1BA"/>
    <w:lvl w:ilvl="0" w:tplc="A2EE067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798D7A02"/>
    <w:multiLevelType w:val="multilevel"/>
    <w:tmpl w:val="C826CD7A"/>
    <w:styleLink w:val="WWNum4"/>
    <w:lvl w:ilvl="0">
      <w:numFmt w:val="bullet"/>
      <w:lvlText w:val=""/>
      <w:lvlJc w:val="left"/>
      <w:pPr>
        <w:ind w:left="720" w:hanging="360"/>
      </w:pPr>
      <w:rPr>
        <w:rFonts w:ascii="Symbol" w:hAnsi="Symbol" w:cs="Symbol"/>
        <w:sz w:val="24"/>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56" w15:restartNumberingAfterBreak="0">
    <w:nsid w:val="7BFA03EB"/>
    <w:multiLevelType w:val="hybridMultilevel"/>
    <w:tmpl w:val="CC5213B4"/>
    <w:lvl w:ilvl="0" w:tplc="DC10FC62">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7C687A34"/>
    <w:multiLevelType w:val="hybridMultilevel"/>
    <w:tmpl w:val="F56860A6"/>
    <w:lvl w:ilvl="0" w:tplc="6102DF46">
      <w:start w:val="1"/>
      <w:numFmt w:val="bullet"/>
      <w:lvlText w:val="-"/>
      <w:lvlJc w:val="left"/>
      <w:pPr>
        <w:ind w:left="1080" w:hanging="360"/>
      </w:pPr>
      <w:rPr>
        <w:rFonts w:ascii="Courier New" w:hAnsi="Courier New"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num w:numId="1" w16cid:durableId="1511719239">
    <w:abstractNumId w:val="0"/>
  </w:num>
  <w:num w:numId="2" w16cid:durableId="383917713">
    <w:abstractNumId w:val="30"/>
  </w:num>
  <w:num w:numId="3" w16cid:durableId="1727297889">
    <w:abstractNumId w:val="13"/>
    <w:lvlOverride w:ilvl="0"/>
  </w:num>
  <w:num w:numId="4" w16cid:durableId="787897539">
    <w:abstractNumId w:val="45"/>
  </w:num>
  <w:num w:numId="5" w16cid:durableId="1274093679">
    <w:abstractNumId w:val="55"/>
  </w:num>
  <w:num w:numId="6" w16cid:durableId="809908668">
    <w:abstractNumId w:val="14"/>
  </w:num>
  <w:num w:numId="7" w16cid:durableId="1203250423">
    <w:abstractNumId w:val="29"/>
  </w:num>
  <w:num w:numId="8" w16cid:durableId="1841046494">
    <w:abstractNumId w:val="18"/>
  </w:num>
  <w:num w:numId="9" w16cid:durableId="2075348930">
    <w:abstractNumId w:val="50"/>
  </w:num>
  <w:num w:numId="10" w16cid:durableId="1852866221">
    <w:abstractNumId w:val="34"/>
  </w:num>
  <w:num w:numId="11" w16cid:durableId="113714911">
    <w:abstractNumId w:val="21"/>
  </w:num>
  <w:num w:numId="12" w16cid:durableId="2018802455">
    <w:abstractNumId w:val="48"/>
  </w:num>
  <w:num w:numId="13" w16cid:durableId="67466839">
    <w:abstractNumId w:val="51"/>
  </w:num>
  <w:num w:numId="14" w16cid:durableId="1803108705">
    <w:abstractNumId w:val="28"/>
  </w:num>
  <w:num w:numId="15" w16cid:durableId="1044672742">
    <w:abstractNumId w:val="38"/>
  </w:num>
  <w:num w:numId="16" w16cid:durableId="1935046591">
    <w:abstractNumId w:val="5"/>
  </w:num>
  <w:num w:numId="17" w16cid:durableId="1425565234">
    <w:abstractNumId w:val="37"/>
  </w:num>
  <w:num w:numId="18" w16cid:durableId="121267802">
    <w:abstractNumId w:val="22"/>
  </w:num>
  <w:num w:numId="19" w16cid:durableId="1363282287">
    <w:abstractNumId w:val="16"/>
    <w:lvlOverride w:ilvl="0"/>
  </w:num>
  <w:num w:numId="20" w16cid:durableId="288779791">
    <w:abstractNumId w:val="35"/>
  </w:num>
  <w:num w:numId="21" w16cid:durableId="178586591">
    <w:abstractNumId w:val="43"/>
  </w:num>
  <w:num w:numId="22" w16cid:durableId="2029134604">
    <w:abstractNumId w:val="4"/>
  </w:num>
  <w:num w:numId="23" w16cid:durableId="674189006">
    <w:abstractNumId w:val="40"/>
  </w:num>
  <w:num w:numId="24" w16cid:durableId="124737016">
    <w:abstractNumId w:val="11"/>
  </w:num>
  <w:num w:numId="25" w16cid:durableId="516505263">
    <w:abstractNumId w:val="19"/>
  </w:num>
  <w:num w:numId="26" w16cid:durableId="13457055">
    <w:abstractNumId w:val="31"/>
  </w:num>
  <w:num w:numId="27" w16cid:durableId="964967279">
    <w:abstractNumId w:val="44"/>
  </w:num>
  <w:num w:numId="28" w16cid:durableId="1505515978">
    <w:abstractNumId w:val="3"/>
    <w:lvlOverride w:ilvl="0">
      <w:lvl w:ilvl="0">
        <w:numFmt w:val="bullet"/>
        <w:lvlText w:val="-"/>
        <w:lvlJc w:val="left"/>
        <w:pPr>
          <w:ind w:left="720" w:hanging="360"/>
        </w:pPr>
        <w:rPr>
          <w:rFonts w:asciiTheme="minorHAnsi" w:hAnsiTheme="minorHAnsi" w:cs="Courier New" w:hint="default"/>
          <w:b w:val="0"/>
          <w:sz w:val="24"/>
        </w:rPr>
      </w:lvl>
    </w:lvlOverride>
  </w:num>
  <w:num w:numId="29" w16cid:durableId="1870684511">
    <w:abstractNumId w:val="35"/>
    <w:lvlOverride w:ilvl="0">
      <w:startOverride w:val="1"/>
    </w:lvlOverride>
  </w:num>
  <w:num w:numId="30" w16cid:durableId="2125423969">
    <w:abstractNumId w:val="25"/>
  </w:num>
  <w:num w:numId="31" w16cid:durableId="524900576">
    <w:abstractNumId w:val="27"/>
  </w:num>
  <w:num w:numId="32" w16cid:durableId="96758507">
    <w:abstractNumId w:val="15"/>
  </w:num>
  <w:num w:numId="33" w16cid:durableId="1513909920">
    <w:abstractNumId w:val="33"/>
  </w:num>
  <w:num w:numId="34" w16cid:durableId="1413895078">
    <w:abstractNumId w:val="32"/>
  </w:num>
  <w:num w:numId="35" w16cid:durableId="1866672948">
    <w:abstractNumId w:val="49"/>
  </w:num>
  <w:num w:numId="36" w16cid:durableId="1497187129">
    <w:abstractNumId w:val="2"/>
  </w:num>
  <w:num w:numId="37" w16cid:durableId="2116247535">
    <w:abstractNumId w:val="12"/>
  </w:num>
  <w:num w:numId="38" w16cid:durableId="757945476">
    <w:abstractNumId w:val="36"/>
  </w:num>
  <w:num w:numId="39" w16cid:durableId="1638874830">
    <w:abstractNumId w:val="56"/>
  </w:num>
  <w:num w:numId="40" w16cid:durableId="1316953005">
    <w:abstractNumId w:val="16"/>
  </w:num>
  <w:num w:numId="41" w16cid:durableId="544293518">
    <w:abstractNumId w:val="46"/>
  </w:num>
  <w:num w:numId="42" w16cid:durableId="1770199756">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647127587">
    <w:abstractNumId w:val="47"/>
  </w:num>
  <w:num w:numId="44" w16cid:durableId="929315925">
    <w:abstractNumId w:val="17"/>
  </w:num>
  <w:num w:numId="45" w16cid:durableId="2086416149">
    <w:abstractNumId w:val="13"/>
  </w:num>
  <w:num w:numId="46" w16cid:durableId="928586423">
    <w:abstractNumId w:val="3"/>
  </w:num>
  <w:num w:numId="47" w16cid:durableId="343745499">
    <w:abstractNumId w:val="1"/>
  </w:num>
  <w:num w:numId="48" w16cid:durableId="86925034">
    <w:abstractNumId w:val="29"/>
  </w:num>
  <w:num w:numId="49" w16cid:durableId="180583063">
    <w:abstractNumId w:val="20"/>
  </w:num>
  <w:num w:numId="50" w16cid:durableId="112017963">
    <w:abstractNumId w:val="53"/>
  </w:num>
  <w:num w:numId="51" w16cid:durableId="1506476929">
    <w:abstractNumId w:val="14"/>
  </w:num>
  <w:num w:numId="52" w16cid:durableId="141755637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965041693">
    <w:abstractNumId w:val="8"/>
  </w:num>
  <w:num w:numId="54" w16cid:durableId="709719470">
    <w:abstractNumId w:val="5"/>
    <w:lvlOverride w:ilvl="0">
      <w:startOverride w:val="1"/>
    </w:lvlOverride>
    <w:lvlOverride w:ilvl="1"/>
    <w:lvlOverride w:ilvl="2"/>
    <w:lvlOverride w:ilvl="3"/>
    <w:lvlOverride w:ilvl="4"/>
    <w:lvlOverride w:ilvl="5"/>
    <w:lvlOverride w:ilvl="6"/>
    <w:lvlOverride w:ilvl="7"/>
    <w:lvlOverride w:ilvl="8"/>
  </w:num>
  <w:num w:numId="55" w16cid:durableId="433135654">
    <w:abstractNumId w:val="7"/>
  </w:num>
  <w:num w:numId="56" w16cid:durableId="1620642882">
    <w:abstractNumId w:val="24"/>
  </w:num>
  <w:num w:numId="57" w16cid:durableId="477572033">
    <w:abstractNumId w:val="57"/>
  </w:num>
  <w:num w:numId="58" w16cid:durableId="104154850">
    <w:abstractNumId w:val="23"/>
  </w:num>
  <w:num w:numId="59" w16cid:durableId="1794904206">
    <w:abstractNumId w:val="26"/>
  </w:num>
  <w:num w:numId="60" w16cid:durableId="1743482956">
    <w:abstractNumId w:val="52"/>
  </w:num>
  <w:num w:numId="61" w16cid:durableId="1132867210">
    <w:abstractNumId w:val="41"/>
  </w:num>
  <w:num w:numId="62" w16cid:durableId="1834487779">
    <w:abstractNumId w:val="9"/>
  </w:num>
  <w:num w:numId="63" w16cid:durableId="526067969">
    <w:abstractNumId w:val="6"/>
  </w:num>
  <w:num w:numId="64" w16cid:durableId="1748569493">
    <w:abstractNumId w:val="42"/>
  </w:num>
  <w:num w:numId="65" w16cid:durableId="2053923157">
    <w:abstractNumId w:val="54"/>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296C"/>
    <w:rsid w:val="00001114"/>
    <w:rsid w:val="00001B5E"/>
    <w:rsid w:val="0000219D"/>
    <w:rsid w:val="00002C30"/>
    <w:rsid w:val="000069DA"/>
    <w:rsid w:val="000079CE"/>
    <w:rsid w:val="00007D71"/>
    <w:rsid w:val="0001093B"/>
    <w:rsid w:val="00011AF1"/>
    <w:rsid w:val="00013686"/>
    <w:rsid w:val="00013E4F"/>
    <w:rsid w:val="00017C23"/>
    <w:rsid w:val="00021322"/>
    <w:rsid w:val="000229BE"/>
    <w:rsid w:val="00022A84"/>
    <w:rsid w:val="0002314B"/>
    <w:rsid w:val="000235C2"/>
    <w:rsid w:val="0002361A"/>
    <w:rsid w:val="000238BF"/>
    <w:rsid w:val="0002393B"/>
    <w:rsid w:val="00025DEB"/>
    <w:rsid w:val="00027D3E"/>
    <w:rsid w:val="00030ADF"/>
    <w:rsid w:val="00030CC2"/>
    <w:rsid w:val="000343D1"/>
    <w:rsid w:val="00034BA1"/>
    <w:rsid w:val="0003542D"/>
    <w:rsid w:val="0003568C"/>
    <w:rsid w:val="00035978"/>
    <w:rsid w:val="0003606B"/>
    <w:rsid w:val="00036343"/>
    <w:rsid w:val="00037C3E"/>
    <w:rsid w:val="000421CF"/>
    <w:rsid w:val="00042AD7"/>
    <w:rsid w:val="00043FD7"/>
    <w:rsid w:val="00050080"/>
    <w:rsid w:val="00051377"/>
    <w:rsid w:val="00052A71"/>
    <w:rsid w:val="0005421A"/>
    <w:rsid w:val="00055162"/>
    <w:rsid w:val="00056EBB"/>
    <w:rsid w:val="000616A4"/>
    <w:rsid w:val="000619FB"/>
    <w:rsid w:val="00062F8A"/>
    <w:rsid w:val="0006317D"/>
    <w:rsid w:val="00063215"/>
    <w:rsid w:val="0006563D"/>
    <w:rsid w:val="000674AB"/>
    <w:rsid w:val="0007259F"/>
    <w:rsid w:val="000743C2"/>
    <w:rsid w:val="000754B2"/>
    <w:rsid w:val="00075D25"/>
    <w:rsid w:val="00077759"/>
    <w:rsid w:val="000804FF"/>
    <w:rsid w:val="000808F4"/>
    <w:rsid w:val="00082C61"/>
    <w:rsid w:val="00083B38"/>
    <w:rsid w:val="00084AA0"/>
    <w:rsid w:val="00084EF4"/>
    <w:rsid w:val="00085008"/>
    <w:rsid w:val="000861F6"/>
    <w:rsid w:val="00087F3A"/>
    <w:rsid w:val="000909E2"/>
    <w:rsid w:val="00090C7D"/>
    <w:rsid w:val="00093CBF"/>
    <w:rsid w:val="00094812"/>
    <w:rsid w:val="0009525F"/>
    <w:rsid w:val="00096362"/>
    <w:rsid w:val="0009674F"/>
    <w:rsid w:val="00097226"/>
    <w:rsid w:val="0009735C"/>
    <w:rsid w:val="000A08D1"/>
    <w:rsid w:val="000A1B69"/>
    <w:rsid w:val="000A2814"/>
    <w:rsid w:val="000A3685"/>
    <w:rsid w:val="000A52E3"/>
    <w:rsid w:val="000A53C9"/>
    <w:rsid w:val="000A5DF8"/>
    <w:rsid w:val="000A611D"/>
    <w:rsid w:val="000A77B8"/>
    <w:rsid w:val="000B0BCB"/>
    <w:rsid w:val="000B1589"/>
    <w:rsid w:val="000B54AE"/>
    <w:rsid w:val="000B6EF6"/>
    <w:rsid w:val="000B7BFF"/>
    <w:rsid w:val="000C52F9"/>
    <w:rsid w:val="000C6325"/>
    <w:rsid w:val="000C6580"/>
    <w:rsid w:val="000C7BEF"/>
    <w:rsid w:val="000C7D21"/>
    <w:rsid w:val="000D12DB"/>
    <w:rsid w:val="000D145F"/>
    <w:rsid w:val="000D1AFE"/>
    <w:rsid w:val="000D273F"/>
    <w:rsid w:val="000D33A1"/>
    <w:rsid w:val="000D386C"/>
    <w:rsid w:val="000D474C"/>
    <w:rsid w:val="000D51FB"/>
    <w:rsid w:val="000E06EF"/>
    <w:rsid w:val="000E1092"/>
    <w:rsid w:val="000E1175"/>
    <w:rsid w:val="000E411F"/>
    <w:rsid w:val="000E47F7"/>
    <w:rsid w:val="000E6BD4"/>
    <w:rsid w:val="000F0EAF"/>
    <w:rsid w:val="000F2FB0"/>
    <w:rsid w:val="000F3EA3"/>
    <w:rsid w:val="000F47FF"/>
    <w:rsid w:val="000F5613"/>
    <w:rsid w:val="000F6DC2"/>
    <w:rsid w:val="000F7481"/>
    <w:rsid w:val="000F7CEB"/>
    <w:rsid w:val="00100A09"/>
    <w:rsid w:val="00100DB3"/>
    <w:rsid w:val="001025A9"/>
    <w:rsid w:val="00102A80"/>
    <w:rsid w:val="00102CFA"/>
    <w:rsid w:val="00103B20"/>
    <w:rsid w:val="0010466E"/>
    <w:rsid w:val="00106955"/>
    <w:rsid w:val="00107379"/>
    <w:rsid w:val="00107ED5"/>
    <w:rsid w:val="001113A3"/>
    <w:rsid w:val="001116E9"/>
    <w:rsid w:val="0011171E"/>
    <w:rsid w:val="001141CB"/>
    <w:rsid w:val="001154E4"/>
    <w:rsid w:val="00116BDA"/>
    <w:rsid w:val="00117006"/>
    <w:rsid w:val="00120735"/>
    <w:rsid w:val="00120C95"/>
    <w:rsid w:val="00120EBC"/>
    <w:rsid w:val="00124257"/>
    <w:rsid w:val="001244AF"/>
    <w:rsid w:val="00125462"/>
    <w:rsid w:val="00126E19"/>
    <w:rsid w:val="0013000B"/>
    <w:rsid w:val="00130D4E"/>
    <w:rsid w:val="00132796"/>
    <w:rsid w:val="001334D3"/>
    <w:rsid w:val="001344A1"/>
    <w:rsid w:val="00135939"/>
    <w:rsid w:val="00135A5A"/>
    <w:rsid w:val="00135D4D"/>
    <w:rsid w:val="00135E6F"/>
    <w:rsid w:val="0013713C"/>
    <w:rsid w:val="00140234"/>
    <w:rsid w:val="00140747"/>
    <w:rsid w:val="00141A8D"/>
    <w:rsid w:val="00143765"/>
    <w:rsid w:val="00144CFC"/>
    <w:rsid w:val="00145CA2"/>
    <w:rsid w:val="00147642"/>
    <w:rsid w:val="00152479"/>
    <w:rsid w:val="00152CE0"/>
    <w:rsid w:val="00153B03"/>
    <w:rsid w:val="00154ABA"/>
    <w:rsid w:val="00154C5A"/>
    <w:rsid w:val="00154ECE"/>
    <w:rsid w:val="0015743C"/>
    <w:rsid w:val="00157F01"/>
    <w:rsid w:val="0016075B"/>
    <w:rsid w:val="00161329"/>
    <w:rsid w:val="00161828"/>
    <w:rsid w:val="001618B8"/>
    <w:rsid w:val="001644C2"/>
    <w:rsid w:val="00164504"/>
    <w:rsid w:val="00164D60"/>
    <w:rsid w:val="00165F1D"/>
    <w:rsid w:val="0016723E"/>
    <w:rsid w:val="00170E34"/>
    <w:rsid w:val="00173672"/>
    <w:rsid w:val="00173B10"/>
    <w:rsid w:val="00173EFC"/>
    <w:rsid w:val="00175F3B"/>
    <w:rsid w:val="001812C0"/>
    <w:rsid w:val="00181CEA"/>
    <w:rsid w:val="00182CB2"/>
    <w:rsid w:val="00184153"/>
    <w:rsid w:val="00185923"/>
    <w:rsid w:val="00186DEE"/>
    <w:rsid w:val="0018784B"/>
    <w:rsid w:val="00187CC9"/>
    <w:rsid w:val="00191188"/>
    <w:rsid w:val="001925D9"/>
    <w:rsid w:val="001937EB"/>
    <w:rsid w:val="00194CBC"/>
    <w:rsid w:val="00194E2E"/>
    <w:rsid w:val="00195A74"/>
    <w:rsid w:val="001A0014"/>
    <w:rsid w:val="001A090E"/>
    <w:rsid w:val="001A2F5B"/>
    <w:rsid w:val="001A303E"/>
    <w:rsid w:val="001A34B9"/>
    <w:rsid w:val="001A3DCA"/>
    <w:rsid w:val="001A6765"/>
    <w:rsid w:val="001A6EB6"/>
    <w:rsid w:val="001A72F5"/>
    <w:rsid w:val="001B37A5"/>
    <w:rsid w:val="001B4D9B"/>
    <w:rsid w:val="001B7390"/>
    <w:rsid w:val="001C0A65"/>
    <w:rsid w:val="001C39B2"/>
    <w:rsid w:val="001C47B6"/>
    <w:rsid w:val="001C48F4"/>
    <w:rsid w:val="001C5B53"/>
    <w:rsid w:val="001C5B87"/>
    <w:rsid w:val="001C65CB"/>
    <w:rsid w:val="001C6C7A"/>
    <w:rsid w:val="001D0D3F"/>
    <w:rsid w:val="001D109E"/>
    <w:rsid w:val="001D1724"/>
    <w:rsid w:val="001D1FA0"/>
    <w:rsid w:val="001D1FD3"/>
    <w:rsid w:val="001D3335"/>
    <w:rsid w:val="001D4ABF"/>
    <w:rsid w:val="001D583C"/>
    <w:rsid w:val="001D588D"/>
    <w:rsid w:val="001D5BB0"/>
    <w:rsid w:val="001D7451"/>
    <w:rsid w:val="001D7541"/>
    <w:rsid w:val="001E0AA2"/>
    <w:rsid w:val="001E0CDB"/>
    <w:rsid w:val="001E54EE"/>
    <w:rsid w:val="001F0158"/>
    <w:rsid w:val="001F019A"/>
    <w:rsid w:val="001F126F"/>
    <w:rsid w:val="001F269E"/>
    <w:rsid w:val="001F385D"/>
    <w:rsid w:val="001F7CE7"/>
    <w:rsid w:val="0020016B"/>
    <w:rsid w:val="00200733"/>
    <w:rsid w:val="0020073E"/>
    <w:rsid w:val="00200C8A"/>
    <w:rsid w:val="00200CD8"/>
    <w:rsid w:val="00200FE1"/>
    <w:rsid w:val="00202DBE"/>
    <w:rsid w:val="00203D55"/>
    <w:rsid w:val="00207561"/>
    <w:rsid w:val="00210005"/>
    <w:rsid w:val="002107E8"/>
    <w:rsid w:val="00213213"/>
    <w:rsid w:val="0021497E"/>
    <w:rsid w:val="002161AD"/>
    <w:rsid w:val="0021640A"/>
    <w:rsid w:val="00220123"/>
    <w:rsid w:val="00220661"/>
    <w:rsid w:val="0022097C"/>
    <w:rsid w:val="00221709"/>
    <w:rsid w:val="002218FD"/>
    <w:rsid w:val="00221955"/>
    <w:rsid w:val="002228FB"/>
    <w:rsid w:val="00223822"/>
    <w:rsid w:val="002256A7"/>
    <w:rsid w:val="00225E7D"/>
    <w:rsid w:val="00230D01"/>
    <w:rsid w:val="00231937"/>
    <w:rsid w:val="0023300A"/>
    <w:rsid w:val="002332ED"/>
    <w:rsid w:val="00235F06"/>
    <w:rsid w:val="00236752"/>
    <w:rsid w:val="002370FE"/>
    <w:rsid w:val="002373F4"/>
    <w:rsid w:val="002374B0"/>
    <w:rsid w:val="00241877"/>
    <w:rsid w:val="0024346B"/>
    <w:rsid w:val="0024624D"/>
    <w:rsid w:val="00246824"/>
    <w:rsid w:val="00246901"/>
    <w:rsid w:val="002478E1"/>
    <w:rsid w:val="0025277B"/>
    <w:rsid w:val="00254902"/>
    <w:rsid w:val="002555DC"/>
    <w:rsid w:val="002575A1"/>
    <w:rsid w:val="002608C2"/>
    <w:rsid w:val="00260B44"/>
    <w:rsid w:val="00261161"/>
    <w:rsid w:val="002622FC"/>
    <w:rsid w:val="002643ED"/>
    <w:rsid w:val="00264B49"/>
    <w:rsid w:val="0026529A"/>
    <w:rsid w:val="002657AF"/>
    <w:rsid w:val="002710D9"/>
    <w:rsid w:val="002724A1"/>
    <w:rsid w:val="002727AF"/>
    <w:rsid w:val="00276202"/>
    <w:rsid w:val="00277707"/>
    <w:rsid w:val="002811A0"/>
    <w:rsid w:val="00283369"/>
    <w:rsid w:val="00284A68"/>
    <w:rsid w:val="00287E19"/>
    <w:rsid w:val="00291D1D"/>
    <w:rsid w:val="00291F6D"/>
    <w:rsid w:val="00292CD5"/>
    <w:rsid w:val="0029373E"/>
    <w:rsid w:val="00293A42"/>
    <w:rsid w:val="002A3832"/>
    <w:rsid w:val="002A4406"/>
    <w:rsid w:val="002A5964"/>
    <w:rsid w:val="002B08C7"/>
    <w:rsid w:val="002B09E5"/>
    <w:rsid w:val="002B42EA"/>
    <w:rsid w:val="002B42F5"/>
    <w:rsid w:val="002B468C"/>
    <w:rsid w:val="002B53D1"/>
    <w:rsid w:val="002B594B"/>
    <w:rsid w:val="002B5B77"/>
    <w:rsid w:val="002B6815"/>
    <w:rsid w:val="002B6B0B"/>
    <w:rsid w:val="002B70AA"/>
    <w:rsid w:val="002B7652"/>
    <w:rsid w:val="002C17F5"/>
    <w:rsid w:val="002C2237"/>
    <w:rsid w:val="002C7F2D"/>
    <w:rsid w:val="002D0A60"/>
    <w:rsid w:val="002D22DC"/>
    <w:rsid w:val="002D6D99"/>
    <w:rsid w:val="002E055A"/>
    <w:rsid w:val="002E11BE"/>
    <w:rsid w:val="002E1850"/>
    <w:rsid w:val="002E267F"/>
    <w:rsid w:val="002E4711"/>
    <w:rsid w:val="002E4C39"/>
    <w:rsid w:val="002F0E5B"/>
    <w:rsid w:val="002F20E7"/>
    <w:rsid w:val="002F2E71"/>
    <w:rsid w:val="002F40DF"/>
    <w:rsid w:val="002F722A"/>
    <w:rsid w:val="002F7CF6"/>
    <w:rsid w:val="0030299E"/>
    <w:rsid w:val="00302CF7"/>
    <w:rsid w:val="00304575"/>
    <w:rsid w:val="00304BCD"/>
    <w:rsid w:val="0030713C"/>
    <w:rsid w:val="00307A4D"/>
    <w:rsid w:val="003119DC"/>
    <w:rsid w:val="00316969"/>
    <w:rsid w:val="003170B3"/>
    <w:rsid w:val="0031765B"/>
    <w:rsid w:val="00324502"/>
    <w:rsid w:val="00324AA1"/>
    <w:rsid w:val="003250A9"/>
    <w:rsid w:val="00327DFD"/>
    <w:rsid w:val="00332A0C"/>
    <w:rsid w:val="0033342A"/>
    <w:rsid w:val="00333EBE"/>
    <w:rsid w:val="0033447B"/>
    <w:rsid w:val="00334ADE"/>
    <w:rsid w:val="00334C3D"/>
    <w:rsid w:val="00335213"/>
    <w:rsid w:val="00337215"/>
    <w:rsid w:val="00337CF5"/>
    <w:rsid w:val="00341218"/>
    <w:rsid w:val="00342EAC"/>
    <w:rsid w:val="0034310F"/>
    <w:rsid w:val="00344A1D"/>
    <w:rsid w:val="003454C7"/>
    <w:rsid w:val="00345D1C"/>
    <w:rsid w:val="00347168"/>
    <w:rsid w:val="003473AB"/>
    <w:rsid w:val="003512EE"/>
    <w:rsid w:val="003516EB"/>
    <w:rsid w:val="00351C0E"/>
    <w:rsid w:val="0035410B"/>
    <w:rsid w:val="00355FFA"/>
    <w:rsid w:val="0035694E"/>
    <w:rsid w:val="00357C3E"/>
    <w:rsid w:val="00360B56"/>
    <w:rsid w:val="00361868"/>
    <w:rsid w:val="00361CDE"/>
    <w:rsid w:val="00361F0E"/>
    <w:rsid w:val="003627EA"/>
    <w:rsid w:val="00363DA5"/>
    <w:rsid w:val="00364B45"/>
    <w:rsid w:val="00366AC9"/>
    <w:rsid w:val="00367BE9"/>
    <w:rsid w:val="003724B8"/>
    <w:rsid w:val="003726A4"/>
    <w:rsid w:val="003727FB"/>
    <w:rsid w:val="00372EA4"/>
    <w:rsid w:val="003737CE"/>
    <w:rsid w:val="00382F09"/>
    <w:rsid w:val="00383D23"/>
    <w:rsid w:val="0038439C"/>
    <w:rsid w:val="0038474D"/>
    <w:rsid w:val="003863A6"/>
    <w:rsid w:val="00387C31"/>
    <w:rsid w:val="0039070B"/>
    <w:rsid w:val="00391EC0"/>
    <w:rsid w:val="00392310"/>
    <w:rsid w:val="003932DA"/>
    <w:rsid w:val="0039442B"/>
    <w:rsid w:val="003A01D4"/>
    <w:rsid w:val="003A0303"/>
    <w:rsid w:val="003A0F6E"/>
    <w:rsid w:val="003A1BF0"/>
    <w:rsid w:val="003A1E0E"/>
    <w:rsid w:val="003A2599"/>
    <w:rsid w:val="003A2C1F"/>
    <w:rsid w:val="003A3845"/>
    <w:rsid w:val="003A4C47"/>
    <w:rsid w:val="003A60DC"/>
    <w:rsid w:val="003A6E0D"/>
    <w:rsid w:val="003A7A5C"/>
    <w:rsid w:val="003A7DAB"/>
    <w:rsid w:val="003B0B31"/>
    <w:rsid w:val="003B485E"/>
    <w:rsid w:val="003C1D34"/>
    <w:rsid w:val="003C4B49"/>
    <w:rsid w:val="003C520E"/>
    <w:rsid w:val="003C52F1"/>
    <w:rsid w:val="003C61EC"/>
    <w:rsid w:val="003C664D"/>
    <w:rsid w:val="003C672D"/>
    <w:rsid w:val="003C7731"/>
    <w:rsid w:val="003D161E"/>
    <w:rsid w:val="003D382D"/>
    <w:rsid w:val="003D511F"/>
    <w:rsid w:val="003D552F"/>
    <w:rsid w:val="003D722D"/>
    <w:rsid w:val="003E0A97"/>
    <w:rsid w:val="003E0B23"/>
    <w:rsid w:val="003E0C64"/>
    <w:rsid w:val="003E124A"/>
    <w:rsid w:val="003E293E"/>
    <w:rsid w:val="003F0E38"/>
    <w:rsid w:val="003F15C7"/>
    <w:rsid w:val="003F1966"/>
    <w:rsid w:val="003F42D5"/>
    <w:rsid w:val="003F43F6"/>
    <w:rsid w:val="003F4BF3"/>
    <w:rsid w:val="003F704E"/>
    <w:rsid w:val="004001A5"/>
    <w:rsid w:val="004003B3"/>
    <w:rsid w:val="004010FA"/>
    <w:rsid w:val="004010FC"/>
    <w:rsid w:val="00401C52"/>
    <w:rsid w:val="00401FA4"/>
    <w:rsid w:val="00403058"/>
    <w:rsid w:val="00404443"/>
    <w:rsid w:val="0040559F"/>
    <w:rsid w:val="00405790"/>
    <w:rsid w:val="00406A0A"/>
    <w:rsid w:val="00410769"/>
    <w:rsid w:val="00410AD7"/>
    <w:rsid w:val="00411B63"/>
    <w:rsid w:val="004132A4"/>
    <w:rsid w:val="00416238"/>
    <w:rsid w:val="004177EA"/>
    <w:rsid w:val="00420990"/>
    <w:rsid w:val="00422016"/>
    <w:rsid w:val="00422183"/>
    <w:rsid w:val="0042386D"/>
    <w:rsid w:val="00423C0F"/>
    <w:rsid w:val="004252DF"/>
    <w:rsid w:val="00425F64"/>
    <w:rsid w:val="00432152"/>
    <w:rsid w:val="004403A0"/>
    <w:rsid w:val="00440AF7"/>
    <w:rsid w:val="00440FA8"/>
    <w:rsid w:val="004413C2"/>
    <w:rsid w:val="004416EF"/>
    <w:rsid w:val="00443894"/>
    <w:rsid w:val="0044486E"/>
    <w:rsid w:val="00444CBA"/>
    <w:rsid w:val="004459BD"/>
    <w:rsid w:val="00445A19"/>
    <w:rsid w:val="00445D92"/>
    <w:rsid w:val="0044686A"/>
    <w:rsid w:val="0044742B"/>
    <w:rsid w:val="00447803"/>
    <w:rsid w:val="00451AEE"/>
    <w:rsid w:val="00451FDE"/>
    <w:rsid w:val="00452DE7"/>
    <w:rsid w:val="0045569B"/>
    <w:rsid w:val="00455E3F"/>
    <w:rsid w:val="00456E36"/>
    <w:rsid w:val="00460087"/>
    <w:rsid w:val="004602BC"/>
    <w:rsid w:val="00461474"/>
    <w:rsid w:val="00462983"/>
    <w:rsid w:val="00464DE2"/>
    <w:rsid w:val="004652E1"/>
    <w:rsid w:val="0047026D"/>
    <w:rsid w:val="00471EC5"/>
    <w:rsid w:val="00472195"/>
    <w:rsid w:val="004721A9"/>
    <w:rsid w:val="00473AF1"/>
    <w:rsid w:val="00474E15"/>
    <w:rsid w:val="004756E0"/>
    <w:rsid w:val="00476307"/>
    <w:rsid w:val="00476761"/>
    <w:rsid w:val="00476B16"/>
    <w:rsid w:val="00476F5C"/>
    <w:rsid w:val="004813C4"/>
    <w:rsid w:val="00481485"/>
    <w:rsid w:val="00483909"/>
    <w:rsid w:val="004858D7"/>
    <w:rsid w:val="00485B85"/>
    <w:rsid w:val="00487C47"/>
    <w:rsid w:val="00490BDC"/>
    <w:rsid w:val="00493123"/>
    <w:rsid w:val="00493C72"/>
    <w:rsid w:val="00497FB4"/>
    <w:rsid w:val="004A0570"/>
    <w:rsid w:val="004A07D9"/>
    <w:rsid w:val="004A089C"/>
    <w:rsid w:val="004A0CDF"/>
    <w:rsid w:val="004A1EB1"/>
    <w:rsid w:val="004A7114"/>
    <w:rsid w:val="004B2045"/>
    <w:rsid w:val="004B3577"/>
    <w:rsid w:val="004B3FB7"/>
    <w:rsid w:val="004B7C70"/>
    <w:rsid w:val="004C0698"/>
    <w:rsid w:val="004C1D3A"/>
    <w:rsid w:val="004C4742"/>
    <w:rsid w:val="004C582B"/>
    <w:rsid w:val="004C7F9D"/>
    <w:rsid w:val="004D00B0"/>
    <w:rsid w:val="004D032B"/>
    <w:rsid w:val="004D2B40"/>
    <w:rsid w:val="004D3463"/>
    <w:rsid w:val="004D3712"/>
    <w:rsid w:val="004D6522"/>
    <w:rsid w:val="004D697B"/>
    <w:rsid w:val="004D6B1E"/>
    <w:rsid w:val="004D6FCF"/>
    <w:rsid w:val="004D7DF7"/>
    <w:rsid w:val="004E0EA4"/>
    <w:rsid w:val="004E1A73"/>
    <w:rsid w:val="004E30EE"/>
    <w:rsid w:val="004E70FD"/>
    <w:rsid w:val="004F0029"/>
    <w:rsid w:val="004F0F9E"/>
    <w:rsid w:val="004F3AF9"/>
    <w:rsid w:val="004F3FBD"/>
    <w:rsid w:val="004F5811"/>
    <w:rsid w:val="004F7085"/>
    <w:rsid w:val="004F7192"/>
    <w:rsid w:val="0050326F"/>
    <w:rsid w:val="00503BAB"/>
    <w:rsid w:val="005104C7"/>
    <w:rsid w:val="005137DF"/>
    <w:rsid w:val="005145AC"/>
    <w:rsid w:val="00515BF8"/>
    <w:rsid w:val="00521579"/>
    <w:rsid w:val="00521A4F"/>
    <w:rsid w:val="00522197"/>
    <w:rsid w:val="00522A83"/>
    <w:rsid w:val="0052383E"/>
    <w:rsid w:val="005238E8"/>
    <w:rsid w:val="00524AE1"/>
    <w:rsid w:val="00524B5A"/>
    <w:rsid w:val="0052532E"/>
    <w:rsid w:val="005273C8"/>
    <w:rsid w:val="00527CEA"/>
    <w:rsid w:val="00530DC0"/>
    <w:rsid w:val="00530FD3"/>
    <w:rsid w:val="0053130F"/>
    <w:rsid w:val="00531FDB"/>
    <w:rsid w:val="0053459B"/>
    <w:rsid w:val="00534848"/>
    <w:rsid w:val="00534B8F"/>
    <w:rsid w:val="00534F1D"/>
    <w:rsid w:val="00536A37"/>
    <w:rsid w:val="0054174B"/>
    <w:rsid w:val="00541C26"/>
    <w:rsid w:val="00543B23"/>
    <w:rsid w:val="00543CFD"/>
    <w:rsid w:val="00544BCD"/>
    <w:rsid w:val="005459A3"/>
    <w:rsid w:val="00552DB4"/>
    <w:rsid w:val="005545F4"/>
    <w:rsid w:val="00554B9D"/>
    <w:rsid w:val="00557AED"/>
    <w:rsid w:val="00561182"/>
    <w:rsid w:val="00563DE1"/>
    <w:rsid w:val="00564896"/>
    <w:rsid w:val="00567B60"/>
    <w:rsid w:val="00567CBF"/>
    <w:rsid w:val="00567DDE"/>
    <w:rsid w:val="00570B45"/>
    <w:rsid w:val="00570C61"/>
    <w:rsid w:val="00570D8F"/>
    <w:rsid w:val="00571C98"/>
    <w:rsid w:val="00573D97"/>
    <w:rsid w:val="00575A11"/>
    <w:rsid w:val="00577296"/>
    <w:rsid w:val="00577349"/>
    <w:rsid w:val="005801C4"/>
    <w:rsid w:val="005808B3"/>
    <w:rsid w:val="00580CBE"/>
    <w:rsid w:val="0058133C"/>
    <w:rsid w:val="00581888"/>
    <w:rsid w:val="0058401D"/>
    <w:rsid w:val="00586D56"/>
    <w:rsid w:val="00591176"/>
    <w:rsid w:val="005919B7"/>
    <w:rsid w:val="00591ABD"/>
    <w:rsid w:val="00594316"/>
    <w:rsid w:val="00595DA5"/>
    <w:rsid w:val="00596249"/>
    <w:rsid w:val="005A0100"/>
    <w:rsid w:val="005A06C0"/>
    <w:rsid w:val="005A5924"/>
    <w:rsid w:val="005A593A"/>
    <w:rsid w:val="005A6607"/>
    <w:rsid w:val="005A6C7B"/>
    <w:rsid w:val="005A7616"/>
    <w:rsid w:val="005B07C0"/>
    <w:rsid w:val="005B15AA"/>
    <w:rsid w:val="005B2546"/>
    <w:rsid w:val="005B2625"/>
    <w:rsid w:val="005B3CD6"/>
    <w:rsid w:val="005B4057"/>
    <w:rsid w:val="005B415C"/>
    <w:rsid w:val="005B43F3"/>
    <w:rsid w:val="005B5CAD"/>
    <w:rsid w:val="005B7C98"/>
    <w:rsid w:val="005C0974"/>
    <w:rsid w:val="005C0FE0"/>
    <w:rsid w:val="005C106F"/>
    <w:rsid w:val="005C4D05"/>
    <w:rsid w:val="005D198E"/>
    <w:rsid w:val="005D2571"/>
    <w:rsid w:val="005D290F"/>
    <w:rsid w:val="005D2D2E"/>
    <w:rsid w:val="005D42F4"/>
    <w:rsid w:val="005D479D"/>
    <w:rsid w:val="005D4B7F"/>
    <w:rsid w:val="005D505E"/>
    <w:rsid w:val="005D64BE"/>
    <w:rsid w:val="005D6F47"/>
    <w:rsid w:val="005D72C3"/>
    <w:rsid w:val="005D7AAD"/>
    <w:rsid w:val="005D7F11"/>
    <w:rsid w:val="005E0430"/>
    <w:rsid w:val="005E1829"/>
    <w:rsid w:val="005E1A1A"/>
    <w:rsid w:val="005E28D2"/>
    <w:rsid w:val="005E5BF2"/>
    <w:rsid w:val="005E63A5"/>
    <w:rsid w:val="005F0499"/>
    <w:rsid w:val="005F1895"/>
    <w:rsid w:val="005F1EF1"/>
    <w:rsid w:val="005F5A27"/>
    <w:rsid w:val="005F6018"/>
    <w:rsid w:val="0060057F"/>
    <w:rsid w:val="006007DB"/>
    <w:rsid w:val="00602EE9"/>
    <w:rsid w:val="00606E32"/>
    <w:rsid w:val="00612129"/>
    <w:rsid w:val="00612A68"/>
    <w:rsid w:val="006147AC"/>
    <w:rsid w:val="0061592D"/>
    <w:rsid w:val="00615EBA"/>
    <w:rsid w:val="00616F93"/>
    <w:rsid w:val="00617E79"/>
    <w:rsid w:val="0062077C"/>
    <w:rsid w:val="00623DF2"/>
    <w:rsid w:val="00624349"/>
    <w:rsid w:val="00624E37"/>
    <w:rsid w:val="00626D81"/>
    <w:rsid w:val="0062748F"/>
    <w:rsid w:val="006276A9"/>
    <w:rsid w:val="006278A7"/>
    <w:rsid w:val="00630054"/>
    <w:rsid w:val="00631B8D"/>
    <w:rsid w:val="00633683"/>
    <w:rsid w:val="00633E94"/>
    <w:rsid w:val="0063492E"/>
    <w:rsid w:val="006365AD"/>
    <w:rsid w:val="006368D9"/>
    <w:rsid w:val="00645120"/>
    <w:rsid w:val="0064537E"/>
    <w:rsid w:val="0064679F"/>
    <w:rsid w:val="00651CAD"/>
    <w:rsid w:val="006528DD"/>
    <w:rsid w:val="00654820"/>
    <w:rsid w:val="00657143"/>
    <w:rsid w:val="00661058"/>
    <w:rsid w:val="00661F6B"/>
    <w:rsid w:val="006623F3"/>
    <w:rsid w:val="00662A14"/>
    <w:rsid w:val="006635B3"/>
    <w:rsid w:val="0066451D"/>
    <w:rsid w:val="0066476B"/>
    <w:rsid w:val="00664796"/>
    <w:rsid w:val="00664B8F"/>
    <w:rsid w:val="00664C72"/>
    <w:rsid w:val="00666844"/>
    <w:rsid w:val="006671FE"/>
    <w:rsid w:val="006672A9"/>
    <w:rsid w:val="006721A7"/>
    <w:rsid w:val="00673458"/>
    <w:rsid w:val="006743D9"/>
    <w:rsid w:val="00674983"/>
    <w:rsid w:val="00674FEE"/>
    <w:rsid w:val="006760BB"/>
    <w:rsid w:val="00681D80"/>
    <w:rsid w:val="00681F48"/>
    <w:rsid w:val="006827F5"/>
    <w:rsid w:val="0068294A"/>
    <w:rsid w:val="00683554"/>
    <w:rsid w:val="00684335"/>
    <w:rsid w:val="006862A6"/>
    <w:rsid w:val="00686780"/>
    <w:rsid w:val="00687B7E"/>
    <w:rsid w:val="00691DAE"/>
    <w:rsid w:val="00691DEE"/>
    <w:rsid w:val="00693748"/>
    <w:rsid w:val="00693AAB"/>
    <w:rsid w:val="006945D3"/>
    <w:rsid w:val="00694BD4"/>
    <w:rsid w:val="0069679B"/>
    <w:rsid w:val="006A039A"/>
    <w:rsid w:val="006A3C12"/>
    <w:rsid w:val="006A56F9"/>
    <w:rsid w:val="006A659C"/>
    <w:rsid w:val="006A6F37"/>
    <w:rsid w:val="006A7D43"/>
    <w:rsid w:val="006A7E4D"/>
    <w:rsid w:val="006B041C"/>
    <w:rsid w:val="006B2C8D"/>
    <w:rsid w:val="006B38B4"/>
    <w:rsid w:val="006B3F94"/>
    <w:rsid w:val="006B5C9C"/>
    <w:rsid w:val="006B5F0F"/>
    <w:rsid w:val="006C2A05"/>
    <w:rsid w:val="006C3582"/>
    <w:rsid w:val="006C50E4"/>
    <w:rsid w:val="006C6998"/>
    <w:rsid w:val="006C739D"/>
    <w:rsid w:val="006C7D7F"/>
    <w:rsid w:val="006C7DA3"/>
    <w:rsid w:val="006D0265"/>
    <w:rsid w:val="006D1367"/>
    <w:rsid w:val="006D3AB2"/>
    <w:rsid w:val="006D52F6"/>
    <w:rsid w:val="006D74EC"/>
    <w:rsid w:val="006E16F2"/>
    <w:rsid w:val="006E237C"/>
    <w:rsid w:val="006E3A0B"/>
    <w:rsid w:val="006E6772"/>
    <w:rsid w:val="006E7806"/>
    <w:rsid w:val="006E7858"/>
    <w:rsid w:val="006E7B48"/>
    <w:rsid w:val="006E7F0A"/>
    <w:rsid w:val="006E7F8D"/>
    <w:rsid w:val="006F0FC4"/>
    <w:rsid w:val="006F218C"/>
    <w:rsid w:val="006F2D4D"/>
    <w:rsid w:val="006F2E49"/>
    <w:rsid w:val="006F32EB"/>
    <w:rsid w:val="006F3F7A"/>
    <w:rsid w:val="006F50B5"/>
    <w:rsid w:val="006F5938"/>
    <w:rsid w:val="006F76EA"/>
    <w:rsid w:val="006F772D"/>
    <w:rsid w:val="00702508"/>
    <w:rsid w:val="00706DC9"/>
    <w:rsid w:val="00710A01"/>
    <w:rsid w:val="00710C08"/>
    <w:rsid w:val="00710D01"/>
    <w:rsid w:val="00712F91"/>
    <w:rsid w:val="00720EC6"/>
    <w:rsid w:val="00721389"/>
    <w:rsid w:val="00721444"/>
    <w:rsid w:val="00721CCB"/>
    <w:rsid w:val="00722E43"/>
    <w:rsid w:val="00722EAA"/>
    <w:rsid w:val="007232C7"/>
    <w:rsid w:val="007234F3"/>
    <w:rsid w:val="00723BA2"/>
    <w:rsid w:val="0072618D"/>
    <w:rsid w:val="00726C20"/>
    <w:rsid w:val="00727D93"/>
    <w:rsid w:val="00731E22"/>
    <w:rsid w:val="007326E6"/>
    <w:rsid w:val="00733076"/>
    <w:rsid w:val="00734F04"/>
    <w:rsid w:val="0073588A"/>
    <w:rsid w:val="00736530"/>
    <w:rsid w:val="00741935"/>
    <w:rsid w:val="00741C59"/>
    <w:rsid w:val="00743D7B"/>
    <w:rsid w:val="00743DAD"/>
    <w:rsid w:val="007500B8"/>
    <w:rsid w:val="00750B10"/>
    <w:rsid w:val="0075259D"/>
    <w:rsid w:val="00752CDF"/>
    <w:rsid w:val="00753196"/>
    <w:rsid w:val="00762D88"/>
    <w:rsid w:val="007630C9"/>
    <w:rsid w:val="0076393D"/>
    <w:rsid w:val="00764D46"/>
    <w:rsid w:val="007660EB"/>
    <w:rsid w:val="007711B2"/>
    <w:rsid w:val="0077283D"/>
    <w:rsid w:val="007744D6"/>
    <w:rsid w:val="007745C8"/>
    <w:rsid w:val="007770D4"/>
    <w:rsid w:val="00777505"/>
    <w:rsid w:val="00777C00"/>
    <w:rsid w:val="00780E32"/>
    <w:rsid w:val="00782829"/>
    <w:rsid w:val="00785B54"/>
    <w:rsid w:val="0078688A"/>
    <w:rsid w:val="00791D8F"/>
    <w:rsid w:val="007936A5"/>
    <w:rsid w:val="00797634"/>
    <w:rsid w:val="007A0AE2"/>
    <w:rsid w:val="007A0D3F"/>
    <w:rsid w:val="007A253D"/>
    <w:rsid w:val="007A3A43"/>
    <w:rsid w:val="007A6D2E"/>
    <w:rsid w:val="007A7A50"/>
    <w:rsid w:val="007B2DC1"/>
    <w:rsid w:val="007B4AED"/>
    <w:rsid w:val="007B5F8F"/>
    <w:rsid w:val="007B7865"/>
    <w:rsid w:val="007C0AE2"/>
    <w:rsid w:val="007C0EE4"/>
    <w:rsid w:val="007C18AF"/>
    <w:rsid w:val="007C1A89"/>
    <w:rsid w:val="007C1C3D"/>
    <w:rsid w:val="007C2E5F"/>
    <w:rsid w:val="007C66DC"/>
    <w:rsid w:val="007C6AC7"/>
    <w:rsid w:val="007C77AC"/>
    <w:rsid w:val="007D001B"/>
    <w:rsid w:val="007D1141"/>
    <w:rsid w:val="007D19F8"/>
    <w:rsid w:val="007D1AC6"/>
    <w:rsid w:val="007D2211"/>
    <w:rsid w:val="007D420A"/>
    <w:rsid w:val="007D44E1"/>
    <w:rsid w:val="007D5B2E"/>
    <w:rsid w:val="007D6ECF"/>
    <w:rsid w:val="007D757A"/>
    <w:rsid w:val="007E05D8"/>
    <w:rsid w:val="007E1468"/>
    <w:rsid w:val="007E1B89"/>
    <w:rsid w:val="007E25BF"/>
    <w:rsid w:val="007E2BEB"/>
    <w:rsid w:val="007E41FA"/>
    <w:rsid w:val="007E462E"/>
    <w:rsid w:val="007E6BA3"/>
    <w:rsid w:val="007E729A"/>
    <w:rsid w:val="007F43C2"/>
    <w:rsid w:val="007F719B"/>
    <w:rsid w:val="007F7D8E"/>
    <w:rsid w:val="0080010D"/>
    <w:rsid w:val="00800660"/>
    <w:rsid w:val="00800D63"/>
    <w:rsid w:val="00802696"/>
    <w:rsid w:val="00802C1D"/>
    <w:rsid w:val="00804098"/>
    <w:rsid w:val="008062DC"/>
    <w:rsid w:val="008068F1"/>
    <w:rsid w:val="008101DF"/>
    <w:rsid w:val="00814902"/>
    <w:rsid w:val="00815BA8"/>
    <w:rsid w:val="00815BDA"/>
    <w:rsid w:val="00816417"/>
    <w:rsid w:val="008168B3"/>
    <w:rsid w:val="00820114"/>
    <w:rsid w:val="00820664"/>
    <w:rsid w:val="00821CCB"/>
    <w:rsid w:val="0082362D"/>
    <w:rsid w:val="008261D2"/>
    <w:rsid w:val="00827FEB"/>
    <w:rsid w:val="00830C54"/>
    <w:rsid w:val="00832BA4"/>
    <w:rsid w:val="00833A0D"/>
    <w:rsid w:val="00833D5A"/>
    <w:rsid w:val="00833F51"/>
    <w:rsid w:val="008342E6"/>
    <w:rsid w:val="008344C6"/>
    <w:rsid w:val="0083673E"/>
    <w:rsid w:val="0083706A"/>
    <w:rsid w:val="00837287"/>
    <w:rsid w:val="008376BC"/>
    <w:rsid w:val="008407C4"/>
    <w:rsid w:val="008450AE"/>
    <w:rsid w:val="008468F3"/>
    <w:rsid w:val="00852630"/>
    <w:rsid w:val="00857941"/>
    <w:rsid w:val="008579A4"/>
    <w:rsid w:val="00857F93"/>
    <w:rsid w:val="0086033C"/>
    <w:rsid w:val="00861555"/>
    <w:rsid w:val="0086535F"/>
    <w:rsid w:val="00866CBD"/>
    <w:rsid w:val="00866E04"/>
    <w:rsid w:val="00866E91"/>
    <w:rsid w:val="008670AE"/>
    <w:rsid w:val="0087087A"/>
    <w:rsid w:val="00870DF9"/>
    <w:rsid w:val="00873734"/>
    <w:rsid w:val="008756FC"/>
    <w:rsid w:val="00876EB7"/>
    <w:rsid w:val="008817CA"/>
    <w:rsid w:val="00882B73"/>
    <w:rsid w:val="00883BDA"/>
    <w:rsid w:val="008849D3"/>
    <w:rsid w:val="00885D10"/>
    <w:rsid w:val="0089017C"/>
    <w:rsid w:val="00891B63"/>
    <w:rsid w:val="0089399D"/>
    <w:rsid w:val="00893BA5"/>
    <w:rsid w:val="008A0956"/>
    <w:rsid w:val="008A16F4"/>
    <w:rsid w:val="008A2DF3"/>
    <w:rsid w:val="008A3A93"/>
    <w:rsid w:val="008A5164"/>
    <w:rsid w:val="008B029E"/>
    <w:rsid w:val="008B0495"/>
    <w:rsid w:val="008B050A"/>
    <w:rsid w:val="008B1A12"/>
    <w:rsid w:val="008B339A"/>
    <w:rsid w:val="008B3AF3"/>
    <w:rsid w:val="008B3E24"/>
    <w:rsid w:val="008B3EE3"/>
    <w:rsid w:val="008B52C2"/>
    <w:rsid w:val="008B7150"/>
    <w:rsid w:val="008B729E"/>
    <w:rsid w:val="008C208E"/>
    <w:rsid w:val="008C225F"/>
    <w:rsid w:val="008C3169"/>
    <w:rsid w:val="008C56A1"/>
    <w:rsid w:val="008C6F0D"/>
    <w:rsid w:val="008C6FF2"/>
    <w:rsid w:val="008C7935"/>
    <w:rsid w:val="008D1A6B"/>
    <w:rsid w:val="008D27F7"/>
    <w:rsid w:val="008D2D17"/>
    <w:rsid w:val="008D2E32"/>
    <w:rsid w:val="008D3E7E"/>
    <w:rsid w:val="008D43A5"/>
    <w:rsid w:val="008D6199"/>
    <w:rsid w:val="008D7715"/>
    <w:rsid w:val="008E05A3"/>
    <w:rsid w:val="008E13DD"/>
    <w:rsid w:val="008E294F"/>
    <w:rsid w:val="008E70CE"/>
    <w:rsid w:val="008F000D"/>
    <w:rsid w:val="008F149E"/>
    <w:rsid w:val="008F2531"/>
    <w:rsid w:val="008F384E"/>
    <w:rsid w:val="008F3C61"/>
    <w:rsid w:val="0090103A"/>
    <w:rsid w:val="0090525B"/>
    <w:rsid w:val="00910533"/>
    <w:rsid w:val="00910DCA"/>
    <w:rsid w:val="009152E7"/>
    <w:rsid w:val="0091614C"/>
    <w:rsid w:val="0092012C"/>
    <w:rsid w:val="00920AB0"/>
    <w:rsid w:val="00924AE6"/>
    <w:rsid w:val="009277C3"/>
    <w:rsid w:val="009314C9"/>
    <w:rsid w:val="009316C5"/>
    <w:rsid w:val="00931841"/>
    <w:rsid w:val="00932985"/>
    <w:rsid w:val="009334B4"/>
    <w:rsid w:val="00933D96"/>
    <w:rsid w:val="00935562"/>
    <w:rsid w:val="00935A48"/>
    <w:rsid w:val="00940056"/>
    <w:rsid w:val="009413CC"/>
    <w:rsid w:val="009438AB"/>
    <w:rsid w:val="00943F34"/>
    <w:rsid w:val="00944169"/>
    <w:rsid w:val="00946629"/>
    <w:rsid w:val="00950712"/>
    <w:rsid w:val="00951B9B"/>
    <w:rsid w:val="00952047"/>
    <w:rsid w:val="00954100"/>
    <w:rsid w:val="00954E1F"/>
    <w:rsid w:val="00956693"/>
    <w:rsid w:val="00960880"/>
    <w:rsid w:val="00961192"/>
    <w:rsid w:val="00962DF6"/>
    <w:rsid w:val="0096359E"/>
    <w:rsid w:val="00963907"/>
    <w:rsid w:val="00963FFB"/>
    <w:rsid w:val="00964795"/>
    <w:rsid w:val="00966A6F"/>
    <w:rsid w:val="00970278"/>
    <w:rsid w:val="00970B72"/>
    <w:rsid w:val="009724BC"/>
    <w:rsid w:val="00972C3F"/>
    <w:rsid w:val="00976DA9"/>
    <w:rsid w:val="009771B8"/>
    <w:rsid w:val="009828AD"/>
    <w:rsid w:val="00983B40"/>
    <w:rsid w:val="00984D3C"/>
    <w:rsid w:val="009852D3"/>
    <w:rsid w:val="00985B26"/>
    <w:rsid w:val="00987974"/>
    <w:rsid w:val="00991B4A"/>
    <w:rsid w:val="009927F9"/>
    <w:rsid w:val="0099317C"/>
    <w:rsid w:val="009956DA"/>
    <w:rsid w:val="0099623D"/>
    <w:rsid w:val="00997CCA"/>
    <w:rsid w:val="009A15CA"/>
    <w:rsid w:val="009A2215"/>
    <w:rsid w:val="009A2EAC"/>
    <w:rsid w:val="009A2EDA"/>
    <w:rsid w:val="009A772F"/>
    <w:rsid w:val="009A78A3"/>
    <w:rsid w:val="009A7C2A"/>
    <w:rsid w:val="009B02A1"/>
    <w:rsid w:val="009B19D5"/>
    <w:rsid w:val="009B2BCA"/>
    <w:rsid w:val="009B2DC6"/>
    <w:rsid w:val="009B3BD6"/>
    <w:rsid w:val="009B4D2F"/>
    <w:rsid w:val="009B5F78"/>
    <w:rsid w:val="009B7B89"/>
    <w:rsid w:val="009C0652"/>
    <w:rsid w:val="009C13F6"/>
    <w:rsid w:val="009C323E"/>
    <w:rsid w:val="009C7BEC"/>
    <w:rsid w:val="009C7D54"/>
    <w:rsid w:val="009D2AFE"/>
    <w:rsid w:val="009D2EE9"/>
    <w:rsid w:val="009D364B"/>
    <w:rsid w:val="009D4790"/>
    <w:rsid w:val="009D48C4"/>
    <w:rsid w:val="009D66D5"/>
    <w:rsid w:val="009D6763"/>
    <w:rsid w:val="009D7030"/>
    <w:rsid w:val="009E0164"/>
    <w:rsid w:val="009E66AF"/>
    <w:rsid w:val="009E67D7"/>
    <w:rsid w:val="009E7125"/>
    <w:rsid w:val="009E7E12"/>
    <w:rsid w:val="009F0B6E"/>
    <w:rsid w:val="009F0F30"/>
    <w:rsid w:val="009F1192"/>
    <w:rsid w:val="009F29BC"/>
    <w:rsid w:val="009F371B"/>
    <w:rsid w:val="009F4544"/>
    <w:rsid w:val="009F4669"/>
    <w:rsid w:val="009F48F3"/>
    <w:rsid w:val="009F4A83"/>
    <w:rsid w:val="009F5182"/>
    <w:rsid w:val="009F595E"/>
    <w:rsid w:val="009F653C"/>
    <w:rsid w:val="00A00ADA"/>
    <w:rsid w:val="00A01104"/>
    <w:rsid w:val="00A02E19"/>
    <w:rsid w:val="00A02E47"/>
    <w:rsid w:val="00A07A98"/>
    <w:rsid w:val="00A126BE"/>
    <w:rsid w:val="00A14CF4"/>
    <w:rsid w:val="00A15409"/>
    <w:rsid w:val="00A15E0B"/>
    <w:rsid w:val="00A16B5A"/>
    <w:rsid w:val="00A179AE"/>
    <w:rsid w:val="00A20454"/>
    <w:rsid w:val="00A2081E"/>
    <w:rsid w:val="00A20B4A"/>
    <w:rsid w:val="00A2415B"/>
    <w:rsid w:val="00A24594"/>
    <w:rsid w:val="00A24BD2"/>
    <w:rsid w:val="00A26A1B"/>
    <w:rsid w:val="00A26FF2"/>
    <w:rsid w:val="00A3091C"/>
    <w:rsid w:val="00A318A9"/>
    <w:rsid w:val="00A33606"/>
    <w:rsid w:val="00A3396A"/>
    <w:rsid w:val="00A34043"/>
    <w:rsid w:val="00A35E08"/>
    <w:rsid w:val="00A36830"/>
    <w:rsid w:val="00A36C9D"/>
    <w:rsid w:val="00A3739F"/>
    <w:rsid w:val="00A41EBF"/>
    <w:rsid w:val="00A449EC"/>
    <w:rsid w:val="00A44C9A"/>
    <w:rsid w:val="00A5166E"/>
    <w:rsid w:val="00A521D5"/>
    <w:rsid w:val="00A5263D"/>
    <w:rsid w:val="00A5270E"/>
    <w:rsid w:val="00A52FA5"/>
    <w:rsid w:val="00A5312A"/>
    <w:rsid w:val="00A533D3"/>
    <w:rsid w:val="00A53503"/>
    <w:rsid w:val="00A53891"/>
    <w:rsid w:val="00A53ECF"/>
    <w:rsid w:val="00A54D53"/>
    <w:rsid w:val="00A55C38"/>
    <w:rsid w:val="00A56117"/>
    <w:rsid w:val="00A564F2"/>
    <w:rsid w:val="00A607C7"/>
    <w:rsid w:val="00A61EBC"/>
    <w:rsid w:val="00A64747"/>
    <w:rsid w:val="00A67C0C"/>
    <w:rsid w:val="00A70F45"/>
    <w:rsid w:val="00A71A18"/>
    <w:rsid w:val="00A72479"/>
    <w:rsid w:val="00A72E91"/>
    <w:rsid w:val="00A72EF8"/>
    <w:rsid w:val="00A751B6"/>
    <w:rsid w:val="00A76D13"/>
    <w:rsid w:val="00A80775"/>
    <w:rsid w:val="00A815DD"/>
    <w:rsid w:val="00A817DF"/>
    <w:rsid w:val="00A82AFF"/>
    <w:rsid w:val="00A83F55"/>
    <w:rsid w:val="00A83F86"/>
    <w:rsid w:val="00A8417F"/>
    <w:rsid w:val="00A843FE"/>
    <w:rsid w:val="00A84FDD"/>
    <w:rsid w:val="00A87F3A"/>
    <w:rsid w:val="00A90931"/>
    <w:rsid w:val="00A916D6"/>
    <w:rsid w:val="00A9206E"/>
    <w:rsid w:val="00A92339"/>
    <w:rsid w:val="00A93B52"/>
    <w:rsid w:val="00A93C8D"/>
    <w:rsid w:val="00A94AC8"/>
    <w:rsid w:val="00A964F7"/>
    <w:rsid w:val="00A96DB1"/>
    <w:rsid w:val="00AA1CC6"/>
    <w:rsid w:val="00AA2E46"/>
    <w:rsid w:val="00AA4F46"/>
    <w:rsid w:val="00AA552B"/>
    <w:rsid w:val="00AA5E41"/>
    <w:rsid w:val="00AA72C8"/>
    <w:rsid w:val="00AA773F"/>
    <w:rsid w:val="00AB1FE7"/>
    <w:rsid w:val="00AB23EA"/>
    <w:rsid w:val="00AB499C"/>
    <w:rsid w:val="00AB5014"/>
    <w:rsid w:val="00AB595D"/>
    <w:rsid w:val="00AB669E"/>
    <w:rsid w:val="00AB6D0E"/>
    <w:rsid w:val="00AC0109"/>
    <w:rsid w:val="00AC2A9B"/>
    <w:rsid w:val="00AC306F"/>
    <w:rsid w:val="00AC5478"/>
    <w:rsid w:val="00AD43CA"/>
    <w:rsid w:val="00AD4CE1"/>
    <w:rsid w:val="00AD535B"/>
    <w:rsid w:val="00AD717A"/>
    <w:rsid w:val="00AD7515"/>
    <w:rsid w:val="00AD75F6"/>
    <w:rsid w:val="00AE1646"/>
    <w:rsid w:val="00AE1B0B"/>
    <w:rsid w:val="00AE3AD3"/>
    <w:rsid w:val="00AE3BB8"/>
    <w:rsid w:val="00AE408F"/>
    <w:rsid w:val="00AE585F"/>
    <w:rsid w:val="00AE64AA"/>
    <w:rsid w:val="00AE6530"/>
    <w:rsid w:val="00AF0B82"/>
    <w:rsid w:val="00AF142F"/>
    <w:rsid w:val="00AF27E2"/>
    <w:rsid w:val="00AF3E42"/>
    <w:rsid w:val="00AF4E65"/>
    <w:rsid w:val="00AF5244"/>
    <w:rsid w:val="00AF6116"/>
    <w:rsid w:val="00AF756D"/>
    <w:rsid w:val="00AF75D8"/>
    <w:rsid w:val="00AF79AF"/>
    <w:rsid w:val="00AF7B53"/>
    <w:rsid w:val="00B01645"/>
    <w:rsid w:val="00B03167"/>
    <w:rsid w:val="00B103FF"/>
    <w:rsid w:val="00B10842"/>
    <w:rsid w:val="00B13155"/>
    <w:rsid w:val="00B1501F"/>
    <w:rsid w:val="00B17C8F"/>
    <w:rsid w:val="00B20890"/>
    <w:rsid w:val="00B2222E"/>
    <w:rsid w:val="00B22D07"/>
    <w:rsid w:val="00B2360C"/>
    <w:rsid w:val="00B23D75"/>
    <w:rsid w:val="00B249E0"/>
    <w:rsid w:val="00B24EDF"/>
    <w:rsid w:val="00B2608E"/>
    <w:rsid w:val="00B26C82"/>
    <w:rsid w:val="00B31C59"/>
    <w:rsid w:val="00B32313"/>
    <w:rsid w:val="00B33E59"/>
    <w:rsid w:val="00B34391"/>
    <w:rsid w:val="00B34CAD"/>
    <w:rsid w:val="00B37AFB"/>
    <w:rsid w:val="00B42C09"/>
    <w:rsid w:val="00B42F7F"/>
    <w:rsid w:val="00B43732"/>
    <w:rsid w:val="00B462E2"/>
    <w:rsid w:val="00B46FD3"/>
    <w:rsid w:val="00B5074A"/>
    <w:rsid w:val="00B50861"/>
    <w:rsid w:val="00B53197"/>
    <w:rsid w:val="00B54058"/>
    <w:rsid w:val="00B5519B"/>
    <w:rsid w:val="00B561F0"/>
    <w:rsid w:val="00B56764"/>
    <w:rsid w:val="00B61E54"/>
    <w:rsid w:val="00B64E0D"/>
    <w:rsid w:val="00B64E40"/>
    <w:rsid w:val="00B657B0"/>
    <w:rsid w:val="00B66449"/>
    <w:rsid w:val="00B66570"/>
    <w:rsid w:val="00B67D96"/>
    <w:rsid w:val="00B70033"/>
    <w:rsid w:val="00B7296C"/>
    <w:rsid w:val="00B72C6B"/>
    <w:rsid w:val="00B74453"/>
    <w:rsid w:val="00B74DAE"/>
    <w:rsid w:val="00B8079C"/>
    <w:rsid w:val="00B8149B"/>
    <w:rsid w:val="00B828D7"/>
    <w:rsid w:val="00B8449A"/>
    <w:rsid w:val="00B91468"/>
    <w:rsid w:val="00B9192F"/>
    <w:rsid w:val="00B92B8D"/>
    <w:rsid w:val="00B956B4"/>
    <w:rsid w:val="00B95A14"/>
    <w:rsid w:val="00B95A15"/>
    <w:rsid w:val="00B95B02"/>
    <w:rsid w:val="00B9630F"/>
    <w:rsid w:val="00BA3907"/>
    <w:rsid w:val="00BA4464"/>
    <w:rsid w:val="00BA5009"/>
    <w:rsid w:val="00BA64CE"/>
    <w:rsid w:val="00BA651A"/>
    <w:rsid w:val="00BB1DBD"/>
    <w:rsid w:val="00BB1E2F"/>
    <w:rsid w:val="00BB2E89"/>
    <w:rsid w:val="00BB2FEB"/>
    <w:rsid w:val="00BB6F05"/>
    <w:rsid w:val="00BB7A67"/>
    <w:rsid w:val="00BC1582"/>
    <w:rsid w:val="00BC2682"/>
    <w:rsid w:val="00BC27F1"/>
    <w:rsid w:val="00BC4803"/>
    <w:rsid w:val="00BC5A92"/>
    <w:rsid w:val="00BC67AB"/>
    <w:rsid w:val="00BC6EE5"/>
    <w:rsid w:val="00BC7218"/>
    <w:rsid w:val="00BC76EA"/>
    <w:rsid w:val="00BD0888"/>
    <w:rsid w:val="00BD21E7"/>
    <w:rsid w:val="00BD26C8"/>
    <w:rsid w:val="00BD2D91"/>
    <w:rsid w:val="00BD3942"/>
    <w:rsid w:val="00BD3FE4"/>
    <w:rsid w:val="00BD40C4"/>
    <w:rsid w:val="00BD4A53"/>
    <w:rsid w:val="00BD7A8E"/>
    <w:rsid w:val="00BE1017"/>
    <w:rsid w:val="00BE10C1"/>
    <w:rsid w:val="00BE2202"/>
    <w:rsid w:val="00BE25F9"/>
    <w:rsid w:val="00BE30F2"/>
    <w:rsid w:val="00BE5433"/>
    <w:rsid w:val="00BE6A83"/>
    <w:rsid w:val="00BF194D"/>
    <w:rsid w:val="00BF228F"/>
    <w:rsid w:val="00BF2310"/>
    <w:rsid w:val="00BF3322"/>
    <w:rsid w:val="00BF39ED"/>
    <w:rsid w:val="00BF7235"/>
    <w:rsid w:val="00C01931"/>
    <w:rsid w:val="00C01D16"/>
    <w:rsid w:val="00C02990"/>
    <w:rsid w:val="00C06EF5"/>
    <w:rsid w:val="00C10D06"/>
    <w:rsid w:val="00C12A2D"/>
    <w:rsid w:val="00C13D51"/>
    <w:rsid w:val="00C14A29"/>
    <w:rsid w:val="00C14EEE"/>
    <w:rsid w:val="00C17110"/>
    <w:rsid w:val="00C17AF2"/>
    <w:rsid w:val="00C203B5"/>
    <w:rsid w:val="00C20981"/>
    <w:rsid w:val="00C2302A"/>
    <w:rsid w:val="00C2322F"/>
    <w:rsid w:val="00C25566"/>
    <w:rsid w:val="00C25A6A"/>
    <w:rsid w:val="00C26AEB"/>
    <w:rsid w:val="00C2722F"/>
    <w:rsid w:val="00C32C83"/>
    <w:rsid w:val="00C33D85"/>
    <w:rsid w:val="00C348A3"/>
    <w:rsid w:val="00C35EAC"/>
    <w:rsid w:val="00C42E3D"/>
    <w:rsid w:val="00C4479A"/>
    <w:rsid w:val="00C462A1"/>
    <w:rsid w:val="00C503A1"/>
    <w:rsid w:val="00C5125B"/>
    <w:rsid w:val="00C51B3D"/>
    <w:rsid w:val="00C52C7A"/>
    <w:rsid w:val="00C536BE"/>
    <w:rsid w:val="00C537F9"/>
    <w:rsid w:val="00C5633B"/>
    <w:rsid w:val="00C60B1C"/>
    <w:rsid w:val="00C61809"/>
    <w:rsid w:val="00C6424A"/>
    <w:rsid w:val="00C642B4"/>
    <w:rsid w:val="00C64AD4"/>
    <w:rsid w:val="00C653C5"/>
    <w:rsid w:val="00C65DBF"/>
    <w:rsid w:val="00C6624A"/>
    <w:rsid w:val="00C66F2F"/>
    <w:rsid w:val="00C673C5"/>
    <w:rsid w:val="00C70726"/>
    <w:rsid w:val="00C70756"/>
    <w:rsid w:val="00C70983"/>
    <w:rsid w:val="00C70ECA"/>
    <w:rsid w:val="00C72869"/>
    <w:rsid w:val="00C73CE7"/>
    <w:rsid w:val="00C75A96"/>
    <w:rsid w:val="00C81C33"/>
    <w:rsid w:val="00C85B0F"/>
    <w:rsid w:val="00C86C0C"/>
    <w:rsid w:val="00C90B88"/>
    <w:rsid w:val="00C919EE"/>
    <w:rsid w:val="00C9236D"/>
    <w:rsid w:val="00C92587"/>
    <w:rsid w:val="00C92734"/>
    <w:rsid w:val="00C92D9F"/>
    <w:rsid w:val="00C94588"/>
    <w:rsid w:val="00C975F1"/>
    <w:rsid w:val="00C97A4A"/>
    <w:rsid w:val="00CA0B39"/>
    <w:rsid w:val="00CA0B3F"/>
    <w:rsid w:val="00CA2D2C"/>
    <w:rsid w:val="00CA35D5"/>
    <w:rsid w:val="00CA3F1A"/>
    <w:rsid w:val="00CA7819"/>
    <w:rsid w:val="00CA7972"/>
    <w:rsid w:val="00CB0B2B"/>
    <w:rsid w:val="00CB10A5"/>
    <w:rsid w:val="00CB2703"/>
    <w:rsid w:val="00CB3464"/>
    <w:rsid w:val="00CB681D"/>
    <w:rsid w:val="00CB6A39"/>
    <w:rsid w:val="00CB6B80"/>
    <w:rsid w:val="00CC1A0D"/>
    <w:rsid w:val="00CC44F8"/>
    <w:rsid w:val="00CC58A1"/>
    <w:rsid w:val="00CC7611"/>
    <w:rsid w:val="00CC7AA0"/>
    <w:rsid w:val="00CD2FFF"/>
    <w:rsid w:val="00CD481A"/>
    <w:rsid w:val="00CD552A"/>
    <w:rsid w:val="00CD5EB2"/>
    <w:rsid w:val="00CD61D1"/>
    <w:rsid w:val="00CD7B40"/>
    <w:rsid w:val="00CE0AEF"/>
    <w:rsid w:val="00CE0E22"/>
    <w:rsid w:val="00CE182B"/>
    <w:rsid w:val="00CE2103"/>
    <w:rsid w:val="00CE2570"/>
    <w:rsid w:val="00CE3F70"/>
    <w:rsid w:val="00CE738E"/>
    <w:rsid w:val="00CF0BB7"/>
    <w:rsid w:val="00CF1EE7"/>
    <w:rsid w:val="00CF2DC6"/>
    <w:rsid w:val="00CF4706"/>
    <w:rsid w:val="00CF4E83"/>
    <w:rsid w:val="00CF79A4"/>
    <w:rsid w:val="00CF7FEB"/>
    <w:rsid w:val="00D046EB"/>
    <w:rsid w:val="00D04B97"/>
    <w:rsid w:val="00D05237"/>
    <w:rsid w:val="00D10DAB"/>
    <w:rsid w:val="00D16028"/>
    <w:rsid w:val="00D201D7"/>
    <w:rsid w:val="00D20209"/>
    <w:rsid w:val="00D21869"/>
    <w:rsid w:val="00D22A21"/>
    <w:rsid w:val="00D23C90"/>
    <w:rsid w:val="00D27006"/>
    <w:rsid w:val="00D27429"/>
    <w:rsid w:val="00D27609"/>
    <w:rsid w:val="00D31B96"/>
    <w:rsid w:val="00D33E91"/>
    <w:rsid w:val="00D35856"/>
    <w:rsid w:val="00D40A1C"/>
    <w:rsid w:val="00D433EC"/>
    <w:rsid w:val="00D434A7"/>
    <w:rsid w:val="00D436B8"/>
    <w:rsid w:val="00D447E1"/>
    <w:rsid w:val="00D46C22"/>
    <w:rsid w:val="00D4777A"/>
    <w:rsid w:val="00D5106F"/>
    <w:rsid w:val="00D532CA"/>
    <w:rsid w:val="00D5526F"/>
    <w:rsid w:val="00D57A22"/>
    <w:rsid w:val="00D61E74"/>
    <w:rsid w:val="00D643D7"/>
    <w:rsid w:val="00D6480F"/>
    <w:rsid w:val="00D6507C"/>
    <w:rsid w:val="00D66C57"/>
    <w:rsid w:val="00D67D4E"/>
    <w:rsid w:val="00D70B09"/>
    <w:rsid w:val="00D70BA0"/>
    <w:rsid w:val="00D737E7"/>
    <w:rsid w:val="00D743DA"/>
    <w:rsid w:val="00D74BAB"/>
    <w:rsid w:val="00D77BE4"/>
    <w:rsid w:val="00D8143A"/>
    <w:rsid w:val="00D81F7C"/>
    <w:rsid w:val="00D82442"/>
    <w:rsid w:val="00D839BC"/>
    <w:rsid w:val="00D84061"/>
    <w:rsid w:val="00D846CE"/>
    <w:rsid w:val="00D86637"/>
    <w:rsid w:val="00D86AC3"/>
    <w:rsid w:val="00D90770"/>
    <w:rsid w:val="00D918F6"/>
    <w:rsid w:val="00D9452E"/>
    <w:rsid w:val="00D94AB0"/>
    <w:rsid w:val="00D971CB"/>
    <w:rsid w:val="00D97B52"/>
    <w:rsid w:val="00DA18DE"/>
    <w:rsid w:val="00DA2578"/>
    <w:rsid w:val="00DA3643"/>
    <w:rsid w:val="00DA684B"/>
    <w:rsid w:val="00DA777B"/>
    <w:rsid w:val="00DA7B18"/>
    <w:rsid w:val="00DB0FD9"/>
    <w:rsid w:val="00DB1806"/>
    <w:rsid w:val="00DB183C"/>
    <w:rsid w:val="00DB2D10"/>
    <w:rsid w:val="00DB386E"/>
    <w:rsid w:val="00DB4E63"/>
    <w:rsid w:val="00DB52E4"/>
    <w:rsid w:val="00DB5DAB"/>
    <w:rsid w:val="00DB6439"/>
    <w:rsid w:val="00DB6637"/>
    <w:rsid w:val="00DB6958"/>
    <w:rsid w:val="00DB6ED7"/>
    <w:rsid w:val="00DB7865"/>
    <w:rsid w:val="00DC04A9"/>
    <w:rsid w:val="00DC0BF7"/>
    <w:rsid w:val="00DC22BF"/>
    <w:rsid w:val="00DC2D85"/>
    <w:rsid w:val="00DC3C0C"/>
    <w:rsid w:val="00DC4E5F"/>
    <w:rsid w:val="00DC6D3C"/>
    <w:rsid w:val="00DD22EC"/>
    <w:rsid w:val="00DD2863"/>
    <w:rsid w:val="00DD3C47"/>
    <w:rsid w:val="00DD7656"/>
    <w:rsid w:val="00DE06CB"/>
    <w:rsid w:val="00DE44C6"/>
    <w:rsid w:val="00DE6A16"/>
    <w:rsid w:val="00DE7105"/>
    <w:rsid w:val="00DE7B8B"/>
    <w:rsid w:val="00DF0672"/>
    <w:rsid w:val="00DF13EA"/>
    <w:rsid w:val="00DF27BB"/>
    <w:rsid w:val="00DF3B14"/>
    <w:rsid w:val="00DF4AE0"/>
    <w:rsid w:val="00DF78E3"/>
    <w:rsid w:val="00E008A4"/>
    <w:rsid w:val="00E02A9B"/>
    <w:rsid w:val="00E03456"/>
    <w:rsid w:val="00E03FD8"/>
    <w:rsid w:val="00E13379"/>
    <w:rsid w:val="00E141DD"/>
    <w:rsid w:val="00E14653"/>
    <w:rsid w:val="00E15239"/>
    <w:rsid w:val="00E16AB4"/>
    <w:rsid w:val="00E20B38"/>
    <w:rsid w:val="00E20C38"/>
    <w:rsid w:val="00E21E5A"/>
    <w:rsid w:val="00E22246"/>
    <w:rsid w:val="00E22683"/>
    <w:rsid w:val="00E22DCC"/>
    <w:rsid w:val="00E23196"/>
    <w:rsid w:val="00E24192"/>
    <w:rsid w:val="00E2436A"/>
    <w:rsid w:val="00E25AEE"/>
    <w:rsid w:val="00E262FD"/>
    <w:rsid w:val="00E2682F"/>
    <w:rsid w:val="00E27CC0"/>
    <w:rsid w:val="00E3316D"/>
    <w:rsid w:val="00E34551"/>
    <w:rsid w:val="00E36AF0"/>
    <w:rsid w:val="00E376BE"/>
    <w:rsid w:val="00E378DE"/>
    <w:rsid w:val="00E411DA"/>
    <w:rsid w:val="00E430CE"/>
    <w:rsid w:val="00E4324F"/>
    <w:rsid w:val="00E44F08"/>
    <w:rsid w:val="00E452A9"/>
    <w:rsid w:val="00E4573F"/>
    <w:rsid w:val="00E46DDA"/>
    <w:rsid w:val="00E511C2"/>
    <w:rsid w:val="00E5134A"/>
    <w:rsid w:val="00E51F8D"/>
    <w:rsid w:val="00E52309"/>
    <w:rsid w:val="00E52370"/>
    <w:rsid w:val="00E52559"/>
    <w:rsid w:val="00E538B0"/>
    <w:rsid w:val="00E53D13"/>
    <w:rsid w:val="00E5424F"/>
    <w:rsid w:val="00E54667"/>
    <w:rsid w:val="00E57BB1"/>
    <w:rsid w:val="00E57C5C"/>
    <w:rsid w:val="00E57EBF"/>
    <w:rsid w:val="00E6070E"/>
    <w:rsid w:val="00E6256A"/>
    <w:rsid w:val="00E62EDA"/>
    <w:rsid w:val="00E64A98"/>
    <w:rsid w:val="00E64E37"/>
    <w:rsid w:val="00E67037"/>
    <w:rsid w:val="00E70EEC"/>
    <w:rsid w:val="00E71876"/>
    <w:rsid w:val="00E71B86"/>
    <w:rsid w:val="00E72CD1"/>
    <w:rsid w:val="00E73016"/>
    <w:rsid w:val="00E73D71"/>
    <w:rsid w:val="00E76307"/>
    <w:rsid w:val="00E82EB0"/>
    <w:rsid w:val="00E83C40"/>
    <w:rsid w:val="00E850AC"/>
    <w:rsid w:val="00E85E99"/>
    <w:rsid w:val="00E9117A"/>
    <w:rsid w:val="00E92BA4"/>
    <w:rsid w:val="00E946F6"/>
    <w:rsid w:val="00E94FBE"/>
    <w:rsid w:val="00E97F4B"/>
    <w:rsid w:val="00EA11D2"/>
    <w:rsid w:val="00EA1421"/>
    <w:rsid w:val="00EA1948"/>
    <w:rsid w:val="00EA2429"/>
    <w:rsid w:val="00EA25F7"/>
    <w:rsid w:val="00EA3239"/>
    <w:rsid w:val="00EA37D9"/>
    <w:rsid w:val="00EA3E4C"/>
    <w:rsid w:val="00EA3F32"/>
    <w:rsid w:val="00EA6C28"/>
    <w:rsid w:val="00EA6D65"/>
    <w:rsid w:val="00EA7FCC"/>
    <w:rsid w:val="00EB176A"/>
    <w:rsid w:val="00EB1BD1"/>
    <w:rsid w:val="00EB2041"/>
    <w:rsid w:val="00EB42D3"/>
    <w:rsid w:val="00EB462E"/>
    <w:rsid w:val="00EB4B2C"/>
    <w:rsid w:val="00EB5137"/>
    <w:rsid w:val="00EB5485"/>
    <w:rsid w:val="00EB6EBB"/>
    <w:rsid w:val="00EB758E"/>
    <w:rsid w:val="00EC438E"/>
    <w:rsid w:val="00EC4513"/>
    <w:rsid w:val="00EC514D"/>
    <w:rsid w:val="00ED12A8"/>
    <w:rsid w:val="00ED1700"/>
    <w:rsid w:val="00ED36C5"/>
    <w:rsid w:val="00ED52EF"/>
    <w:rsid w:val="00ED5B68"/>
    <w:rsid w:val="00ED7B35"/>
    <w:rsid w:val="00EE15AE"/>
    <w:rsid w:val="00EE2072"/>
    <w:rsid w:val="00EE37B1"/>
    <w:rsid w:val="00EE38F9"/>
    <w:rsid w:val="00EE46AF"/>
    <w:rsid w:val="00EF2AD2"/>
    <w:rsid w:val="00EF3DB6"/>
    <w:rsid w:val="00EF4534"/>
    <w:rsid w:val="00EF4CD4"/>
    <w:rsid w:val="00F0115D"/>
    <w:rsid w:val="00F02621"/>
    <w:rsid w:val="00F02BCC"/>
    <w:rsid w:val="00F04ABC"/>
    <w:rsid w:val="00F053C3"/>
    <w:rsid w:val="00F05FD1"/>
    <w:rsid w:val="00F06422"/>
    <w:rsid w:val="00F106AC"/>
    <w:rsid w:val="00F11F0D"/>
    <w:rsid w:val="00F138EA"/>
    <w:rsid w:val="00F13966"/>
    <w:rsid w:val="00F13FC6"/>
    <w:rsid w:val="00F144B7"/>
    <w:rsid w:val="00F15331"/>
    <w:rsid w:val="00F15704"/>
    <w:rsid w:val="00F16C04"/>
    <w:rsid w:val="00F1736E"/>
    <w:rsid w:val="00F17C5A"/>
    <w:rsid w:val="00F220BC"/>
    <w:rsid w:val="00F24E99"/>
    <w:rsid w:val="00F252F5"/>
    <w:rsid w:val="00F260D8"/>
    <w:rsid w:val="00F26F9E"/>
    <w:rsid w:val="00F303B2"/>
    <w:rsid w:val="00F309B3"/>
    <w:rsid w:val="00F329A5"/>
    <w:rsid w:val="00F33DD2"/>
    <w:rsid w:val="00F3454C"/>
    <w:rsid w:val="00F345C5"/>
    <w:rsid w:val="00F357EA"/>
    <w:rsid w:val="00F35C5A"/>
    <w:rsid w:val="00F361AA"/>
    <w:rsid w:val="00F40614"/>
    <w:rsid w:val="00F41341"/>
    <w:rsid w:val="00F41B74"/>
    <w:rsid w:val="00F4390F"/>
    <w:rsid w:val="00F50EE5"/>
    <w:rsid w:val="00F5103D"/>
    <w:rsid w:val="00F62300"/>
    <w:rsid w:val="00F63EA4"/>
    <w:rsid w:val="00F665B3"/>
    <w:rsid w:val="00F66AE3"/>
    <w:rsid w:val="00F70B8A"/>
    <w:rsid w:val="00F71517"/>
    <w:rsid w:val="00F71E51"/>
    <w:rsid w:val="00F72763"/>
    <w:rsid w:val="00F731B7"/>
    <w:rsid w:val="00F7363C"/>
    <w:rsid w:val="00F7432D"/>
    <w:rsid w:val="00F76108"/>
    <w:rsid w:val="00F77502"/>
    <w:rsid w:val="00F822E2"/>
    <w:rsid w:val="00F82404"/>
    <w:rsid w:val="00F82DB3"/>
    <w:rsid w:val="00F838FB"/>
    <w:rsid w:val="00F83DB0"/>
    <w:rsid w:val="00F8484E"/>
    <w:rsid w:val="00F85028"/>
    <w:rsid w:val="00F85ECA"/>
    <w:rsid w:val="00F879F3"/>
    <w:rsid w:val="00F9022B"/>
    <w:rsid w:val="00F90249"/>
    <w:rsid w:val="00F92D40"/>
    <w:rsid w:val="00F965F1"/>
    <w:rsid w:val="00F976CD"/>
    <w:rsid w:val="00FA2762"/>
    <w:rsid w:val="00FA3355"/>
    <w:rsid w:val="00FA38CD"/>
    <w:rsid w:val="00FA3B47"/>
    <w:rsid w:val="00FA6257"/>
    <w:rsid w:val="00FB064D"/>
    <w:rsid w:val="00FB49E5"/>
    <w:rsid w:val="00FB5053"/>
    <w:rsid w:val="00FB66EF"/>
    <w:rsid w:val="00FC0015"/>
    <w:rsid w:val="00FC0FB1"/>
    <w:rsid w:val="00FC15F6"/>
    <w:rsid w:val="00FC20A3"/>
    <w:rsid w:val="00FC21A6"/>
    <w:rsid w:val="00FC378F"/>
    <w:rsid w:val="00FC5B14"/>
    <w:rsid w:val="00FC62C3"/>
    <w:rsid w:val="00FC71B8"/>
    <w:rsid w:val="00FD033A"/>
    <w:rsid w:val="00FD1391"/>
    <w:rsid w:val="00FD1D33"/>
    <w:rsid w:val="00FD25EA"/>
    <w:rsid w:val="00FD39FD"/>
    <w:rsid w:val="00FD3EE4"/>
    <w:rsid w:val="00FD4A0D"/>
    <w:rsid w:val="00FD50B3"/>
    <w:rsid w:val="00FD551D"/>
    <w:rsid w:val="00FD5987"/>
    <w:rsid w:val="00FD5FF3"/>
    <w:rsid w:val="00FD6BE8"/>
    <w:rsid w:val="00FE040F"/>
    <w:rsid w:val="00FE0BED"/>
    <w:rsid w:val="00FE2851"/>
    <w:rsid w:val="00FE6F70"/>
    <w:rsid w:val="00FE7054"/>
    <w:rsid w:val="00FF1B30"/>
    <w:rsid w:val="00FF1B57"/>
    <w:rsid w:val="00FF2BE0"/>
    <w:rsid w:val="00FF31FB"/>
    <w:rsid w:val="00FF3336"/>
    <w:rsid w:val="00FF352E"/>
    <w:rsid w:val="00FF63E4"/>
    <w:rsid w:val="00FF64C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BB528DB"/>
  <w15:docId w15:val="{9B1EAF82-3B0D-4A39-8F13-6838033B34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6">
    <w:lsdException w:name="Normal" w:uiPriority="1"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uiPriority w:val="1"/>
    <w:qFormat/>
    <w:rsid w:val="001D1FD3"/>
    <w:pPr>
      <w:widowControl w:val="0"/>
      <w:spacing w:line="276" w:lineRule="auto"/>
      <w:jc w:val="both"/>
    </w:pPr>
    <w:rPr>
      <w:rFonts w:asciiTheme="minorHAnsi" w:eastAsia="Arial" w:hAnsiTheme="minorHAnsi" w:cs="Arial"/>
      <w:sz w:val="22"/>
      <w:szCs w:val="22"/>
      <w:lang w:eastAsia="en-US"/>
    </w:rPr>
  </w:style>
  <w:style w:type="paragraph" w:styleId="Nagwek1">
    <w:name w:val="heading 1"/>
    <w:basedOn w:val="Normalny"/>
    <w:uiPriority w:val="1"/>
    <w:qFormat/>
    <w:rsid w:val="00345D1C"/>
    <w:pPr>
      <w:numPr>
        <w:numId w:val="1"/>
      </w:numPr>
      <w:pBdr>
        <w:top w:val="single" w:sz="4" w:space="1" w:color="auto"/>
        <w:left w:val="single" w:sz="4" w:space="4" w:color="auto"/>
        <w:bottom w:val="single" w:sz="4" w:space="1" w:color="auto"/>
        <w:right w:val="single" w:sz="4" w:space="4" w:color="auto"/>
      </w:pBdr>
      <w:shd w:val="solid" w:color="auto" w:fill="EAF1DD" w:themeFill="accent3" w:themeFillTint="33"/>
      <w:spacing w:before="240" w:after="240"/>
      <w:jc w:val="center"/>
      <w:outlineLvl w:val="0"/>
    </w:pPr>
    <w:rPr>
      <w:rFonts w:ascii="Georgia" w:hAnsi="Georgia"/>
      <w:b/>
      <w:bCs/>
      <w:sz w:val="28"/>
      <w:szCs w:val="24"/>
    </w:rPr>
  </w:style>
  <w:style w:type="paragraph" w:styleId="Nagwek2">
    <w:name w:val="heading 2"/>
    <w:basedOn w:val="Normalny"/>
    <w:uiPriority w:val="1"/>
    <w:qFormat/>
    <w:rsid w:val="00F976CD"/>
    <w:pPr>
      <w:numPr>
        <w:ilvl w:val="1"/>
        <w:numId w:val="1"/>
      </w:numPr>
      <w:spacing w:before="240" w:after="120"/>
      <w:ind w:left="578" w:hanging="578"/>
      <w:outlineLvl w:val="1"/>
    </w:pPr>
    <w:rPr>
      <w:rFonts w:ascii="Georgia" w:hAnsi="Georgia"/>
      <w:b/>
      <w:bCs/>
      <w:sz w:val="28"/>
    </w:rPr>
  </w:style>
  <w:style w:type="paragraph" w:styleId="Nagwek3">
    <w:name w:val="heading 3"/>
    <w:basedOn w:val="Normalny"/>
    <w:next w:val="Normalny"/>
    <w:link w:val="Nagwek3Znak"/>
    <w:uiPriority w:val="9"/>
    <w:unhideWhenUsed/>
    <w:qFormat/>
    <w:rsid w:val="001D1FD3"/>
    <w:pPr>
      <w:keepNext/>
      <w:numPr>
        <w:ilvl w:val="2"/>
        <w:numId w:val="1"/>
      </w:numPr>
      <w:spacing w:before="360" w:after="60"/>
      <w:outlineLvl w:val="2"/>
    </w:pPr>
    <w:rPr>
      <w:rFonts w:ascii="Georgia" w:eastAsia="Times New Roman" w:hAnsi="Georgia" w:cs="Times New Roman"/>
      <w:b/>
      <w:bCs/>
      <w:sz w:val="24"/>
      <w:szCs w:val="26"/>
    </w:rPr>
  </w:style>
  <w:style w:type="paragraph" w:styleId="Nagwek4">
    <w:name w:val="heading 4"/>
    <w:basedOn w:val="Normalny"/>
    <w:next w:val="Normalny"/>
    <w:link w:val="Nagwek4Znak"/>
    <w:uiPriority w:val="9"/>
    <w:unhideWhenUsed/>
    <w:qFormat/>
    <w:rsid w:val="001D1FD3"/>
    <w:pPr>
      <w:keepNext/>
      <w:numPr>
        <w:ilvl w:val="3"/>
        <w:numId w:val="1"/>
      </w:numPr>
      <w:spacing w:before="200" w:after="120"/>
      <w:jc w:val="left"/>
      <w:outlineLvl w:val="3"/>
    </w:pPr>
    <w:rPr>
      <w:rFonts w:ascii="Georgia" w:eastAsia="Times New Roman" w:hAnsi="Georgia" w:cs="Times New Roman"/>
      <w:b/>
      <w:bCs/>
      <w:szCs w:val="28"/>
    </w:rPr>
  </w:style>
  <w:style w:type="paragraph" w:styleId="Nagwek5">
    <w:name w:val="heading 5"/>
    <w:basedOn w:val="Normalny"/>
    <w:next w:val="Normalny"/>
    <w:link w:val="Nagwek5Znak"/>
    <w:uiPriority w:val="9"/>
    <w:semiHidden/>
    <w:unhideWhenUsed/>
    <w:qFormat/>
    <w:rsid w:val="0039442B"/>
    <w:pPr>
      <w:numPr>
        <w:ilvl w:val="4"/>
        <w:numId w:val="1"/>
      </w:numPr>
      <w:spacing w:before="240" w:after="60"/>
      <w:outlineLvl w:val="4"/>
    </w:pPr>
    <w:rPr>
      <w:rFonts w:ascii="Calibri" w:eastAsia="Times New Roman" w:hAnsi="Calibri" w:cs="Times New Roman"/>
      <w:b/>
      <w:bCs/>
      <w:i/>
      <w:iCs/>
      <w:sz w:val="26"/>
      <w:szCs w:val="26"/>
    </w:rPr>
  </w:style>
  <w:style w:type="paragraph" w:styleId="Nagwek6">
    <w:name w:val="heading 6"/>
    <w:basedOn w:val="Normalny"/>
    <w:next w:val="Normalny"/>
    <w:link w:val="Nagwek6Znak"/>
    <w:uiPriority w:val="9"/>
    <w:semiHidden/>
    <w:unhideWhenUsed/>
    <w:qFormat/>
    <w:rsid w:val="0039442B"/>
    <w:pPr>
      <w:numPr>
        <w:ilvl w:val="5"/>
        <w:numId w:val="1"/>
      </w:numPr>
      <w:spacing w:before="240" w:after="60"/>
      <w:outlineLvl w:val="5"/>
    </w:pPr>
    <w:rPr>
      <w:rFonts w:ascii="Calibri" w:eastAsia="Times New Roman" w:hAnsi="Calibri" w:cs="Times New Roman"/>
      <w:b/>
      <w:bCs/>
    </w:rPr>
  </w:style>
  <w:style w:type="paragraph" w:styleId="Nagwek7">
    <w:name w:val="heading 7"/>
    <w:basedOn w:val="Normalny"/>
    <w:next w:val="Normalny"/>
    <w:link w:val="Nagwek7Znak"/>
    <w:uiPriority w:val="9"/>
    <w:semiHidden/>
    <w:unhideWhenUsed/>
    <w:qFormat/>
    <w:rsid w:val="0039442B"/>
    <w:pPr>
      <w:numPr>
        <w:ilvl w:val="6"/>
        <w:numId w:val="1"/>
      </w:numPr>
      <w:spacing w:before="240" w:after="60"/>
      <w:outlineLvl w:val="6"/>
    </w:pPr>
    <w:rPr>
      <w:rFonts w:ascii="Calibri" w:eastAsia="Times New Roman" w:hAnsi="Calibri" w:cs="Times New Roman"/>
      <w:sz w:val="24"/>
      <w:szCs w:val="24"/>
    </w:rPr>
  </w:style>
  <w:style w:type="paragraph" w:styleId="Nagwek8">
    <w:name w:val="heading 8"/>
    <w:basedOn w:val="Normalny"/>
    <w:next w:val="Normalny"/>
    <w:link w:val="Nagwek8Znak"/>
    <w:uiPriority w:val="9"/>
    <w:semiHidden/>
    <w:unhideWhenUsed/>
    <w:qFormat/>
    <w:rsid w:val="0039442B"/>
    <w:pPr>
      <w:numPr>
        <w:ilvl w:val="7"/>
        <w:numId w:val="1"/>
      </w:numPr>
      <w:spacing w:before="240" w:after="60"/>
      <w:outlineLvl w:val="7"/>
    </w:pPr>
    <w:rPr>
      <w:rFonts w:ascii="Calibri" w:eastAsia="Times New Roman" w:hAnsi="Calibri" w:cs="Times New Roman"/>
      <w:i/>
      <w:iCs/>
      <w:sz w:val="24"/>
      <w:szCs w:val="24"/>
    </w:rPr>
  </w:style>
  <w:style w:type="paragraph" w:styleId="Nagwek9">
    <w:name w:val="heading 9"/>
    <w:basedOn w:val="Normalny"/>
    <w:next w:val="Normalny"/>
    <w:link w:val="Nagwek9Znak"/>
    <w:uiPriority w:val="9"/>
    <w:semiHidden/>
    <w:unhideWhenUsed/>
    <w:qFormat/>
    <w:rsid w:val="0039442B"/>
    <w:pPr>
      <w:numPr>
        <w:ilvl w:val="8"/>
        <w:numId w:val="1"/>
      </w:numPr>
      <w:spacing w:before="240" w:after="60"/>
      <w:outlineLvl w:val="8"/>
    </w:pPr>
    <w:rPr>
      <w:rFonts w:ascii="Cambria" w:eastAsia="Times New Roman" w:hAnsi="Cambria" w:cs="Times New Roman"/>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uiPriority w:val="2"/>
    <w:semiHidden/>
    <w:unhideWhenUsed/>
    <w:qFormat/>
    <w:pPr>
      <w:widowControl w:val="0"/>
    </w:pPr>
    <w:rPr>
      <w:sz w:val="22"/>
      <w:szCs w:val="22"/>
      <w:lang w:val="en-US" w:eastAsia="en-US"/>
    </w:rPr>
    <w:tblPr>
      <w:tblInd w:w="0" w:type="dxa"/>
      <w:tblCellMar>
        <w:top w:w="0" w:type="dxa"/>
        <w:left w:w="0" w:type="dxa"/>
        <w:bottom w:w="0" w:type="dxa"/>
        <w:right w:w="0" w:type="dxa"/>
      </w:tblCellMar>
    </w:tblPr>
  </w:style>
  <w:style w:type="paragraph" w:styleId="Spistreci1">
    <w:name w:val="toc 1"/>
    <w:basedOn w:val="Normalny"/>
    <w:uiPriority w:val="39"/>
    <w:qFormat/>
    <w:pPr>
      <w:spacing w:before="120"/>
      <w:jc w:val="left"/>
    </w:pPr>
    <w:rPr>
      <w:b/>
      <w:bCs/>
      <w:i/>
      <w:iCs/>
      <w:sz w:val="24"/>
      <w:szCs w:val="24"/>
    </w:rPr>
  </w:style>
  <w:style w:type="paragraph" w:styleId="Spistreci2">
    <w:name w:val="toc 2"/>
    <w:basedOn w:val="Normalny"/>
    <w:uiPriority w:val="39"/>
    <w:qFormat/>
    <w:pPr>
      <w:spacing w:before="120"/>
      <w:ind w:left="220"/>
      <w:jc w:val="left"/>
    </w:pPr>
    <w:rPr>
      <w:b/>
      <w:bCs/>
    </w:rPr>
  </w:style>
  <w:style w:type="paragraph" w:styleId="Spistreci3">
    <w:name w:val="toc 3"/>
    <w:basedOn w:val="Normalny"/>
    <w:uiPriority w:val="39"/>
    <w:qFormat/>
    <w:pPr>
      <w:ind w:left="440"/>
      <w:jc w:val="left"/>
    </w:pPr>
    <w:rPr>
      <w:sz w:val="20"/>
      <w:szCs w:val="20"/>
    </w:rPr>
  </w:style>
  <w:style w:type="paragraph" w:styleId="Spistreci4">
    <w:name w:val="toc 4"/>
    <w:basedOn w:val="Normalny"/>
    <w:uiPriority w:val="39"/>
    <w:qFormat/>
    <w:pPr>
      <w:ind w:left="660"/>
      <w:jc w:val="left"/>
    </w:pPr>
    <w:rPr>
      <w:sz w:val="20"/>
      <w:szCs w:val="20"/>
    </w:rPr>
  </w:style>
  <w:style w:type="paragraph" w:styleId="Tekstpodstawowy">
    <w:name w:val="Body Text"/>
    <w:basedOn w:val="Normalny"/>
    <w:link w:val="TekstpodstawowyZnak"/>
    <w:uiPriority w:val="1"/>
    <w:qFormat/>
  </w:style>
  <w:style w:type="paragraph" w:styleId="Akapitzlist">
    <w:name w:val="List Paragraph"/>
    <w:aliases w:val="Numerowanie,List Paragraph,Akapit z listą BS,Kolorowa lista — akcent 11,Akapit z listą1,Wypunktowanie"/>
    <w:basedOn w:val="Normalny"/>
    <w:link w:val="AkapitzlistZnak"/>
    <w:uiPriority w:val="34"/>
    <w:qFormat/>
    <w:pPr>
      <w:spacing w:before="126"/>
      <w:ind w:left="898" w:hanging="360"/>
    </w:pPr>
  </w:style>
  <w:style w:type="paragraph" w:customStyle="1" w:styleId="TableParagraph">
    <w:name w:val="Table Paragraph"/>
    <w:basedOn w:val="Normalny"/>
    <w:uiPriority w:val="1"/>
    <w:qFormat/>
    <w:pPr>
      <w:ind w:left="919" w:hanging="292"/>
    </w:pPr>
  </w:style>
  <w:style w:type="paragraph" w:styleId="Tekstdymka">
    <w:name w:val="Balloon Text"/>
    <w:basedOn w:val="Normalny"/>
    <w:link w:val="TekstdymkaZnak"/>
    <w:uiPriority w:val="99"/>
    <w:semiHidden/>
    <w:unhideWhenUsed/>
    <w:rsid w:val="00666844"/>
    <w:rPr>
      <w:rFonts w:ascii="Tahoma" w:hAnsi="Tahoma" w:cs="Tahoma"/>
      <w:sz w:val="16"/>
      <w:szCs w:val="16"/>
    </w:rPr>
  </w:style>
  <w:style w:type="character" w:customStyle="1" w:styleId="TekstdymkaZnak">
    <w:name w:val="Tekst dymka Znak"/>
    <w:link w:val="Tekstdymka"/>
    <w:uiPriority w:val="99"/>
    <w:semiHidden/>
    <w:rsid w:val="00666844"/>
    <w:rPr>
      <w:rFonts w:ascii="Tahoma" w:eastAsia="Arial" w:hAnsi="Tahoma" w:cs="Tahoma"/>
      <w:sz w:val="16"/>
      <w:szCs w:val="16"/>
    </w:rPr>
  </w:style>
  <w:style w:type="paragraph" w:styleId="Bezodstpw">
    <w:name w:val="No Spacing"/>
    <w:link w:val="BezodstpwZnak"/>
    <w:uiPriority w:val="1"/>
    <w:qFormat/>
    <w:rsid w:val="005A5924"/>
    <w:rPr>
      <w:rFonts w:eastAsia="Times New Roman"/>
      <w:sz w:val="22"/>
      <w:szCs w:val="22"/>
    </w:rPr>
  </w:style>
  <w:style w:type="character" w:customStyle="1" w:styleId="BezodstpwZnak">
    <w:name w:val="Bez odstępów Znak"/>
    <w:link w:val="Bezodstpw"/>
    <w:uiPriority w:val="1"/>
    <w:rsid w:val="005A5924"/>
    <w:rPr>
      <w:rFonts w:eastAsia="Times New Roman"/>
      <w:sz w:val="22"/>
      <w:szCs w:val="22"/>
    </w:rPr>
  </w:style>
  <w:style w:type="character" w:styleId="Hipercze">
    <w:name w:val="Hyperlink"/>
    <w:uiPriority w:val="99"/>
    <w:unhideWhenUsed/>
    <w:rsid w:val="00382F09"/>
    <w:rPr>
      <w:color w:val="0000FF"/>
      <w:u w:val="single"/>
    </w:rPr>
  </w:style>
  <w:style w:type="paragraph" w:styleId="Nagwek">
    <w:name w:val="header"/>
    <w:basedOn w:val="Normalny"/>
    <w:link w:val="NagwekZnak"/>
    <w:uiPriority w:val="99"/>
    <w:unhideWhenUsed/>
    <w:rsid w:val="0061592D"/>
    <w:pPr>
      <w:tabs>
        <w:tab w:val="center" w:pos="4536"/>
        <w:tab w:val="right" w:pos="9072"/>
      </w:tabs>
    </w:pPr>
  </w:style>
  <w:style w:type="character" w:customStyle="1" w:styleId="NagwekZnak">
    <w:name w:val="Nagłówek Znak"/>
    <w:link w:val="Nagwek"/>
    <w:uiPriority w:val="99"/>
    <w:rsid w:val="0061592D"/>
    <w:rPr>
      <w:rFonts w:ascii="Arial" w:eastAsia="Arial" w:hAnsi="Arial" w:cs="Arial"/>
      <w:sz w:val="22"/>
      <w:szCs w:val="22"/>
      <w:lang w:val="en-US" w:eastAsia="en-US"/>
    </w:rPr>
  </w:style>
  <w:style w:type="paragraph" w:styleId="Stopka">
    <w:name w:val="footer"/>
    <w:basedOn w:val="Normalny"/>
    <w:link w:val="StopkaZnak"/>
    <w:uiPriority w:val="99"/>
    <w:unhideWhenUsed/>
    <w:rsid w:val="0061592D"/>
    <w:pPr>
      <w:tabs>
        <w:tab w:val="center" w:pos="4536"/>
        <w:tab w:val="right" w:pos="9072"/>
      </w:tabs>
    </w:pPr>
  </w:style>
  <w:style w:type="character" w:customStyle="1" w:styleId="StopkaZnak">
    <w:name w:val="Stopka Znak"/>
    <w:link w:val="Stopka"/>
    <w:uiPriority w:val="99"/>
    <w:rsid w:val="0061592D"/>
    <w:rPr>
      <w:rFonts w:ascii="Arial" w:eastAsia="Arial" w:hAnsi="Arial" w:cs="Arial"/>
      <w:sz w:val="22"/>
      <w:szCs w:val="22"/>
      <w:lang w:val="en-US" w:eastAsia="en-US"/>
    </w:rPr>
  </w:style>
  <w:style w:type="paragraph" w:styleId="Tytu">
    <w:name w:val="Title"/>
    <w:basedOn w:val="Normalny"/>
    <w:next w:val="Normalny"/>
    <w:link w:val="TytuZnak"/>
    <w:uiPriority w:val="10"/>
    <w:qFormat/>
    <w:rsid w:val="00186DEE"/>
    <w:pPr>
      <w:spacing w:before="240" w:after="60"/>
      <w:jc w:val="center"/>
      <w:outlineLvl w:val="0"/>
    </w:pPr>
    <w:rPr>
      <w:rFonts w:eastAsia="Times New Roman" w:cs="Times New Roman"/>
      <w:b/>
      <w:bCs/>
      <w:kern w:val="28"/>
      <w:sz w:val="32"/>
      <w:szCs w:val="32"/>
    </w:rPr>
  </w:style>
  <w:style w:type="character" w:customStyle="1" w:styleId="TytuZnak">
    <w:name w:val="Tytuł Znak"/>
    <w:link w:val="Tytu"/>
    <w:uiPriority w:val="10"/>
    <w:rsid w:val="00186DEE"/>
    <w:rPr>
      <w:rFonts w:ascii="Arial" w:eastAsia="Times New Roman" w:hAnsi="Arial" w:cs="Times New Roman"/>
      <w:b/>
      <w:bCs/>
      <w:kern w:val="28"/>
      <w:sz w:val="32"/>
      <w:szCs w:val="32"/>
      <w:lang w:val="en-US" w:eastAsia="en-US"/>
    </w:rPr>
  </w:style>
  <w:style w:type="paragraph" w:styleId="Podtytu">
    <w:name w:val="Subtitle"/>
    <w:basedOn w:val="Normalny"/>
    <w:next w:val="Normalny"/>
    <w:link w:val="PodtytuZnak"/>
    <w:uiPriority w:val="11"/>
    <w:qFormat/>
    <w:rsid w:val="00030ADF"/>
    <w:pPr>
      <w:spacing w:after="60"/>
      <w:jc w:val="center"/>
      <w:outlineLvl w:val="1"/>
    </w:pPr>
    <w:rPr>
      <w:rFonts w:eastAsia="Times New Roman" w:cs="Times New Roman"/>
      <w:b/>
      <w:sz w:val="28"/>
      <w:szCs w:val="24"/>
    </w:rPr>
  </w:style>
  <w:style w:type="character" w:customStyle="1" w:styleId="PodtytuZnak">
    <w:name w:val="Podtytuł Znak"/>
    <w:link w:val="Podtytu"/>
    <w:uiPriority w:val="11"/>
    <w:qFormat/>
    <w:rsid w:val="00030ADF"/>
    <w:rPr>
      <w:rFonts w:ascii="Arial" w:eastAsia="Times New Roman" w:hAnsi="Arial" w:cs="Times New Roman"/>
      <w:b/>
      <w:sz w:val="28"/>
      <w:szCs w:val="24"/>
      <w:lang w:val="en-US" w:eastAsia="en-US"/>
    </w:rPr>
  </w:style>
  <w:style w:type="paragraph" w:styleId="Legenda">
    <w:name w:val="caption"/>
    <w:basedOn w:val="Normalny"/>
    <w:next w:val="Normalny"/>
    <w:uiPriority w:val="35"/>
    <w:unhideWhenUsed/>
    <w:qFormat/>
    <w:rsid w:val="00651CAD"/>
    <w:rPr>
      <w:b/>
      <w:bCs/>
      <w:sz w:val="20"/>
      <w:szCs w:val="20"/>
    </w:rPr>
  </w:style>
  <w:style w:type="paragraph" w:customStyle="1" w:styleId="Default">
    <w:name w:val="Default"/>
    <w:rsid w:val="0040559F"/>
    <w:pPr>
      <w:autoSpaceDE w:val="0"/>
      <w:autoSpaceDN w:val="0"/>
      <w:adjustRightInd w:val="0"/>
    </w:pPr>
    <w:rPr>
      <w:rFonts w:ascii="Arial" w:hAnsi="Arial" w:cs="Arial"/>
      <w:color w:val="000000"/>
      <w:sz w:val="24"/>
      <w:szCs w:val="24"/>
    </w:rPr>
  </w:style>
  <w:style w:type="character" w:customStyle="1" w:styleId="Nagwek3Znak">
    <w:name w:val="Nagłówek 3 Znak"/>
    <w:link w:val="Nagwek3"/>
    <w:uiPriority w:val="9"/>
    <w:rsid w:val="001D1FD3"/>
    <w:rPr>
      <w:rFonts w:ascii="Georgia" w:eastAsia="Times New Roman" w:hAnsi="Georgia"/>
      <w:b/>
      <w:bCs/>
      <w:sz w:val="24"/>
      <w:szCs w:val="26"/>
      <w:lang w:eastAsia="en-US"/>
    </w:rPr>
  </w:style>
  <w:style w:type="character" w:customStyle="1" w:styleId="Nagwek4Znak">
    <w:name w:val="Nagłówek 4 Znak"/>
    <w:link w:val="Nagwek4"/>
    <w:uiPriority w:val="9"/>
    <w:rsid w:val="001D1FD3"/>
    <w:rPr>
      <w:rFonts w:ascii="Georgia" w:eastAsia="Times New Roman" w:hAnsi="Georgia"/>
      <w:b/>
      <w:bCs/>
      <w:sz w:val="22"/>
      <w:szCs w:val="28"/>
      <w:lang w:eastAsia="en-US"/>
    </w:rPr>
  </w:style>
  <w:style w:type="character" w:customStyle="1" w:styleId="Nagwek5Znak">
    <w:name w:val="Nagłówek 5 Znak"/>
    <w:link w:val="Nagwek5"/>
    <w:uiPriority w:val="9"/>
    <w:semiHidden/>
    <w:rsid w:val="0039442B"/>
    <w:rPr>
      <w:rFonts w:eastAsia="Times New Roman"/>
      <w:b/>
      <w:bCs/>
      <w:i/>
      <w:iCs/>
      <w:sz w:val="26"/>
      <w:szCs w:val="26"/>
      <w:lang w:eastAsia="en-US"/>
    </w:rPr>
  </w:style>
  <w:style w:type="character" w:customStyle="1" w:styleId="Nagwek6Znak">
    <w:name w:val="Nagłówek 6 Znak"/>
    <w:link w:val="Nagwek6"/>
    <w:uiPriority w:val="9"/>
    <w:semiHidden/>
    <w:rsid w:val="0039442B"/>
    <w:rPr>
      <w:rFonts w:eastAsia="Times New Roman"/>
      <w:b/>
      <w:bCs/>
      <w:sz w:val="22"/>
      <w:szCs w:val="22"/>
      <w:lang w:eastAsia="en-US"/>
    </w:rPr>
  </w:style>
  <w:style w:type="character" w:customStyle="1" w:styleId="Nagwek7Znak">
    <w:name w:val="Nagłówek 7 Znak"/>
    <w:link w:val="Nagwek7"/>
    <w:uiPriority w:val="9"/>
    <w:semiHidden/>
    <w:rsid w:val="0039442B"/>
    <w:rPr>
      <w:rFonts w:eastAsia="Times New Roman"/>
      <w:sz w:val="24"/>
      <w:szCs w:val="24"/>
      <w:lang w:eastAsia="en-US"/>
    </w:rPr>
  </w:style>
  <w:style w:type="character" w:customStyle="1" w:styleId="Nagwek8Znak">
    <w:name w:val="Nagłówek 8 Znak"/>
    <w:link w:val="Nagwek8"/>
    <w:uiPriority w:val="9"/>
    <w:semiHidden/>
    <w:rsid w:val="0039442B"/>
    <w:rPr>
      <w:rFonts w:eastAsia="Times New Roman"/>
      <w:i/>
      <w:iCs/>
      <w:sz w:val="24"/>
      <w:szCs w:val="24"/>
      <w:lang w:eastAsia="en-US"/>
    </w:rPr>
  </w:style>
  <w:style w:type="character" w:customStyle="1" w:styleId="Nagwek9Znak">
    <w:name w:val="Nagłówek 9 Znak"/>
    <w:link w:val="Nagwek9"/>
    <w:uiPriority w:val="9"/>
    <w:semiHidden/>
    <w:rsid w:val="0039442B"/>
    <w:rPr>
      <w:rFonts w:ascii="Cambria" w:eastAsia="Times New Roman" w:hAnsi="Cambria"/>
      <w:sz w:val="22"/>
      <w:szCs w:val="22"/>
      <w:lang w:eastAsia="en-US"/>
    </w:rPr>
  </w:style>
  <w:style w:type="paragraph" w:styleId="Nagwekspisutreci">
    <w:name w:val="TOC Heading"/>
    <w:basedOn w:val="Nagwek1"/>
    <w:next w:val="Normalny"/>
    <w:uiPriority w:val="39"/>
    <w:semiHidden/>
    <w:unhideWhenUsed/>
    <w:qFormat/>
    <w:rsid w:val="00596249"/>
    <w:pPr>
      <w:keepNext/>
      <w:keepLines/>
      <w:widowControl/>
      <w:numPr>
        <w:numId w:val="0"/>
      </w:numPr>
      <w:spacing w:before="480" w:after="0"/>
      <w:jc w:val="left"/>
      <w:outlineLvl w:val="9"/>
    </w:pPr>
    <w:rPr>
      <w:rFonts w:ascii="Cambria" w:eastAsia="Times New Roman" w:hAnsi="Cambria" w:cs="Times New Roman"/>
      <w:color w:val="365F91"/>
      <w:szCs w:val="28"/>
      <w:lang w:eastAsia="pl-PL"/>
    </w:rPr>
  </w:style>
  <w:style w:type="paragraph" w:customStyle="1" w:styleId="Standard">
    <w:name w:val="Standard"/>
    <w:qFormat/>
    <w:rsid w:val="00FD6BE8"/>
    <w:pPr>
      <w:suppressAutoHyphens/>
      <w:autoSpaceDN w:val="0"/>
      <w:spacing w:after="200" w:line="276" w:lineRule="auto"/>
      <w:textAlignment w:val="baseline"/>
    </w:pPr>
    <w:rPr>
      <w:rFonts w:cs="F"/>
      <w:color w:val="00000A"/>
      <w:kern w:val="3"/>
      <w:sz w:val="22"/>
      <w:szCs w:val="22"/>
      <w:lang w:eastAsia="en-US"/>
    </w:rPr>
  </w:style>
  <w:style w:type="paragraph" w:customStyle="1" w:styleId="TableContents">
    <w:name w:val="Table Contents"/>
    <w:basedOn w:val="Standard"/>
    <w:rsid w:val="002A3832"/>
    <w:pPr>
      <w:suppressLineNumbers/>
    </w:pPr>
  </w:style>
  <w:style w:type="numbering" w:customStyle="1" w:styleId="WWNum1">
    <w:name w:val="WWNum1"/>
    <w:basedOn w:val="Bezlisty"/>
    <w:rsid w:val="002A3832"/>
    <w:pPr>
      <w:numPr>
        <w:numId w:val="2"/>
      </w:numPr>
    </w:pPr>
  </w:style>
  <w:style w:type="numbering" w:customStyle="1" w:styleId="WWNum2">
    <w:name w:val="WWNum2"/>
    <w:basedOn w:val="Bezlisty"/>
    <w:rsid w:val="002A3832"/>
    <w:pPr>
      <w:numPr>
        <w:numId w:val="45"/>
      </w:numPr>
    </w:pPr>
  </w:style>
  <w:style w:type="numbering" w:customStyle="1" w:styleId="WWNum3">
    <w:name w:val="WWNum3"/>
    <w:basedOn w:val="Bezlisty"/>
    <w:rsid w:val="002A3832"/>
    <w:pPr>
      <w:numPr>
        <w:numId w:val="4"/>
      </w:numPr>
    </w:pPr>
  </w:style>
  <w:style w:type="numbering" w:customStyle="1" w:styleId="WWNum4">
    <w:name w:val="WWNum4"/>
    <w:basedOn w:val="Bezlisty"/>
    <w:rsid w:val="002A3832"/>
    <w:pPr>
      <w:numPr>
        <w:numId w:val="5"/>
      </w:numPr>
    </w:pPr>
  </w:style>
  <w:style w:type="numbering" w:customStyle="1" w:styleId="WWNum5">
    <w:name w:val="WWNum5"/>
    <w:basedOn w:val="Bezlisty"/>
    <w:rsid w:val="002A3832"/>
    <w:pPr>
      <w:numPr>
        <w:numId w:val="6"/>
      </w:numPr>
    </w:pPr>
  </w:style>
  <w:style w:type="numbering" w:customStyle="1" w:styleId="WWNum6">
    <w:name w:val="WWNum6"/>
    <w:basedOn w:val="Bezlisty"/>
    <w:rsid w:val="002A3832"/>
    <w:pPr>
      <w:numPr>
        <w:numId w:val="7"/>
      </w:numPr>
    </w:pPr>
  </w:style>
  <w:style w:type="numbering" w:customStyle="1" w:styleId="WWNum7">
    <w:name w:val="WWNum7"/>
    <w:basedOn w:val="Bezlisty"/>
    <w:rsid w:val="002A3832"/>
    <w:pPr>
      <w:numPr>
        <w:numId w:val="8"/>
      </w:numPr>
    </w:pPr>
  </w:style>
  <w:style w:type="numbering" w:customStyle="1" w:styleId="WWNum8">
    <w:name w:val="WWNum8"/>
    <w:basedOn w:val="Bezlisty"/>
    <w:rsid w:val="002A3832"/>
    <w:pPr>
      <w:numPr>
        <w:numId w:val="9"/>
      </w:numPr>
    </w:pPr>
  </w:style>
  <w:style w:type="numbering" w:customStyle="1" w:styleId="WWNum9">
    <w:name w:val="WWNum9"/>
    <w:basedOn w:val="Bezlisty"/>
    <w:rsid w:val="002A3832"/>
    <w:pPr>
      <w:numPr>
        <w:numId w:val="10"/>
      </w:numPr>
    </w:pPr>
  </w:style>
  <w:style w:type="numbering" w:customStyle="1" w:styleId="WWNum10">
    <w:name w:val="WWNum10"/>
    <w:basedOn w:val="Bezlisty"/>
    <w:rsid w:val="002A3832"/>
    <w:pPr>
      <w:numPr>
        <w:numId w:val="11"/>
      </w:numPr>
    </w:pPr>
  </w:style>
  <w:style w:type="numbering" w:customStyle="1" w:styleId="WWNum11">
    <w:name w:val="WWNum11"/>
    <w:basedOn w:val="Bezlisty"/>
    <w:rsid w:val="002A3832"/>
    <w:pPr>
      <w:numPr>
        <w:numId w:val="12"/>
      </w:numPr>
    </w:pPr>
  </w:style>
  <w:style w:type="numbering" w:customStyle="1" w:styleId="WWNum12">
    <w:name w:val="WWNum12"/>
    <w:basedOn w:val="Bezlisty"/>
    <w:rsid w:val="002A3832"/>
    <w:pPr>
      <w:numPr>
        <w:numId w:val="13"/>
      </w:numPr>
    </w:pPr>
  </w:style>
  <w:style w:type="numbering" w:customStyle="1" w:styleId="WWNum13">
    <w:name w:val="WWNum13"/>
    <w:basedOn w:val="Bezlisty"/>
    <w:rsid w:val="002A3832"/>
    <w:pPr>
      <w:numPr>
        <w:numId w:val="14"/>
      </w:numPr>
    </w:pPr>
  </w:style>
  <w:style w:type="numbering" w:customStyle="1" w:styleId="WWNum14">
    <w:name w:val="WWNum14"/>
    <w:basedOn w:val="Bezlisty"/>
    <w:rsid w:val="002A3832"/>
    <w:pPr>
      <w:numPr>
        <w:numId w:val="15"/>
      </w:numPr>
    </w:pPr>
  </w:style>
  <w:style w:type="numbering" w:customStyle="1" w:styleId="WWNum15">
    <w:name w:val="WWNum15"/>
    <w:basedOn w:val="Bezlisty"/>
    <w:rsid w:val="002A3832"/>
    <w:pPr>
      <w:numPr>
        <w:numId w:val="16"/>
      </w:numPr>
    </w:pPr>
  </w:style>
  <w:style w:type="numbering" w:customStyle="1" w:styleId="WWNum16">
    <w:name w:val="WWNum16"/>
    <w:basedOn w:val="Bezlisty"/>
    <w:rsid w:val="002A3832"/>
    <w:pPr>
      <w:numPr>
        <w:numId w:val="17"/>
      </w:numPr>
    </w:pPr>
  </w:style>
  <w:style w:type="numbering" w:customStyle="1" w:styleId="WWNum17">
    <w:name w:val="WWNum17"/>
    <w:basedOn w:val="Bezlisty"/>
    <w:rsid w:val="002A3832"/>
    <w:pPr>
      <w:numPr>
        <w:numId w:val="18"/>
      </w:numPr>
    </w:pPr>
  </w:style>
  <w:style w:type="numbering" w:customStyle="1" w:styleId="WWNum18">
    <w:name w:val="WWNum18"/>
    <w:basedOn w:val="Bezlisty"/>
    <w:rsid w:val="002A3832"/>
    <w:pPr>
      <w:numPr>
        <w:numId w:val="40"/>
      </w:numPr>
    </w:pPr>
  </w:style>
  <w:style w:type="numbering" w:customStyle="1" w:styleId="WWNum19">
    <w:name w:val="WWNum19"/>
    <w:basedOn w:val="Bezlisty"/>
    <w:rsid w:val="002A3832"/>
    <w:pPr>
      <w:numPr>
        <w:numId w:val="20"/>
      </w:numPr>
    </w:pPr>
  </w:style>
  <w:style w:type="numbering" w:customStyle="1" w:styleId="WWNum20">
    <w:name w:val="WWNum20"/>
    <w:basedOn w:val="Bezlisty"/>
    <w:rsid w:val="002A3832"/>
    <w:pPr>
      <w:numPr>
        <w:numId w:val="21"/>
      </w:numPr>
    </w:pPr>
  </w:style>
  <w:style w:type="numbering" w:customStyle="1" w:styleId="WWNum21">
    <w:name w:val="WWNum21"/>
    <w:basedOn w:val="Bezlisty"/>
    <w:rsid w:val="002A3832"/>
    <w:pPr>
      <w:numPr>
        <w:numId w:val="22"/>
      </w:numPr>
    </w:pPr>
  </w:style>
  <w:style w:type="numbering" w:customStyle="1" w:styleId="WWNum22">
    <w:name w:val="WWNum22"/>
    <w:basedOn w:val="Bezlisty"/>
    <w:rsid w:val="002A3832"/>
    <w:pPr>
      <w:numPr>
        <w:numId w:val="23"/>
      </w:numPr>
    </w:pPr>
  </w:style>
  <w:style w:type="numbering" w:customStyle="1" w:styleId="WWNum23">
    <w:name w:val="WWNum23"/>
    <w:basedOn w:val="Bezlisty"/>
    <w:rsid w:val="002A3832"/>
    <w:pPr>
      <w:numPr>
        <w:numId w:val="24"/>
      </w:numPr>
    </w:pPr>
  </w:style>
  <w:style w:type="numbering" w:customStyle="1" w:styleId="WWNum24">
    <w:name w:val="WWNum24"/>
    <w:basedOn w:val="Bezlisty"/>
    <w:rsid w:val="002A3832"/>
    <w:pPr>
      <w:numPr>
        <w:numId w:val="25"/>
      </w:numPr>
    </w:pPr>
  </w:style>
  <w:style w:type="numbering" w:customStyle="1" w:styleId="WWNum28">
    <w:name w:val="WWNum28"/>
    <w:basedOn w:val="Bezlisty"/>
    <w:rsid w:val="002A3832"/>
    <w:pPr>
      <w:numPr>
        <w:numId w:val="26"/>
      </w:numPr>
    </w:pPr>
  </w:style>
  <w:style w:type="numbering" w:customStyle="1" w:styleId="WWNum29">
    <w:name w:val="WWNum29"/>
    <w:basedOn w:val="Bezlisty"/>
    <w:rsid w:val="002A3832"/>
    <w:pPr>
      <w:numPr>
        <w:numId w:val="27"/>
      </w:numPr>
    </w:pPr>
  </w:style>
  <w:style w:type="numbering" w:customStyle="1" w:styleId="WWNum30">
    <w:name w:val="WWNum30"/>
    <w:basedOn w:val="Bezlisty"/>
    <w:rsid w:val="002A3832"/>
    <w:pPr>
      <w:numPr>
        <w:numId w:val="46"/>
      </w:numPr>
    </w:pPr>
  </w:style>
  <w:style w:type="table" w:styleId="Tabela-Siatka">
    <w:name w:val="Table Grid"/>
    <w:basedOn w:val="Standardowy"/>
    <w:uiPriority w:val="59"/>
    <w:rsid w:val="00A5312A"/>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wykytekst">
    <w:name w:val="Plain Text"/>
    <w:basedOn w:val="Normalny"/>
    <w:link w:val="ZwykytekstZnak"/>
    <w:uiPriority w:val="99"/>
    <w:unhideWhenUsed/>
    <w:rsid w:val="00A5312A"/>
    <w:pPr>
      <w:widowControl/>
      <w:spacing w:line="240" w:lineRule="auto"/>
      <w:jc w:val="left"/>
    </w:pPr>
    <w:rPr>
      <w:rFonts w:ascii="Verdana" w:eastAsia="Calibri" w:hAnsi="Verdana" w:cs="Times New Roman"/>
      <w:color w:val="17365D"/>
      <w:sz w:val="20"/>
      <w:szCs w:val="21"/>
    </w:rPr>
  </w:style>
  <w:style w:type="character" w:customStyle="1" w:styleId="ZwykytekstZnak">
    <w:name w:val="Zwykły tekst Znak"/>
    <w:link w:val="Zwykytekst"/>
    <w:uiPriority w:val="99"/>
    <w:rsid w:val="00A5312A"/>
    <w:rPr>
      <w:rFonts w:ascii="Verdana" w:hAnsi="Verdana"/>
      <w:color w:val="17365D"/>
      <w:szCs w:val="21"/>
      <w:lang w:eastAsia="en-US"/>
    </w:rPr>
  </w:style>
  <w:style w:type="character" w:customStyle="1" w:styleId="AkapitzlistZnak">
    <w:name w:val="Akapit z listą Znak"/>
    <w:aliases w:val="Numerowanie Znak,List Paragraph Znak,Akapit z listą BS Znak,Kolorowa lista — akcent 11 Znak,Akapit z listą1 Znak,Wypunktowanie Znak"/>
    <w:link w:val="Akapitzlist"/>
    <w:uiPriority w:val="34"/>
    <w:qFormat/>
    <w:locked/>
    <w:rsid w:val="00645120"/>
    <w:rPr>
      <w:rFonts w:ascii="Arial" w:eastAsia="Arial" w:hAnsi="Arial" w:cs="Arial"/>
      <w:sz w:val="22"/>
      <w:szCs w:val="22"/>
      <w:lang w:eastAsia="en-US"/>
    </w:rPr>
  </w:style>
  <w:style w:type="paragraph" w:styleId="Tekstprzypisudolnego">
    <w:name w:val="footnote text"/>
    <w:basedOn w:val="Normalny"/>
    <w:link w:val="TekstprzypisudolnegoZnak"/>
    <w:uiPriority w:val="99"/>
    <w:semiHidden/>
    <w:unhideWhenUsed/>
    <w:rsid w:val="00345D1C"/>
    <w:pPr>
      <w:widowControl/>
      <w:spacing w:line="240" w:lineRule="auto"/>
      <w:ind w:firstLine="624"/>
    </w:pPr>
    <w:rPr>
      <w:rFonts w:eastAsiaTheme="minorHAnsi" w:cstheme="minorBidi"/>
      <w:sz w:val="20"/>
      <w:szCs w:val="20"/>
    </w:rPr>
  </w:style>
  <w:style w:type="character" w:customStyle="1" w:styleId="TekstprzypisudolnegoZnak">
    <w:name w:val="Tekst przypisu dolnego Znak"/>
    <w:basedOn w:val="Domylnaczcionkaakapitu"/>
    <w:link w:val="Tekstprzypisudolnego"/>
    <w:uiPriority w:val="99"/>
    <w:semiHidden/>
    <w:rsid w:val="00345D1C"/>
    <w:rPr>
      <w:rFonts w:asciiTheme="minorHAnsi" w:eastAsiaTheme="minorHAnsi" w:hAnsiTheme="minorHAnsi" w:cstheme="minorBidi"/>
      <w:lang w:eastAsia="en-US"/>
    </w:rPr>
  </w:style>
  <w:style w:type="character" w:styleId="Odwoanieprzypisudolnego">
    <w:name w:val="footnote reference"/>
    <w:basedOn w:val="Domylnaczcionkaakapitu"/>
    <w:uiPriority w:val="99"/>
    <w:semiHidden/>
    <w:unhideWhenUsed/>
    <w:rsid w:val="00345D1C"/>
    <w:rPr>
      <w:vertAlign w:val="superscript"/>
    </w:rPr>
  </w:style>
  <w:style w:type="table" w:styleId="redniecieniowanie1">
    <w:name w:val="Medium Shading 1"/>
    <w:basedOn w:val="Standardowy"/>
    <w:uiPriority w:val="63"/>
    <w:rsid w:val="00345D1C"/>
    <w:rPr>
      <w:rFonts w:asciiTheme="minorHAnsi" w:eastAsiaTheme="minorHAnsi"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character" w:styleId="UyteHipercze">
    <w:name w:val="FollowedHyperlink"/>
    <w:basedOn w:val="Domylnaczcionkaakapitu"/>
    <w:uiPriority w:val="99"/>
    <w:semiHidden/>
    <w:unhideWhenUsed/>
    <w:rsid w:val="00D20209"/>
    <w:rPr>
      <w:color w:val="954F72"/>
      <w:u w:val="single"/>
    </w:rPr>
  </w:style>
  <w:style w:type="paragraph" w:customStyle="1" w:styleId="xl65">
    <w:name w:val="xl65"/>
    <w:basedOn w:val="Normalny"/>
    <w:rsid w:val="00D20209"/>
    <w:pPr>
      <w:widowControl/>
      <w:spacing w:before="100" w:beforeAutospacing="1" w:after="100" w:afterAutospacing="1" w:line="240" w:lineRule="auto"/>
      <w:jc w:val="right"/>
    </w:pPr>
    <w:rPr>
      <w:rFonts w:ascii="Times New Roman" w:eastAsia="Times New Roman" w:hAnsi="Times New Roman" w:cs="Times New Roman"/>
      <w:sz w:val="24"/>
      <w:szCs w:val="24"/>
      <w:lang w:eastAsia="pl-PL"/>
    </w:rPr>
  </w:style>
  <w:style w:type="paragraph" w:customStyle="1" w:styleId="xl66">
    <w:name w:val="xl66"/>
    <w:basedOn w:val="Normalny"/>
    <w:rsid w:val="00D20209"/>
    <w:pPr>
      <w:widowControl/>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l-PL"/>
    </w:rPr>
  </w:style>
  <w:style w:type="paragraph" w:customStyle="1" w:styleId="xl67">
    <w:name w:val="xl67"/>
    <w:basedOn w:val="Normalny"/>
    <w:rsid w:val="00D20209"/>
    <w:pPr>
      <w:widowControl/>
      <w:pBdr>
        <w:top w:val="single" w:sz="4" w:space="0" w:color="000000"/>
        <w:left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l-PL"/>
    </w:rPr>
  </w:style>
  <w:style w:type="paragraph" w:customStyle="1" w:styleId="xl68">
    <w:name w:val="xl68"/>
    <w:basedOn w:val="Normalny"/>
    <w:rsid w:val="00D20209"/>
    <w:pPr>
      <w:widowControl/>
      <w:pBdr>
        <w:left w:val="single" w:sz="4" w:space="0" w:color="000000"/>
        <w:bottom w:val="single" w:sz="4" w:space="0" w:color="auto"/>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l-PL"/>
    </w:rPr>
  </w:style>
  <w:style w:type="paragraph" w:customStyle="1" w:styleId="xl69">
    <w:name w:val="xl69"/>
    <w:basedOn w:val="Normalny"/>
    <w:rsid w:val="00D20209"/>
    <w:pPr>
      <w:widowControl/>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left"/>
      <w:textAlignment w:val="center"/>
    </w:pPr>
    <w:rPr>
      <w:rFonts w:ascii="Times New Roman" w:eastAsia="Times New Roman" w:hAnsi="Times New Roman" w:cs="Times New Roman"/>
      <w:sz w:val="24"/>
      <w:szCs w:val="24"/>
      <w:lang w:eastAsia="pl-PL"/>
    </w:rPr>
  </w:style>
  <w:style w:type="paragraph" w:customStyle="1" w:styleId="xl70">
    <w:name w:val="xl70"/>
    <w:basedOn w:val="Normalny"/>
    <w:rsid w:val="00D2020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pl-PL"/>
    </w:rPr>
  </w:style>
  <w:style w:type="paragraph" w:customStyle="1" w:styleId="xl71">
    <w:name w:val="xl71"/>
    <w:basedOn w:val="Normalny"/>
    <w:rsid w:val="00D20209"/>
    <w:pPr>
      <w:widowControl/>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left"/>
    </w:pPr>
    <w:rPr>
      <w:rFonts w:ascii="Times New Roman" w:eastAsia="Times New Roman" w:hAnsi="Times New Roman" w:cs="Times New Roman"/>
      <w:sz w:val="24"/>
      <w:szCs w:val="24"/>
      <w:lang w:eastAsia="pl-PL"/>
    </w:rPr>
  </w:style>
  <w:style w:type="paragraph" w:customStyle="1" w:styleId="xl72">
    <w:name w:val="xl72"/>
    <w:basedOn w:val="Normalny"/>
    <w:rsid w:val="00D20209"/>
    <w:pPr>
      <w:widowControl/>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right"/>
    </w:pPr>
    <w:rPr>
      <w:rFonts w:ascii="Times New Roman" w:eastAsia="Times New Roman" w:hAnsi="Times New Roman" w:cs="Times New Roman"/>
      <w:sz w:val="24"/>
      <w:szCs w:val="24"/>
      <w:lang w:eastAsia="pl-PL"/>
    </w:rPr>
  </w:style>
  <w:style w:type="paragraph" w:customStyle="1" w:styleId="xl73">
    <w:name w:val="xl73"/>
    <w:basedOn w:val="Normalny"/>
    <w:rsid w:val="00D20209"/>
    <w:pPr>
      <w:widowControl/>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pl-PL"/>
    </w:rPr>
  </w:style>
  <w:style w:type="paragraph" w:customStyle="1" w:styleId="xl74">
    <w:name w:val="xl74"/>
    <w:basedOn w:val="Normalny"/>
    <w:rsid w:val="00D20209"/>
    <w:pPr>
      <w:widowControl/>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right"/>
    </w:pPr>
    <w:rPr>
      <w:rFonts w:ascii="Times New Roman" w:eastAsia="Times New Roman" w:hAnsi="Times New Roman" w:cs="Times New Roman"/>
      <w:sz w:val="24"/>
      <w:szCs w:val="24"/>
      <w:lang w:eastAsia="pl-PL"/>
    </w:rPr>
  </w:style>
  <w:style w:type="paragraph" w:customStyle="1" w:styleId="xl75">
    <w:name w:val="xl75"/>
    <w:basedOn w:val="Normalny"/>
    <w:rsid w:val="00D20209"/>
    <w:pPr>
      <w:widowControl/>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pl-PL"/>
    </w:rPr>
  </w:style>
  <w:style w:type="paragraph" w:customStyle="1" w:styleId="xl76">
    <w:name w:val="xl76"/>
    <w:basedOn w:val="Normalny"/>
    <w:rsid w:val="00D20209"/>
    <w:pPr>
      <w:widowControl/>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pl-PL"/>
    </w:rPr>
  </w:style>
  <w:style w:type="paragraph" w:customStyle="1" w:styleId="xl77">
    <w:name w:val="xl77"/>
    <w:basedOn w:val="Normalny"/>
    <w:rsid w:val="00D20209"/>
    <w:pPr>
      <w:widowControl/>
      <w:pBdr>
        <w:top w:val="single" w:sz="4" w:space="0" w:color="000000"/>
        <w:left w:val="single" w:sz="4" w:space="0" w:color="000000"/>
        <w:bottom w:val="single" w:sz="4" w:space="0" w:color="000000"/>
        <w:right w:val="single" w:sz="4" w:space="0" w:color="000000"/>
      </w:pBdr>
      <w:shd w:val="clear" w:color="000000" w:fill="FFFF00"/>
      <w:spacing w:before="100" w:beforeAutospacing="1" w:after="100" w:afterAutospacing="1" w:line="240" w:lineRule="auto"/>
      <w:jc w:val="left"/>
      <w:textAlignment w:val="center"/>
    </w:pPr>
    <w:rPr>
      <w:rFonts w:ascii="Times New Roman" w:eastAsia="Times New Roman" w:hAnsi="Times New Roman" w:cs="Times New Roman"/>
      <w:sz w:val="24"/>
      <w:szCs w:val="24"/>
      <w:lang w:eastAsia="pl-PL"/>
    </w:rPr>
  </w:style>
  <w:style w:type="paragraph" w:customStyle="1" w:styleId="xl78">
    <w:name w:val="xl78"/>
    <w:basedOn w:val="Normalny"/>
    <w:rsid w:val="00D20209"/>
    <w:pPr>
      <w:widowControl/>
      <w:pBdr>
        <w:top w:val="single" w:sz="4" w:space="0" w:color="000000"/>
        <w:left w:val="single" w:sz="4" w:space="0" w:color="000000"/>
        <w:bottom w:val="single" w:sz="4" w:space="0" w:color="000000"/>
        <w:right w:val="single" w:sz="4" w:space="0" w:color="000000"/>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sz w:val="24"/>
      <w:szCs w:val="24"/>
      <w:lang w:eastAsia="pl-PL"/>
    </w:rPr>
  </w:style>
  <w:style w:type="paragraph" w:customStyle="1" w:styleId="xl79">
    <w:name w:val="xl79"/>
    <w:basedOn w:val="Normalny"/>
    <w:rsid w:val="00D2020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sz w:val="24"/>
      <w:szCs w:val="24"/>
      <w:lang w:eastAsia="pl-PL"/>
    </w:rPr>
  </w:style>
  <w:style w:type="paragraph" w:customStyle="1" w:styleId="xl80">
    <w:name w:val="xl80"/>
    <w:basedOn w:val="Normalny"/>
    <w:rsid w:val="00D2020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lang w:eastAsia="pl-PL"/>
    </w:rPr>
  </w:style>
  <w:style w:type="paragraph" w:customStyle="1" w:styleId="xl81">
    <w:name w:val="xl81"/>
    <w:basedOn w:val="Normalny"/>
    <w:rsid w:val="00D20209"/>
    <w:pPr>
      <w:widowControl/>
      <w:pBdr>
        <w:top w:val="single" w:sz="4" w:space="0" w:color="000000"/>
        <w:left w:val="single" w:sz="4" w:space="0" w:color="000000"/>
        <w:right w:val="single" w:sz="4" w:space="0" w:color="000000"/>
      </w:pBdr>
      <w:spacing w:before="100" w:beforeAutospacing="1" w:after="100" w:afterAutospacing="1" w:line="240" w:lineRule="auto"/>
      <w:jc w:val="left"/>
      <w:textAlignment w:val="center"/>
    </w:pPr>
    <w:rPr>
      <w:rFonts w:ascii="Times New Roman" w:eastAsia="Times New Roman" w:hAnsi="Times New Roman" w:cs="Times New Roman"/>
      <w:sz w:val="24"/>
      <w:szCs w:val="24"/>
      <w:lang w:eastAsia="pl-PL"/>
    </w:rPr>
  </w:style>
  <w:style w:type="paragraph" w:customStyle="1" w:styleId="xl82">
    <w:name w:val="xl82"/>
    <w:basedOn w:val="Normalny"/>
    <w:rsid w:val="00D20209"/>
    <w:pPr>
      <w:widowControl/>
      <w:pBdr>
        <w:top w:val="single" w:sz="4" w:space="0" w:color="000000"/>
        <w:left w:val="single" w:sz="4" w:space="0" w:color="000000"/>
        <w:right w:val="single" w:sz="4" w:space="0" w:color="000000"/>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pl-PL"/>
    </w:rPr>
  </w:style>
  <w:style w:type="paragraph" w:customStyle="1" w:styleId="xl83">
    <w:name w:val="xl83"/>
    <w:basedOn w:val="Normalny"/>
    <w:rsid w:val="00D20209"/>
    <w:pPr>
      <w:widowControl/>
      <w:pBdr>
        <w:top w:val="single" w:sz="4" w:space="0" w:color="000000"/>
        <w:left w:val="single" w:sz="4" w:space="0" w:color="000000"/>
        <w:right w:val="single" w:sz="4" w:space="0" w:color="000000"/>
      </w:pBdr>
      <w:spacing w:before="100" w:beforeAutospacing="1" w:after="100" w:afterAutospacing="1" w:line="240" w:lineRule="auto"/>
      <w:jc w:val="right"/>
    </w:pPr>
    <w:rPr>
      <w:rFonts w:ascii="Times New Roman" w:eastAsia="Times New Roman" w:hAnsi="Times New Roman" w:cs="Times New Roman"/>
      <w:sz w:val="24"/>
      <w:szCs w:val="24"/>
      <w:lang w:eastAsia="pl-PL"/>
    </w:rPr>
  </w:style>
  <w:style w:type="paragraph" w:customStyle="1" w:styleId="xl84">
    <w:name w:val="xl84"/>
    <w:basedOn w:val="Normalny"/>
    <w:rsid w:val="00D20209"/>
    <w:pPr>
      <w:widowControl/>
      <w:pBdr>
        <w:left w:val="single" w:sz="4" w:space="0" w:color="000000"/>
        <w:bottom w:val="single" w:sz="4" w:space="0" w:color="000000"/>
        <w:right w:val="single" w:sz="4" w:space="0" w:color="000000"/>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pl-PL"/>
    </w:rPr>
  </w:style>
  <w:style w:type="paragraph" w:customStyle="1" w:styleId="xl85">
    <w:name w:val="xl85"/>
    <w:basedOn w:val="Normalny"/>
    <w:rsid w:val="00D20209"/>
    <w:pPr>
      <w:widowControl/>
      <w:pBdr>
        <w:top w:val="single" w:sz="4" w:space="0" w:color="auto"/>
        <w:left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sz w:val="24"/>
      <w:szCs w:val="24"/>
      <w:lang w:eastAsia="pl-PL"/>
    </w:rPr>
  </w:style>
  <w:style w:type="paragraph" w:customStyle="1" w:styleId="xl86">
    <w:name w:val="xl86"/>
    <w:basedOn w:val="Normalny"/>
    <w:rsid w:val="00D20209"/>
    <w:pPr>
      <w:widowControl/>
      <w:pBdr>
        <w:top w:val="single" w:sz="4" w:space="0" w:color="auto"/>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lang w:eastAsia="pl-PL"/>
    </w:rPr>
  </w:style>
  <w:style w:type="paragraph" w:customStyle="1" w:styleId="xl87">
    <w:name w:val="xl87"/>
    <w:basedOn w:val="Normalny"/>
    <w:rsid w:val="00D2020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lang w:eastAsia="pl-PL"/>
    </w:rPr>
  </w:style>
  <w:style w:type="paragraph" w:customStyle="1" w:styleId="xl88">
    <w:name w:val="xl88"/>
    <w:basedOn w:val="Normalny"/>
    <w:rsid w:val="00D20209"/>
    <w:pPr>
      <w:widowControl/>
      <w:pBdr>
        <w:top w:val="single" w:sz="4" w:space="0" w:color="auto"/>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lang w:eastAsia="pl-PL"/>
    </w:rPr>
  </w:style>
  <w:style w:type="paragraph" w:customStyle="1" w:styleId="xl89">
    <w:name w:val="xl89"/>
    <w:basedOn w:val="Normalny"/>
    <w:rsid w:val="00D2020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eastAsia="Times New Roman" w:hAnsi="Times New Roman" w:cs="Times New Roman"/>
      <w:sz w:val="24"/>
      <w:szCs w:val="24"/>
      <w:lang w:eastAsia="pl-PL"/>
    </w:rPr>
  </w:style>
  <w:style w:type="paragraph" w:customStyle="1" w:styleId="xl90">
    <w:name w:val="xl90"/>
    <w:basedOn w:val="Normalny"/>
    <w:rsid w:val="00D2020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pl-PL"/>
    </w:rPr>
  </w:style>
  <w:style w:type="paragraph" w:customStyle="1" w:styleId="xl91">
    <w:name w:val="xl91"/>
    <w:basedOn w:val="Normalny"/>
    <w:rsid w:val="00D20209"/>
    <w:pPr>
      <w:widowControl/>
      <w:pBdr>
        <w:top w:val="single" w:sz="4" w:space="0" w:color="000000"/>
        <w:left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sz w:val="24"/>
      <w:szCs w:val="24"/>
      <w:lang w:eastAsia="pl-PL"/>
    </w:rPr>
  </w:style>
  <w:style w:type="paragraph" w:customStyle="1" w:styleId="xl92">
    <w:name w:val="xl92"/>
    <w:basedOn w:val="Normalny"/>
    <w:rsid w:val="00D20209"/>
    <w:pPr>
      <w:widowControl/>
      <w:pBdr>
        <w:top w:val="single" w:sz="4" w:space="0" w:color="000000"/>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lang w:eastAsia="pl-PL"/>
    </w:rPr>
  </w:style>
  <w:style w:type="paragraph" w:customStyle="1" w:styleId="xl93">
    <w:name w:val="xl93"/>
    <w:basedOn w:val="Normalny"/>
    <w:rsid w:val="00D20209"/>
    <w:pPr>
      <w:widowControl/>
      <w:pBdr>
        <w:top w:val="single" w:sz="4" w:space="0" w:color="000000"/>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lang w:eastAsia="pl-PL"/>
    </w:rPr>
  </w:style>
  <w:style w:type="paragraph" w:customStyle="1" w:styleId="xl94">
    <w:name w:val="xl94"/>
    <w:basedOn w:val="Normalny"/>
    <w:rsid w:val="00D20209"/>
    <w:pPr>
      <w:widowControl/>
      <w:pBdr>
        <w:left w:val="single" w:sz="4" w:space="0" w:color="000000"/>
        <w:bottom w:val="single" w:sz="4" w:space="0" w:color="000000"/>
        <w:right w:val="single" w:sz="4" w:space="0" w:color="000000"/>
      </w:pBdr>
      <w:spacing w:before="100" w:beforeAutospacing="1" w:after="100" w:afterAutospacing="1" w:line="240" w:lineRule="auto"/>
      <w:jc w:val="left"/>
      <w:textAlignment w:val="center"/>
    </w:pPr>
    <w:rPr>
      <w:rFonts w:ascii="Times New Roman" w:eastAsia="Times New Roman" w:hAnsi="Times New Roman" w:cs="Times New Roman"/>
      <w:sz w:val="24"/>
      <w:szCs w:val="24"/>
      <w:lang w:eastAsia="pl-PL"/>
    </w:rPr>
  </w:style>
  <w:style w:type="paragraph" w:customStyle="1" w:styleId="xl95">
    <w:name w:val="xl95"/>
    <w:basedOn w:val="Normalny"/>
    <w:rsid w:val="00D20209"/>
    <w:pPr>
      <w:widowControl/>
      <w:pBdr>
        <w:left w:val="single" w:sz="4" w:space="0" w:color="000000"/>
        <w:bottom w:val="single" w:sz="4" w:space="0" w:color="000000"/>
        <w:right w:val="single" w:sz="4" w:space="0" w:color="000000"/>
      </w:pBdr>
      <w:spacing w:before="100" w:beforeAutospacing="1" w:after="100" w:afterAutospacing="1" w:line="240" w:lineRule="auto"/>
      <w:jc w:val="right"/>
    </w:pPr>
    <w:rPr>
      <w:rFonts w:ascii="Times New Roman" w:eastAsia="Times New Roman" w:hAnsi="Times New Roman" w:cs="Times New Roman"/>
      <w:sz w:val="24"/>
      <w:szCs w:val="24"/>
      <w:lang w:eastAsia="pl-PL"/>
    </w:rPr>
  </w:style>
  <w:style w:type="paragraph" w:customStyle="1" w:styleId="xl96">
    <w:name w:val="xl96"/>
    <w:basedOn w:val="Normalny"/>
    <w:rsid w:val="00D20209"/>
    <w:pPr>
      <w:widowControl/>
      <w:pBdr>
        <w:top w:val="single" w:sz="4" w:space="0" w:color="000000"/>
        <w:left w:val="single" w:sz="4" w:space="0" w:color="000000"/>
        <w:bottom w:val="single" w:sz="4" w:space="0" w:color="auto"/>
        <w:right w:val="single" w:sz="4" w:space="0" w:color="000000"/>
      </w:pBdr>
      <w:spacing w:before="100" w:beforeAutospacing="1" w:after="100" w:afterAutospacing="1" w:line="240" w:lineRule="auto"/>
      <w:jc w:val="left"/>
      <w:textAlignment w:val="center"/>
    </w:pPr>
    <w:rPr>
      <w:rFonts w:ascii="Times New Roman" w:eastAsia="Times New Roman" w:hAnsi="Times New Roman" w:cs="Times New Roman"/>
      <w:sz w:val="24"/>
      <w:szCs w:val="24"/>
      <w:lang w:eastAsia="pl-PL"/>
    </w:rPr>
  </w:style>
  <w:style w:type="paragraph" w:customStyle="1" w:styleId="xl97">
    <w:name w:val="xl97"/>
    <w:basedOn w:val="Normalny"/>
    <w:rsid w:val="00D20209"/>
    <w:pPr>
      <w:widowControl/>
      <w:pBdr>
        <w:top w:val="single" w:sz="4" w:space="0" w:color="000000"/>
        <w:left w:val="single" w:sz="4" w:space="0" w:color="000000"/>
        <w:bottom w:val="single" w:sz="4" w:space="0" w:color="auto"/>
        <w:right w:val="single" w:sz="4" w:space="0" w:color="000000"/>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pl-PL"/>
    </w:rPr>
  </w:style>
  <w:style w:type="paragraph" w:customStyle="1" w:styleId="xl98">
    <w:name w:val="xl98"/>
    <w:basedOn w:val="Normalny"/>
    <w:rsid w:val="00D20209"/>
    <w:pPr>
      <w:widowControl/>
      <w:pBdr>
        <w:top w:val="single" w:sz="4" w:space="0" w:color="000000"/>
        <w:left w:val="single" w:sz="4" w:space="0" w:color="000000"/>
        <w:bottom w:val="single" w:sz="4" w:space="0" w:color="auto"/>
        <w:right w:val="single" w:sz="4" w:space="0" w:color="000000"/>
      </w:pBdr>
      <w:spacing w:before="100" w:beforeAutospacing="1" w:after="100" w:afterAutospacing="1" w:line="240" w:lineRule="auto"/>
      <w:jc w:val="right"/>
    </w:pPr>
    <w:rPr>
      <w:rFonts w:ascii="Times New Roman" w:eastAsia="Times New Roman" w:hAnsi="Times New Roman" w:cs="Times New Roman"/>
      <w:sz w:val="24"/>
      <w:szCs w:val="24"/>
      <w:lang w:eastAsia="pl-PL"/>
    </w:rPr>
  </w:style>
  <w:style w:type="paragraph" w:customStyle="1" w:styleId="xl99">
    <w:name w:val="xl99"/>
    <w:basedOn w:val="Normalny"/>
    <w:rsid w:val="00D20209"/>
    <w:pPr>
      <w:widowControl/>
      <w:pBdr>
        <w:top w:val="single" w:sz="4" w:space="0" w:color="000000"/>
        <w:left w:val="single" w:sz="4" w:space="0" w:color="000000"/>
        <w:bottom w:val="single" w:sz="4" w:space="0" w:color="000000"/>
        <w:right w:val="single" w:sz="4" w:space="0" w:color="000000"/>
      </w:pBdr>
      <w:shd w:val="clear" w:color="000000" w:fill="FFFF00"/>
      <w:spacing w:before="100" w:beforeAutospacing="1" w:after="100" w:afterAutospacing="1" w:line="240" w:lineRule="auto"/>
      <w:jc w:val="right"/>
    </w:pPr>
    <w:rPr>
      <w:rFonts w:ascii="Times New Roman" w:eastAsia="Times New Roman" w:hAnsi="Times New Roman" w:cs="Times New Roman"/>
      <w:sz w:val="24"/>
      <w:szCs w:val="24"/>
      <w:lang w:eastAsia="pl-PL"/>
    </w:rPr>
  </w:style>
  <w:style w:type="paragraph" w:customStyle="1" w:styleId="xl100">
    <w:name w:val="xl100"/>
    <w:basedOn w:val="Normalny"/>
    <w:rsid w:val="00D20209"/>
    <w:pPr>
      <w:widowControl/>
      <w:pBdr>
        <w:left w:val="single" w:sz="4" w:space="0" w:color="000000"/>
        <w:bottom w:val="single" w:sz="4" w:space="0" w:color="000000"/>
        <w:right w:val="single" w:sz="4" w:space="0" w:color="000000"/>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pl-PL"/>
    </w:rPr>
  </w:style>
  <w:style w:type="paragraph" w:customStyle="1" w:styleId="xl101">
    <w:name w:val="xl101"/>
    <w:basedOn w:val="Normalny"/>
    <w:rsid w:val="00D20209"/>
    <w:pPr>
      <w:widowControl/>
      <w:pBdr>
        <w:top w:val="single" w:sz="4" w:space="0" w:color="000000"/>
        <w:left w:val="single" w:sz="4" w:space="0" w:color="000000"/>
        <w:bottom w:val="single" w:sz="4" w:space="0" w:color="auto"/>
        <w:right w:val="single" w:sz="4" w:space="0" w:color="000000"/>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pl-PL"/>
    </w:rPr>
  </w:style>
  <w:style w:type="paragraph" w:customStyle="1" w:styleId="xl102">
    <w:name w:val="xl102"/>
    <w:basedOn w:val="Normalny"/>
    <w:rsid w:val="00D20209"/>
    <w:pPr>
      <w:widowControl/>
      <w:pBdr>
        <w:top w:val="single" w:sz="4" w:space="0" w:color="auto"/>
        <w:left w:val="single" w:sz="4" w:space="0" w:color="000000"/>
        <w:bottom w:val="single" w:sz="4" w:space="0" w:color="auto"/>
        <w:right w:val="single" w:sz="4" w:space="0" w:color="000000"/>
      </w:pBdr>
      <w:spacing w:before="100" w:beforeAutospacing="1" w:after="100" w:afterAutospacing="1" w:line="240" w:lineRule="auto"/>
      <w:jc w:val="right"/>
    </w:pPr>
    <w:rPr>
      <w:rFonts w:ascii="Times New Roman" w:eastAsia="Times New Roman" w:hAnsi="Times New Roman" w:cs="Times New Roman"/>
      <w:sz w:val="24"/>
      <w:szCs w:val="24"/>
      <w:lang w:eastAsia="pl-PL"/>
    </w:rPr>
  </w:style>
  <w:style w:type="paragraph" w:customStyle="1" w:styleId="xl63">
    <w:name w:val="xl63"/>
    <w:basedOn w:val="Normalny"/>
    <w:rsid w:val="00706DC9"/>
    <w:pPr>
      <w:widowControl/>
      <w:spacing w:before="100" w:beforeAutospacing="1" w:after="100" w:afterAutospacing="1" w:line="240" w:lineRule="auto"/>
      <w:jc w:val="left"/>
    </w:pPr>
    <w:rPr>
      <w:rFonts w:ascii="Times New Roman" w:eastAsia="Times New Roman" w:hAnsi="Times New Roman" w:cs="Times New Roman"/>
      <w:sz w:val="24"/>
      <w:szCs w:val="24"/>
      <w:lang w:eastAsia="pl-PL"/>
    </w:rPr>
  </w:style>
  <w:style w:type="paragraph" w:customStyle="1" w:styleId="xl64">
    <w:name w:val="xl64"/>
    <w:basedOn w:val="Normalny"/>
    <w:rsid w:val="00706DC9"/>
    <w:pPr>
      <w:widowControl/>
      <w:spacing w:before="100" w:beforeAutospacing="1" w:after="100" w:afterAutospacing="1" w:line="240" w:lineRule="auto"/>
      <w:jc w:val="right"/>
    </w:pPr>
    <w:rPr>
      <w:rFonts w:ascii="Times New Roman" w:eastAsia="Times New Roman" w:hAnsi="Times New Roman" w:cs="Times New Roman"/>
      <w:sz w:val="24"/>
      <w:szCs w:val="24"/>
      <w:lang w:eastAsia="pl-PL"/>
    </w:rPr>
  </w:style>
  <w:style w:type="paragraph" w:styleId="Spistreci5">
    <w:name w:val="toc 5"/>
    <w:basedOn w:val="Normalny"/>
    <w:next w:val="Normalny"/>
    <w:autoRedefine/>
    <w:uiPriority w:val="39"/>
    <w:unhideWhenUsed/>
    <w:rsid w:val="009D2EE9"/>
    <w:pPr>
      <w:ind w:left="880"/>
      <w:jc w:val="left"/>
    </w:pPr>
    <w:rPr>
      <w:sz w:val="20"/>
      <w:szCs w:val="20"/>
    </w:rPr>
  </w:style>
  <w:style w:type="paragraph" w:styleId="Spistreci6">
    <w:name w:val="toc 6"/>
    <w:basedOn w:val="Normalny"/>
    <w:next w:val="Normalny"/>
    <w:autoRedefine/>
    <w:uiPriority w:val="39"/>
    <w:unhideWhenUsed/>
    <w:rsid w:val="009D2EE9"/>
    <w:pPr>
      <w:ind w:left="1100"/>
      <w:jc w:val="left"/>
    </w:pPr>
    <w:rPr>
      <w:sz w:val="20"/>
      <w:szCs w:val="20"/>
    </w:rPr>
  </w:style>
  <w:style w:type="paragraph" w:styleId="Spistreci7">
    <w:name w:val="toc 7"/>
    <w:basedOn w:val="Normalny"/>
    <w:next w:val="Normalny"/>
    <w:autoRedefine/>
    <w:uiPriority w:val="39"/>
    <w:unhideWhenUsed/>
    <w:rsid w:val="009D2EE9"/>
    <w:pPr>
      <w:ind w:left="1320"/>
      <w:jc w:val="left"/>
    </w:pPr>
    <w:rPr>
      <w:sz w:val="20"/>
      <w:szCs w:val="20"/>
    </w:rPr>
  </w:style>
  <w:style w:type="paragraph" w:styleId="Spistreci8">
    <w:name w:val="toc 8"/>
    <w:basedOn w:val="Normalny"/>
    <w:next w:val="Normalny"/>
    <w:autoRedefine/>
    <w:uiPriority w:val="39"/>
    <w:unhideWhenUsed/>
    <w:rsid w:val="009D2EE9"/>
    <w:pPr>
      <w:ind w:left="1540"/>
      <w:jc w:val="left"/>
    </w:pPr>
    <w:rPr>
      <w:sz w:val="20"/>
      <w:szCs w:val="20"/>
    </w:rPr>
  </w:style>
  <w:style w:type="paragraph" w:styleId="Spistreci9">
    <w:name w:val="toc 9"/>
    <w:basedOn w:val="Normalny"/>
    <w:next w:val="Normalny"/>
    <w:autoRedefine/>
    <w:uiPriority w:val="39"/>
    <w:unhideWhenUsed/>
    <w:rsid w:val="009D2EE9"/>
    <w:pPr>
      <w:ind w:left="1760"/>
      <w:jc w:val="left"/>
    </w:pPr>
    <w:rPr>
      <w:sz w:val="20"/>
      <w:szCs w:val="20"/>
    </w:rPr>
  </w:style>
  <w:style w:type="character" w:styleId="Pogrubienie">
    <w:name w:val="Strong"/>
    <w:uiPriority w:val="22"/>
    <w:qFormat/>
    <w:rsid w:val="003E0A97"/>
    <w:rPr>
      <w:b/>
      <w:bCs/>
    </w:rPr>
  </w:style>
  <w:style w:type="paragraph" w:styleId="NormalnyWeb">
    <w:name w:val="Normal (Web)"/>
    <w:basedOn w:val="Normalny"/>
    <w:uiPriority w:val="99"/>
    <w:unhideWhenUsed/>
    <w:rsid w:val="00534B8F"/>
    <w:pPr>
      <w:widowControl/>
      <w:spacing w:before="100" w:beforeAutospacing="1" w:after="100" w:afterAutospacing="1" w:line="240" w:lineRule="auto"/>
      <w:jc w:val="left"/>
    </w:pPr>
    <w:rPr>
      <w:rFonts w:ascii="Times New Roman" w:eastAsia="Times New Roman" w:hAnsi="Times New Roman" w:cs="Times New Roman"/>
      <w:sz w:val="24"/>
      <w:szCs w:val="24"/>
      <w:lang w:eastAsia="pl-PL"/>
    </w:rPr>
  </w:style>
  <w:style w:type="character" w:styleId="Odwoaniedokomentarza">
    <w:name w:val="annotation reference"/>
    <w:uiPriority w:val="99"/>
    <w:semiHidden/>
    <w:unhideWhenUsed/>
    <w:rsid w:val="00223822"/>
    <w:rPr>
      <w:sz w:val="16"/>
      <w:szCs w:val="16"/>
    </w:rPr>
  </w:style>
  <w:style w:type="table" w:customStyle="1" w:styleId="Tabelasiatki4akcent61">
    <w:name w:val="Tabela siatki 4 — akcent 61"/>
    <w:basedOn w:val="Standardowy"/>
    <w:uiPriority w:val="49"/>
    <w:rsid w:val="005E28D2"/>
    <w:rPr>
      <w:rFonts w:asciiTheme="minorHAnsi" w:eastAsiaTheme="minorHAnsi" w:hAnsiTheme="minorHAnsi" w:cstheme="minorBidi"/>
      <w:sz w:val="22"/>
      <w:szCs w:val="22"/>
      <w:lang w:eastAsia="en-US"/>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elasiatki4akcent31">
    <w:name w:val="Tabela siatki 4 — akcent 31"/>
    <w:basedOn w:val="Standardowy"/>
    <w:uiPriority w:val="49"/>
    <w:rsid w:val="005E28D2"/>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styleId="Tekstpodstawowy2">
    <w:name w:val="Body Text 2"/>
    <w:basedOn w:val="Normalny"/>
    <w:link w:val="Tekstpodstawowy2Znak"/>
    <w:uiPriority w:val="99"/>
    <w:unhideWhenUsed/>
    <w:rsid w:val="005E28D2"/>
    <w:pPr>
      <w:spacing w:after="120" w:line="480" w:lineRule="auto"/>
    </w:pPr>
  </w:style>
  <w:style w:type="character" w:customStyle="1" w:styleId="Tekstpodstawowy2Znak">
    <w:name w:val="Tekst podstawowy 2 Znak"/>
    <w:basedOn w:val="Domylnaczcionkaakapitu"/>
    <w:link w:val="Tekstpodstawowy2"/>
    <w:uiPriority w:val="99"/>
    <w:rsid w:val="005E28D2"/>
    <w:rPr>
      <w:rFonts w:asciiTheme="minorHAnsi" w:eastAsia="Arial" w:hAnsiTheme="minorHAnsi" w:cs="Arial"/>
      <w:sz w:val="22"/>
      <w:szCs w:val="22"/>
      <w:lang w:eastAsia="en-US"/>
    </w:rPr>
  </w:style>
  <w:style w:type="paragraph" w:customStyle="1" w:styleId="Domylnie">
    <w:name w:val="Domyślnie"/>
    <w:rsid w:val="005E28D2"/>
    <w:pPr>
      <w:suppressAutoHyphens/>
      <w:spacing w:after="200" w:line="276" w:lineRule="auto"/>
    </w:pPr>
    <w:rPr>
      <w:rFonts w:ascii="Times New Roman" w:eastAsia="Times New Roman" w:hAnsi="Times New Roman"/>
      <w:color w:val="00000A"/>
      <w:sz w:val="24"/>
      <w:szCs w:val="24"/>
    </w:rPr>
  </w:style>
  <w:style w:type="table" w:customStyle="1" w:styleId="Tabelasiatki3akcent61">
    <w:name w:val="Tabela siatki 3 — akcent 61"/>
    <w:basedOn w:val="Standardowy"/>
    <w:uiPriority w:val="48"/>
    <w:rsid w:val="005E28D2"/>
    <w:rPr>
      <w:rFonts w:asciiTheme="minorHAnsi" w:eastAsiaTheme="minorHAnsi" w:hAnsiTheme="minorHAnsi" w:cstheme="minorBidi"/>
      <w:sz w:val="22"/>
      <w:szCs w:val="22"/>
      <w:lang w:eastAsia="en-US"/>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customStyle="1" w:styleId="Tabelasiatki2akcent31">
    <w:name w:val="Tabela siatki 2 — akcent 31"/>
    <w:basedOn w:val="Standardowy"/>
    <w:uiPriority w:val="47"/>
    <w:rsid w:val="005E28D2"/>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elasiatki6kolorowaakcent31">
    <w:name w:val="Tabela siatki 6 — kolorowa — akcent 31"/>
    <w:basedOn w:val="Standardowy"/>
    <w:uiPriority w:val="51"/>
    <w:rsid w:val="005E28D2"/>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elasiatki5ciemnaakcent31">
    <w:name w:val="Tabela siatki 5 — ciemna — akcent 31"/>
    <w:basedOn w:val="Standardowy"/>
    <w:uiPriority w:val="50"/>
    <w:rsid w:val="005E28D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paragraph" w:customStyle="1" w:styleId="font0">
    <w:name w:val="font0"/>
    <w:basedOn w:val="Normalny"/>
    <w:rsid w:val="00A00ADA"/>
    <w:pPr>
      <w:widowControl/>
      <w:spacing w:before="100" w:beforeAutospacing="1" w:after="100" w:afterAutospacing="1" w:line="240" w:lineRule="auto"/>
      <w:jc w:val="left"/>
    </w:pPr>
    <w:rPr>
      <w:rFonts w:ascii="Arial" w:eastAsia="Times New Roman" w:hAnsi="Arial"/>
      <w:color w:val="000000"/>
      <w:lang w:eastAsia="pl-PL"/>
    </w:rPr>
  </w:style>
  <w:style w:type="character" w:customStyle="1" w:styleId="h1">
    <w:name w:val="h1"/>
    <w:basedOn w:val="Domylnaczcionkaakapitu"/>
    <w:qFormat/>
    <w:rsid w:val="00CC1A0D"/>
  </w:style>
  <w:style w:type="character" w:customStyle="1" w:styleId="TekstpodstawowyZnak">
    <w:name w:val="Tekst podstawowy Znak"/>
    <w:basedOn w:val="Domylnaczcionkaakapitu"/>
    <w:link w:val="Tekstpodstawowy"/>
    <w:uiPriority w:val="1"/>
    <w:rsid w:val="00CC1A0D"/>
    <w:rPr>
      <w:rFonts w:asciiTheme="minorHAnsi" w:eastAsia="Arial" w:hAnsiTheme="minorHAnsi" w:cs="Arial"/>
      <w:sz w:val="22"/>
      <w:szCs w:val="22"/>
      <w:lang w:eastAsia="en-US"/>
    </w:rPr>
  </w:style>
  <w:style w:type="paragraph" w:styleId="Tekstprzypisukocowego">
    <w:name w:val="endnote text"/>
    <w:basedOn w:val="Normalny"/>
    <w:link w:val="TekstprzypisukocowegoZnak"/>
    <w:uiPriority w:val="99"/>
    <w:semiHidden/>
    <w:unhideWhenUsed/>
    <w:rsid w:val="004F7085"/>
    <w:pPr>
      <w:spacing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4F7085"/>
    <w:rPr>
      <w:rFonts w:asciiTheme="minorHAnsi" w:eastAsia="Arial" w:hAnsiTheme="minorHAnsi" w:cs="Arial"/>
      <w:lang w:eastAsia="en-US"/>
    </w:rPr>
  </w:style>
  <w:style w:type="character" w:styleId="Odwoanieprzypisukocowego">
    <w:name w:val="endnote reference"/>
    <w:basedOn w:val="Domylnaczcionkaakapitu"/>
    <w:uiPriority w:val="99"/>
    <w:semiHidden/>
    <w:unhideWhenUsed/>
    <w:rsid w:val="004F7085"/>
    <w:rPr>
      <w:vertAlign w:val="superscript"/>
    </w:rPr>
  </w:style>
  <w:style w:type="paragraph" w:styleId="Tekstkomentarza">
    <w:name w:val="annotation text"/>
    <w:basedOn w:val="Normalny"/>
    <w:link w:val="TekstkomentarzaZnak"/>
    <w:uiPriority w:val="99"/>
    <w:semiHidden/>
    <w:unhideWhenUsed/>
    <w:rsid w:val="00780E32"/>
    <w:pPr>
      <w:widowControl/>
      <w:spacing w:after="160" w:line="240" w:lineRule="auto"/>
      <w:jc w:val="left"/>
    </w:pPr>
    <w:rPr>
      <w:rFonts w:eastAsiaTheme="minorHAnsi" w:cstheme="minorBidi"/>
      <w:sz w:val="20"/>
      <w:szCs w:val="20"/>
    </w:rPr>
  </w:style>
  <w:style w:type="character" w:customStyle="1" w:styleId="TekstkomentarzaZnak">
    <w:name w:val="Tekst komentarza Znak"/>
    <w:basedOn w:val="Domylnaczcionkaakapitu"/>
    <w:link w:val="Tekstkomentarza"/>
    <w:uiPriority w:val="99"/>
    <w:semiHidden/>
    <w:rsid w:val="00780E32"/>
    <w:rPr>
      <w:rFonts w:asciiTheme="minorHAnsi" w:eastAsiaTheme="minorHAnsi" w:hAnsiTheme="minorHAnsi" w:cstheme="minorBidi"/>
      <w:lang w:eastAsia="en-US"/>
    </w:rPr>
  </w:style>
  <w:style w:type="paragraph" w:styleId="Spisilustracji">
    <w:name w:val="table of figures"/>
    <w:basedOn w:val="Normalny"/>
    <w:next w:val="Normalny"/>
    <w:uiPriority w:val="99"/>
    <w:unhideWhenUsed/>
    <w:rsid w:val="00241877"/>
  </w:style>
  <w:style w:type="paragraph" w:styleId="Tematkomentarza">
    <w:name w:val="annotation subject"/>
    <w:basedOn w:val="Tekstkomentarza"/>
    <w:next w:val="Tekstkomentarza"/>
    <w:link w:val="TematkomentarzaZnak"/>
    <w:uiPriority w:val="99"/>
    <w:semiHidden/>
    <w:unhideWhenUsed/>
    <w:rsid w:val="003C7731"/>
    <w:pPr>
      <w:widowControl w:val="0"/>
      <w:spacing w:after="0"/>
      <w:jc w:val="both"/>
    </w:pPr>
    <w:rPr>
      <w:rFonts w:eastAsia="Arial" w:cs="Arial"/>
      <w:b/>
      <w:bCs/>
    </w:rPr>
  </w:style>
  <w:style w:type="character" w:customStyle="1" w:styleId="TematkomentarzaZnak">
    <w:name w:val="Temat komentarza Znak"/>
    <w:basedOn w:val="TekstkomentarzaZnak"/>
    <w:link w:val="Tematkomentarza"/>
    <w:uiPriority w:val="99"/>
    <w:semiHidden/>
    <w:rsid w:val="003C7731"/>
    <w:rPr>
      <w:rFonts w:asciiTheme="minorHAnsi" w:eastAsia="Arial" w:hAnsiTheme="minorHAnsi" w:cs="Arial"/>
      <w:b/>
      <w:bCs/>
      <w:lang w:eastAsia="en-US"/>
    </w:rPr>
  </w:style>
  <w:style w:type="table" w:styleId="Jasnasiatkaakcent3">
    <w:name w:val="Light Grid Accent 3"/>
    <w:basedOn w:val="Standardowy"/>
    <w:uiPriority w:val="62"/>
    <w:rsid w:val="001141CB"/>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Jasnasiatka">
    <w:name w:val="Light Grid"/>
    <w:basedOn w:val="Standardowy"/>
    <w:uiPriority w:val="62"/>
    <w:rsid w:val="00D743DA"/>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Tekstpodstawowywcity">
    <w:name w:val="Body Text Indent"/>
    <w:basedOn w:val="Normalny"/>
    <w:link w:val="TekstpodstawowywcityZnak"/>
    <w:uiPriority w:val="99"/>
    <w:unhideWhenUsed/>
    <w:rsid w:val="00B8449A"/>
    <w:pPr>
      <w:widowControl/>
      <w:spacing w:after="120" w:line="259" w:lineRule="auto"/>
      <w:ind w:left="283"/>
      <w:jc w:val="left"/>
    </w:pPr>
    <w:rPr>
      <w:rFonts w:eastAsiaTheme="minorHAnsi" w:cstheme="minorBidi"/>
    </w:rPr>
  </w:style>
  <w:style w:type="character" w:customStyle="1" w:styleId="TekstpodstawowywcityZnak">
    <w:name w:val="Tekst podstawowy wcięty Znak"/>
    <w:basedOn w:val="Domylnaczcionkaakapitu"/>
    <w:link w:val="Tekstpodstawowywcity"/>
    <w:uiPriority w:val="99"/>
    <w:rsid w:val="00B8449A"/>
    <w:rPr>
      <w:rFonts w:asciiTheme="minorHAnsi" w:eastAsiaTheme="minorHAnsi" w:hAnsiTheme="minorHAnsi" w:cstheme="minorBidi"/>
      <w:sz w:val="22"/>
      <w:szCs w:val="22"/>
      <w:lang w:eastAsia="en-US"/>
    </w:rPr>
  </w:style>
  <w:style w:type="character" w:customStyle="1" w:styleId="st">
    <w:name w:val="st"/>
    <w:basedOn w:val="Domylnaczcionkaakapitu"/>
    <w:rsid w:val="005A7616"/>
  </w:style>
  <w:style w:type="character" w:styleId="Uwydatnienie">
    <w:name w:val="Emphasis"/>
    <w:basedOn w:val="Domylnaczcionkaakapitu"/>
    <w:uiPriority w:val="20"/>
    <w:qFormat/>
    <w:rsid w:val="005A7616"/>
    <w:rPr>
      <w:i/>
      <w:iCs/>
    </w:rPr>
  </w:style>
  <w:style w:type="table" w:customStyle="1" w:styleId="Tabelasiatki4akcent32">
    <w:name w:val="Tabela siatki 4 — akcent 32"/>
    <w:basedOn w:val="Standardowy"/>
    <w:uiPriority w:val="49"/>
    <w:rsid w:val="002C17F5"/>
    <w:rPr>
      <w:rFonts w:asciiTheme="minorHAnsi" w:eastAsiaTheme="minorHAnsi" w:hAnsiTheme="minorHAnsi" w:cstheme="minorBidi"/>
      <w:sz w:val="22"/>
      <w:szCs w:val="22"/>
      <w:lang w:eastAsia="en-US"/>
    </w:rPr>
    <w:tblPr>
      <w:tblStyleRowBandSize w:val="1"/>
      <w:tblStyleColBandSize w:val="1"/>
      <w:tblInd w:w="0" w:type="nil"/>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styleId="Poprawka">
    <w:name w:val="Revision"/>
    <w:hidden/>
    <w:uiPriority w:val="99"/>
    <w:semiHidden/>
    <w:rsid w:val="00CF2DC6"/>
    <w:rPr>
      <w:rFonts w:asciiTheme="minorHAnsi" w:eastAsia="Arial" w:hAnsiTheme="minorHAnsi" w:cs="Arial"/>
      <w:sz w:val="22"/>
      <w:szCs w:val="22"/>
      <w:lang w:eastAsia="en-US"/>
    </w:rPr>
  </w:style>
  <w:style w:type="table" w:customStyle="1" w:styleId="Tabelasiatki1jasnaakcent31">
    <w:name w:val="Tabela siatki 1 — jasna — akcent 31"/>
    <w:basedOn w:val="Standardowy"/>
    <w:uiPriority w:val="46"/>
    <w:rsid w:val="00DF13EA"/>
    <w:rPr>
      <w:rFonts w:asciiTheme="minorHAnsi" w:eastAsiaTheme="minorHAnsi" w:hAnsiTheme="minorHAnsi" w:cstheme="minorBidi"/>
      <w:sz w:val="22"/>
      <w:szCs w:val="22"/>
      <w:lang w:eastAsia="en-US"/>
    </w:r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rednialista2akcent3">
    <w:name w:val="Medium List 2 Accent 3"/>
    <w:basedOn w:val="Standardowy"/>
    <w:uiPriority w:val="66"/>
    <w:rsid w:val="0010466E"/>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3444218">
      <w:bodyDiv w:val="1"/>
      <w:marLeft w:val="0"/>
      <w:marRight w:val="0"/>
      <w:marTop w:val="0"/>
      <w:marBottom w:val="0"/>
      <w:divBdr>
        <w:top w:val="none" w:sz="0" w:space="0" w:color="auto"/>
        <w:left w:val="none" w:sz="0" w:space="0" w:color="auto"/>
        <w:bottom w:val="none" w:sz="0" w:space="0" w:color="auto"/>
        <w:right w:val="none" w:sz="0" w:space="0" w:color="auto"/>
      </w:divBdr>
      <w:divsChild>
        <w:div w:id="1746877807">
          <w:marLeft w:val="0"/>
          <w:marRight w:val="0"/>
          <w:marTop w:val="0"/>
          <w:marBottom w:val="0"/>
          <w:divBdr>
            <w:top w:val="none" w:sz="0" w:space="0" w:color="auto"/>
            <w:left w:val="none" w:sz="0" w:space="0" w:color="auto"/>
            <w:bottom w:val="none" w:sz="0" w:space="0" w:color="auto"/>
            <w:right w:val="none" w:sz="0" w:space="0" w:color="auto"/>
          </w:divBdr>
        </w:div>
        <w:div w:id="1999769474">
          <w:marLeft w:val="0"/>
          <w:marRight w:val="0"/>
          <w:marTop w:val="0"/>
          <w:marBottom w:val="0"/>
          <w:divBdr>
            <w:top w:val="none" w:sz="0" w:space="0" w:color="auto"/>
            <w:left w:val="none" w:sz="0" w:space="0" w:color="auto"/>
            <w:bottom w:val="none" w:sz="0" w:space="0" w:color="auto"/>
            <w:right w:val="none" w:sz="0" w:space="0" w:color="auto"/>
          </w:divBdr>
        </w:div>
      </w:divsChild>
    </w:div>
    <w:div w:id="119805587">
      <w:bodyDiv w:val="1"/>
      <w:marLeft w:val="0"/>
      <w:marRight w:val="0"/>
      <w:marTop w:val="0"/>
      <w:marBottom w:val="0"/>
      <w:divBdr>
        <w:top w:val="none" w:sz="0" w:space="0" w:color="auto"/>
        <w:left w:val="none" w:sz="0" w:space="0" w:color="auto"/>
        <w:bottom w:val="none" w:sz="0" w:space="0" w:color="auto"/>
        <w:right w:val="none" w:sz="0" w:space="0" w:color="auto"/>
      </w:divBdr>
    </w:div>
    <w:div w:id="154885487">
      <w:bodyDiv w:val="1"/>
      <w:marLeft w:val="0"/>
      <w:marRight w:val="0"/>
      <w:marTop w:val="0"/>
      <w:marBottom w:val="0"/>
      <w:divBdr>
        <w:top w:val="none" w:sz="0" w:space="0" w:color="auto"/>
        <w:left w:val="none" w:sz="0" w:space="0" w:color="auto"/>
        <w:bottom w:val="none" w:sz="0" w:space="0" w:color="auto"/>
        <w:right w:val="none" w:sz="0" w:space="0" w:color="auto"/>
      </w:divBdr>
    </w:div>
    <w:div w:id="157773605">
      <w:bodyDiv w:val="1"/>
      <w:marLeft w:val="0"/>
      <w:marRight w:val="0"/>
      <w:marTop w:val="0"/>
      <w:marBottom w:val="0"/>
      <w:divBdr>
        <w:top w:val="none" w:sz="0" w:space="0" w:color="auto"/>
        <w:left w:val="none" w:sz="0" w:space="0" w:color="auto"/>
        <w:bottom w:val="none" w:sz="0" w:space="0" w:color="auto"/>
        <w:right w:val="none" w:sz="0" w:space="0" w:color="auto"/>
      </w:divBdr>
    </w:div>
    <w:div w:id="183516234">
      <w:bodyDiv w:val="1"/>
      <w:marLeft w:val="0"/>
      <w:marRight w:val="0"/>
      <w:marTop w:val="0"/>
      <w:marBottom w:val="0"/>
      <w:divBdr>
        <w:top w:val="none" w:sz="0" w:space="0" w:color="auto"/>
        <w:left w:val="none" w:sz="0" w:space="0" w:color="auto"/>
        <w:bottom w:val="none" w:sz="0" w:space="0" w:color="auto"/>
        <w:right w:val="none" w:sz="0" w:space="0" w:color="auto"/>
      </w:divBdr>
    </w:div>
    <w:div w:id="202862134">
      <w:bodyDiv w:val="1"/>
      <w:marLeft w:val="0"/>
      <w:marRight w:val="0"/>
      <w:marTop w:val="0"/>
      <w:marBottom w:val="0"/>
      <w:divBdr>
        <w:top w:val="none" w:sz="0" w:space="0" w:color="auto"/>
        <w:left w:val="none" w:sz="0" w:space="0" w:color="auto"/>
        <w:bottom w:val="none" w:sz="0" w:space="0" w:color="auto"/>
        <w:right w:val="none" w:sz="0" w:space="0" w:color="auto"/>
      </w:divBdr>
      <w:divsChild>
        <w:div w:id="157768738">
          <w:marLeft w:val="0"/>
          <w:marRight w:val="0"/>
          <w:marTop w:val="0"/>
          <w:marBottom w:val="0"/>
          <w:divBdr>
            <w:top w:val="none" w:sz="0" w:space="0" w:color="auto"/>
            <w:left w:val="none" w:sz="0" w:space="0" w:color="auto"/>
            <w:bottom w:val="none" w:sz="0" w:space="0" w:color="auto"/>
            <w:right w:val="none" w:sz="0" w:space="0" w:color="auto"/>
          </w:divBdr>
        </w:div>
        <w:div w:id="710569869">
          <w:marLeft w:val="0"/>
          <w:marRight w:val="0"/>
          <w:marTop w:val="0"/>
          <w:marBottom w:val="0"/>
          <w:divBdr>
            <w:top w:val="none" w:sz="0" w:space="0" w:color="auto"/>
            <w:left w:val="none" w:sz="0" w:space="0" w:color="auto"/>
            <w:bottom w:val="none" w:sz="0" w:space="0" w:color="auto"/>
            <w:right w:val="none" w:sz="0" w:space="0" w:color="auto"/>
          </w:divBdr>
        </w:div>
      </w:divsChild>
    </w:div>
    <w:div w:id="259144979">
      <w:bodyDiv w:val="1"/>
      <w:marLeft w:val="0"/>
      <w:marRight w:val="0"/>
      <w:marTop w:val="0"/>
      <w:marBottom w:val="0"/>
      <w:divBdr>
        <w:top w:val="none" w:sz="0" w:space="0" w:color="auto"/>
        <w:left w:val="none" w:sz="0" w:space="0" w:color="auto"/>
        <w:bottom w:val="none" w:sz="0" w:space="0" w:color="auto"/>
        <w:right w:val="none" w:sz="0" w:space="0" w:color="auto"/>
      </w:divBdr>
    </w:div>
    <w:div w:id="321081491">
      <w:bodyDiv w:val="1"/>
      <w:marLeft w:val="0"/>
      <w:marRight w:val="0"/>
      <w:marTop w:val="0"/>
      <w:marBottom w:val="0"/>
      <w:divBdr>
        <w:top w:val="none" w:sz="0" w:space="0" w:color="auto"/>
        <w:left w:val="none" w:sz="0" w:space="0" w:color="auto"/>
        <w:bottom w:val="none" w:sz="0" w:space="0" w:color="auto"/>
        <w:right w:val="none" w:sz="0" w:space="0" w:color="auto"/>
      </w:divBdr>
    </w:div>
    <w:div w:id="413354723">
      <w:bodyDiv w:val="1"/>
      <w:marLeft w:val="0"/>
      <w:marRight w:val="0"/>
      <w:marTop w:val="0"/>
      <w:marBottom w:val="0"/>
      <w:divBdr>
        <w:top w:val="none" w:sz="0" w:space="0" w:color="auto"/>
        <w:left w:val="none" w:sz="0" w:space="0" w:color="auto"/>
        <w:bottom w:val="none" w:sz="0" w:space="0" w:color="auto"/>
        <w:right w:val="none" w:sz="0" w:space="0" w:color="auto"/>
      </w:divBdr>
    </w:div>
    <w:div w:id="452133685">
      <w:bodyDiv w:val="1"/>
      <w:marLeft w:val="0"/>
      <w:marRight w:val="0"/>
      <w:marTop w:val="0"/>
      <w:marBottom w:val="0"/>
      <w:divBdr>
        <w:top w:val="none" w:sz="0" w:space="0" w:color="auto"/>
        <w:left w:val="none" w:sz="0" w:space="0" w:color="auto"/>
        <w:bottom w:val="none" w:sz="0" w:space="0" w:color="auto"/>
        <w:right w:val="none" w:sz="0" w:space="0" w:color="auto"/>
      </w:divBdr>
    </w:div>
    <w:div w:id="491288620">
      <w:bodyDiv w:val="1"/>
      <w:marLeft w:val="0"/>
      <w:marRight w:val="0"/>
      <w:marTop w:val="0"/>
      <w:marBottom w:val="0"/>
      <w:divBdr>
        <w:top w:val="none" w:sz="0" w:space="0" w:color="auto"/>
        <w:left w:val="none" w:sz="0" w:space="0" w:color="auto"/>
        <w:bottom w:val="none" w:sz="0" w:space="0" w:color="auto"/>
        <w:right w:val="none" w:sz="0" w:space="0" w:color="auto"/>
      </w:divBdr>
    </w:div>
    <w:div w:id="505024502">
      <w:bodyDiv w:val="1"/>
      <w:marLeft w:val="0"/>
      <w:marRight w:val="0"/>
      <w:marTop w:val="0"/>
      <w:marBottom w:val="0"/>
      <w:divBdr>
        <w:top w:val="none" w:sz="0" w:space="0" w:color="auto"/>
        <w:left w:val="none" w:sz="0" w:space="0" w:color="auto"/>
        <w:bottom w:val="none" w:sz="0" w:space="0" w:color="auto"/>
        <w:right w:val="none" w:sz="0" w:space="0" w:color="auto"/>
      </w:divBdr>
    </w:div>
    <w:div w:id="528104611">
      <w:bodyDiv w:val="1"/>
      <w:marLeft w:val="0"/>
      <w:marRight w:val="0"/>
      <w:marTop w:val="0"/>
      <w:marBottom w:val="0"/>
      <w:divBdr>
        <w:top w:val="none" w:sz="0" w:space="0" w:color="auto"/>
        <w:left w:val="none" w:sz="0" w:space="0" w:color="auto"/>
        <w:bottom w:val="none" w:sz="0" w:space="0" w:color="auto"/>
        <w:right w:val="none" w:sz="0" w:space="0" w:color="auto"/>
      </w:divBdr>
    </w:div>
    <w:div w:id="541594549">
      <w:bodyDiv w:val="1"/>
      <w:marLeft w:val="0"/>
      <w:marRight w:val="0"/>
      <w:marTop w:val="0"/>
      <w:marBottom w:val="0"/>
      <w:divBdr>
        <w:top w:val="none" w:sz="0" w:space="0" w:color="auto"/>
        <w:left w:val="none" w:sz="0" w:space="0" w:color="auto"/>
        <w:bottom w:val="none" w:sz="0" w:space="0" w:color="auto"/>
        <w:right w:val="none" w:sz="0" w:space="0" w:color="auto"/>
      </w:divBdr>
    </w:div>
    <w:div w:id="549729542">
      <w:bodyDiv w:val="1"/>
      <w:marLeft w:val="0"/>
      <w:marRight w:val="0"/>
      <w:marTop w:val="0"/>
      <w:marBottom w:val="0"/>
      <w:divBdr>
        <w:top w:val="none" w:sz="0" w:space="0" w:color="auto"/>
        <w:left w:val="none" w:sz="0" w:space="0" w:color="auto"/>
        <w:bottom w:val="none" w:sz="0" w:space="0" w:color="auto"/>
        <w:right w:val="none" w:sz="0" w:space="0" w:color="auto"/>
      </w:divBdr>
    </w:div>
    <w:div w:id="572006721">
      <w:bodyDiv w:val="1"/>
      <w:marLeft w:val="0"/>
      <w:marRight w:val="0"/>
      <w:marTop w:val="0"/>
      <w:marBottom w:val="0"/>
      <w:divBdr>
        <w:top w:val="none" w:sz="0" w:space="0" w:color="auto"/>
        <w:left w:val="none" w:sz="0" w:space="0" w:color="auto"/>
        <w:bottom w:val="none" w:sz="0" w:space="0" w:color="auto"/>
        <w:right w:val="none" w:sz="0" w:space="0" w:color="auto"/>
      </w:divBdr>
      <w:divsChild>
        <w:div w:id="44985755">
          <w:marLeft w:val="0"/>
          <w:marRight w:val="0"/>
          <w:marTop w:val="0"/>
          <w:marBottom w:val="0"/>
          <w:divBdr>
            <w:top w:val="none" w:sz="0" w:space="0" w:color="auto"/>
            <w:left w:val="none" w:sz="0" w:space="0" w:color="auto"/>
            <w:bottom w:val="none" w:sz="0" w:space="0" w:color="auto"/>
            <w:right w:val="none" w:sz="0" w:space="0" w:color="auto"/>
          </w:divBdr>
        </w:div>
        <w:div w:id="143620980">
          <w:marLeft w:val="0"/>
          <w:marRight w:val="0"/>
          <w:marTop w:val="0"/>
          <w:marBottom w:val="0"/>
          <w:divBdr>
            <w:top w:val="none" w:sz="0" w:space="0" w:color="auto"/>
            <w:left w:val="none" w:sz="0" w:space="0" w:color="auto"/>
            <w:bottom w:val="none" w:sz="0" w:space="0" w:color="auto"/>
            <w:right w:val="none" w:sz="0" w:space="0" w:color="auto"/>
          </w:divBdr>
        </w:div>
        <w:div w:id="1132094135">
          <w:marLeft w:val="0"/>
          <w:marRight w:val="0"/>
          <w:marTop w:val="0"/>
          <w:marBottom w:val="0"/>
          <w:divBdr>
            <w:top w:val="none" w:sz="0" w:space="0" w:color="auto"/>
            <w:left w:val="none" w:sz="0" w:space="0" w:color="auto"/>
            <w:bottom w:val="none" w:sz="0" w:space="0" w:color="auto"/>
            <w:right w:val="none" w:sz="0" w:space="0" w:color="auto"/>
          </w:divBdr>
        </w:div>
      </w:divsChild>
    </w:div>
    <w:div w:id="616182575">
      <w:bodyDiv w:val="1"/>
      <w:marLeft w:val="0"/>
      <w:marRight w:val="0"/>
      <w:marTop w:val="0"/>
      <w:marBottom w:val="0"/>
      <w:divBdr>
        <w:top w:val="none" w:sz="0" w:space="0" w:color="auto"/>
        <w:left w:val="none" w:sz="0" w:space="0" w:color="auto"/>
        <w:bottom w:val="none" w:sz="0" w:space="0" w:color="auto"/>
        <w:right w:val="none" w:sz="0" w:space="0" w:color="auto"/>
      </w:divBdr>
    </w:div>
    <w:div w:id="619066327">
      <w:bodyDiv w:val="1"/>
      <w:marLeft w:val="0"/>
      <w:marRight w:val="0"/>
      <w:marTop w:val="0"/>
      <w:marBottom w:val="0"/>
      <w:divBdr>
        <w:top w:val="none" w:sz="0" w:space="0" w:color="auto"/>
        <w:left w:val="none" w:sz="0" w:space="0" w:color="auto"/>
        <w:bottom w:val="none" w:sz="0" w:space="0" w:color="auto"/>
        <w:right w:val="none" w:sz="0" w:space="0" w:color="auto"/>
      </w:divBdr>
      <w:divsChild>
        <w:div w:id="166748570">
          <w:marLeft w:val="0"/>
          <w:marRight w:val="0"/>
          <w:marTop w:val="0"/>
          <w:marBottom w:val="0"/>
          <w:divBdr>
            <w:top w:val="none" w:sz="0" w:space="0" w:color="auto"/>
            <w:left w:val="none" w:sz="0" w:space="0" w:color="auto"/>
            <w:bottom w:val="none" w:sz="0" w:space="0" w:color="auto"/>
            <w:right w:val="none" w:sz="0" w:space="0" w:color="auto"/>
          </w:divBdr>
        </w:div>
        <w:div w:id="863444989">
          <w:marLeft w:val="0"/>
          <w:marRight w:val="0"/>
          <w:marTop w:val="0"/>
          <w:marBottom w:val="0"/>
          <w:divBdr>
            <w:top w:val="none" w:sz="0" w:space="0" w:color="auto"/>
            <w:left w:val="none" w:sz="0" w:space="0" w:color="auto"/>
            <w:bottom w:val="none" w:sz="0" w:space="0" w:color="auto"/>
            <w:right w:val="none" w:sz="0" w:space="0" w:color="auto"/>
          </w:divBdr>
        </w:div>
        <w:div w:id="951788381">
          <w:marLeft w:val="0"/>
          <w:marRight w:val="0"/>
          <w:marTop w:val="0"/>
          <w:marBottom w:val="0"/>
          <w:divBdr>
            <w:top w:val="none" w:sz="0" w:space="0" w:color="auto"/>
            <w:left w:val="none" w:sz="0" w:space="0" w:color="auto"/>
            <w:bottom w:val="none" w:sz="0" w:space="0" w:color="auto"/>
            <w:right w:val="none" w:sz="0" w:space="0" w:color="auto"/>
          </w:divBdr>
        </w:div>
        <w:div w:id="1134323886">
          <w:marLeft w:val="0"/>
          <w:marRight w:val="0"/>
          <w:marTop w:val="0"/>
          <w:marBottom w:val="0"/>
          <w:divBdr>
            <w:top w:val="none" w:sz="0" w:space="0" w:color="auto"/>
            <w:left w:val="none" w:sz="0" w:space="0" w:color="auto"/>
            <w:bottom w:val="none" w:sz="0" w:space="0" w:color="auto"/>
            <w:right w:val="none" w:sz="0" w:space="0" w:color="auto"/>
          </w:divBdr>
        </w:div>
        <w:div w:id="1186824188">
          <w:marLeft w:val="0"/>
          <w:marRight w:val="0"/>
          <w:marTop w:val="0"/>
          <w:marBottom w:val="0"/>
          <w:divBdr>
            <w:top w:val="none" w:sz="0" w:space="0" w:color="auto"/>
            <w:left w:val="none" w:sz="0" w:space="0" w:color="auto"/>
            <w:bottom w:val="none" w:sz="0" w:space="0" w:color="auto"/>
            <w:right w:val="none" w:sz="0" w:space="0" w:color="auto"/>
          </w:divBdr>
        </w:div>
        <w:div w:id="1745487897">
          <w:marLeft w:val="0"/>
          <w:marRight w:val="0"/>
          <w:marTop w:val="0"/>
          <w:marBottom w:val="0"/>
          <w:divBdr>
            <w:top w:val="none" w:sz="0" w:space="0" w:color="auto"/>
            <w:left w:val="none" w:sz="0" w:space="0" w:color="auto"/>
            <w:bottom w:val="none" w:sz="0" w:space="0" w:color="auto"/>
            <w:right w:val="none" w:sz="0" w:space="0" w:color="auto"/>
          </w:divBdr>
        </w:div>
        <w:div w:id="1901212777">
          <w:marLeft w:val="0"/>
          <w:marRight w:val="0"/>
          <w:marTop w:val="0"/>
          <w:marBottom w:val="0"/>
          <w:divBdr>
            <w:top w:val="none" w:sz="0" w:space="0" w:color="auto"/>
            <w:left w:val="none" w:sz="0" w:space="0" w:color="auto"/>
            <w:bottom w:val="none" w:sz="0" w:space="0" w:color="auto"/>
            <w:right w:val="none" w:sz="0" w:space="0" w:color="auto"/>
          </w:divBdr>
        </w:div>
        <w:div w:id="2036228308">
          <w:marLeft w:val="0"/>
          <w:marRight w:val="0"/>
          <w:marTop w:val="0"/>
          <w:marBottom w:val="0"/>
          <w:divBdr>
            <w:top w:val="none" w:sz="0" w:space="0" w:color="auto"/>
            <w:left w:val="none" w:sz="0" w:space="0" w:color="auto"/>
            <w:bottom w:val="none" w:sz="0" w:space="0" w:color="auto"/>
            <w:right w:val="none" w:sz="0" w:space="0" w:color="auto"/>
          </w:divBdr>
        </w:div>
      </w:divsChild>
    </w:div>
    <w:div w:id="636884859">
      <w:bodyDiv w:val="1"/>
      <w:marLeft w:val="0"/>
      <w:marRight w:val="0"/>
      <w:marTop w:val="0"/>
      <w:marBottom w:val="0"/>
      <w:divBdr>
        <w:top w:val="none" w:sz="0" w:space="0" w:color="auto"/>
        <w:left w:val="none" w:sz="0" w:space="0" w:color="auto"/>
        <w:bottom w:val="none" w:sz="0" w:space="0" w:color="auto"/>
        <w:right w:val="none" w:sz="0" w:space="0" w:color="auto"/>
      </w:divBdr>
    </w:div>
    <w:div w:id="644431525">
      <w:bodyDiv w:val="1"/>
      <w:marLeft w:val="0"/>
      <w:marRight w:val="0"/>
      <w:marTop w:val="0"/>
      <w:marBottom w:val="0"/>
      <w:divBdr>
        <w:top w:val="none" w:sz="0" w:space="0" w:color="auto"/>
        <w:left w:val="none" w:sz="0" w:space="0" w:color="auto"/>
        <w:bottom w:val="none" w:sz="0" w:space="0" w:color="auto"/>
        <w:right w:val="none" w:sz="0" w:space="0" w:color="auto"/>
      </w:divBdr>
    </w:div>
    <w:div w:id="684481345">
      <w:bodyDiv w:val="1"/>
      <w:marLeft w:val="0"/>
      <w:marRight w:val="0"/>
      <w:marTop w:val="0"/>
      <w:marBottom w:val="0"/>
      <w:divBdr>
        <w:top w:val="none" w:sz="0" w:space="0" w:color="auto"/>
        <w:left w:val="none" w:sz="0" w:space="0" w:color="auto"/>
        <w:bottom w:val="none" w:sz="0" w:space="0" w:color="auto"/>
        <w:right w:val="none" w:sz="0" w:space="0" w:color="auto"/>
      </w:divBdr>
    </w:div>
    <w:div w:id="712077771">
      <w:bodyDiv w:val="1"/>
      <w:marLeft w:val="0"/>
      <w:marRight w:val="0"/>
      <w:marTop w:val="0"/>
      <w:marBottom w:val="0"/>
      <w:divBdr>
        <w:top w:val="none" w:sz="0" w:space="0" w:color="auto"/>
        <w:left w:val="none" w:sz="0" w:space="0" w:color="auto"/>
        <w:bottom w:val="none" w:sz="0" w:space="0" w:color="auto"/>
        <w:right w:val="none" w:sz="0" w:space="0" w:color="auto"/>
      </w:divBdr>
    </w:div>
    <w:div w:id="779498296">
      <w:bodyDiv w:val="1"/>
      <w:marLeft w:val="0"/>
      <w:marRight w:val="0"/>
      <w:marTop w:val="0"/>
      <w:marBottom w:val="0"/>
      <w:divBdr>
        <w:top w:val="none" w:sz="0" w:space="0" w:color="auto"/>
        <w:left w:val="none" w:sz="0" w:space="0" w:color="auto"/>
        <w:bottom w:val="none" w:sz="0" w:space="0" w:color="auto"/>
        <w:right w:val="none" w:sz="0" w:space="0" w:color="auto"/>
      </w:divBdr>
    </w:div>
    <w:div w:id="779952941">
      <w:bodyDiv w:val="1"/>
      <w:marLeft w:val="0"/>
      <w:marRight w:val="0"/>
      <w:marTop w:val="0"/>
      <w:marBottom w:val="0"/>
      <w:divBdr>
        <w:top w:val="none" w:sz="0" w:space="0" w:color="auto"/>
        <w:left w:val="none" w:sz="0" w:space="0" w:color="auto"/>
        <w:bottom w:val="none" w:sz="0" w:space="0" w:color="auto"/>
        <w:right w:val="none" w:sz="0" w:space="0" w:color="auto"/>
      </w:divBdr>
    </w:div>
    <w:div w:id="787897060">
      <w:bodyDiv w:val="1"/>
      <w:marLeft w:val="0"/>
      <w:marRight w:val="0"/>
      <w:marTop w:val="0"/>
      <w:marBottom w:val="0"/>
      <w:divBdr>
        <w:top w:val="none" w:sz="0" w:space="0" w:color="auto"/>
        <w:left w:val="none" w:sz="0" w:space="0" w:color="auto"/>
        <w:bottom w:val="none" w:sz="0" w:space="0" w:color="auto"/>
        <w:right w:val="none" w:sz="0" w:space="0" w:color="auto"/>
      </w:divBdr>
    </w:div>
    <w:div w:id="841235986">
      <w:bodyDiv w:val="1"/>
      <w:marLeft w:val="0"/>
      <w:marRight w:val="0"/>
      <w:marTop w:val="0"/>
      <w:marBottom w:val="0"/>
      <w:divBdr>
        <w:top w:val="none" w:sz="0" w:space="0" w:color="auto"/>
        <w:left w:val="none" w:sz="0" w:space="0" w:color="auto"/>
        <w:bottom w:val="none" w:sz="0" w:space="0" w:color="auto"/>
        <w:right w:val="none" w:sz="0" w:space="0" w:color="auto"/>
      </w:divBdr>
      <w:divsChild>
        <w:div w:id="555361988">
          <w:marLeft w:val="0"/>
          <w:marRight w:val="0"/>
          <w:marTop w:val="0"/>
          <w:marBottom w:val="0"/>
          <w:divBdr>
            <w:top w:val="none" w:sz="0" w:space="0" w:color="auto"/>
            <w:left w:val="none" w:sz="0" w:space="0" w:color="auto"/>
            <w:bottom w:val="none" w:sz="0" w:space="0" w:color="auto"/>
            <w:right w:val="none" w:sz="0" w:space="0" w:color="auto"/>
          </w:divBdr>
        </w:div>
        <w:div w:id="1174493336">
          <w:marLeft w:val="0"/>
          <w:marRight w:val="0"/>
          <w:marTop w:val="0"/>
          <w:marBottom w:val="0"/>
          <w:divBdr>
            <w:top w:val="none" w:sz="0" w:space="0" w:color="auto"/>
            <w:left w:val="none" w:sz="0" w:space="0" w:color="auto"/>
            <w:bottom w:val="none" w:sz="0" w:space="0" w:color="auto"/>
            <w:right w:val="none" w:sz="0" w:space="0" w:color="auto"/>
          </w:divBdr>
        </w:div>
        <w:div w:id="1552037092">
          <w:marLeft w:val="0"/>
          <w:marRight w:val="0"/>
          <w:marTop w:val="0"/>
          <w:marBottom w:val="0"/>
          <w:divBdr>
            <w:top w:val="none" w:sz="0" w:space="0" w:color="auto"/>
            <w:left w:val="none" w:sz="0" w:space="0" w:color="auto"/>
            <w:bottom w:val="none" w:sz="0" w:space="0" w:color="auto"/>
            <w:right w:val="none" w:sz="0" w:space="0" w:color="auto"/>
          </w:divBdr>
        </w:div>
      </w:divsChild>
    </w:div>
    <w:div w:id="888996526">
      <w:bodyDiv w:val="1"/>
      <w:marLeft w:val="0"/>
      <w:marRight w:val="0"/>
      <w:marTop w:val="0"/>
      <w:marBottom w:val="0"/>
      <w:divBdr>
        <w:top w:val="none" w:sz="0" w:space="0" w:color="auto"/>
        <w:left w:val="none" w:sz="0" w:space="0" w:color="auto"/>
        <w:bottom w:val="none" w:sz="0" w:space="0" w:color="auto"/>
        <w:right w:val="none" w:sz="0" w:space="0" w:color="auto"/>
      </w:divBdr>
    </w:div>
    <w:div w:id="932666280">
      <w:bodyDiv w:val="1"/>
      <w:marLeft w:val="0"/>
      <w:marRight w:val="0"/>
      <w:marTop w:val="0"/>
      <w:marBottom w:val="0"/>
      <w:divBdr>
        <w:top w:val="none" w:sz="0" w:space="0" w:color="auto"/>
        <w:left w:val="none" w:sz="0" w:space="0" w:color="auto"/>
        <w:bottom w:val="none" w:sz="0" w:space="0" w:color="auto"/>
        <w:right w:val="none" w:sz="0" w:space="0" w:color="auto"/>
      </w:divBdr>
      <w:divsChild>
        <w:div w:id="95253182">
          <w:marLeft w:val="0"/>
          <w:marRight w:val="0"/>
          <w:marTop w:val="0"/>
          <w:marBottom w:val="0"/>
          <w:divBdr>
            <w:top w:val="none" w:sz="0" w:space="0" w:color="auto"/>
            <w:left w:val="none" w:sz="0" w:space="0" w:color="auto"/>
            <w:bottom w:val="none" w:sz="0" w:space="0" w:color="auto"/>
            <w:right w:val="none" w:sz="0" w:space="0" w:color="auto"/>
          </w:divBdr>
        </w:div>
        <w:div w:id="342249181">
          <w:marLeft w:val="0"/>
          <w:marRight w:val="0"/>
          <w:marTop w:val="0"/>
          <w:marBottom w:val="0"/>
          <w:divBdr>
            <w:top w:val="none" w:sz="0" w:space="0" w:color="auto"/>
            <w:left w:val="none" w:sz="0" w:space="0" w:color="auto"/>
            <w:bottom w:val="none" w:sz="0" w:space="0" w:color="auto"/>
            <w:right w:val="none" w:sz="0" w:space="0" w:color="auto"/>
          </w:divBdr>
        </w:div>
        <w:div w:id="386687408">
          <w:marLeft w:val="0"/>
          <w:marRight w:val="0"/>
          <w:marTop w:val="0"/>
          <w:marBottom w:val="0"/>
          <w:divBdr>
            <w:top w:val="none" w:sz="0" w:space="0" w:color="auto"/>
            <w:left w:val="none" w:sz="0" w:space="0" w:color="auto"/>
            <w:bottom w:val="none" w:sz="0" w:space="0" w:color="auto"/>
            <w:right w:val="none" w:sz="0" w:space="0" w:color="auto"/>
          </w:divBdr>
        </w:div>
        <w:div w:id="513350659">
          <w:marLeft w:val="0"/>
          <w:marRight w:val="0"/>
          <w:marTop w:val="0"/>
          <w:marBottom w:val="0"/>
          <w:divBdr>
            <w:top w:val="none" w:sz="0" w:space="0" w:color="auto"/>
            <w:left w:val="none" w:sz="0" w:space="0" w:color="auto"/>
            <w:bottom w:val="none" w:sz="0" w:space="0" w:color="auto"/>
            <w:right w:val="none" w:sz="0" w:space="0" w:color="auto"/>
          </w:divBdr>
        </w:div>
        <w:div w:id="563490198">
          <w:marLeft w:val="0"/>
          <w:marRight w:val="0"/>
          <w:marTop w:val="0"/>
          <w:marBottom w:val="0"/>
          <w:divBdr>
            <w:top w:val="none" w:sz="0" w:space="0" w:color="auto"/>
            <w:left w:val="none" w:sz="0" w:space="0" w:color="auto"/>
            <w:bottom w:val="none" w:sz="0" w:space="0" w:color="auto"/>
            <w:right w:val="none" w:sz="0" w:space="0" w:color="auto"/>
          </w:divBdr>
        </w:div>
        <w:div w:id="582766678">
          <w:marLeft w:val="0"/>
          <w:marRight w:val="0"/>
          <w:marTop w:val="0"/>
          <w:marBottom w:val="0"/>
          <w:divBdr>
            <w:top w:val="none" w:sz="0" w:space="0" w:color="auto"/>
            <w:left w:val="none" w:sz="0" w:space="0" w:color="auto"/>
            <w:bottom w:val="none" w:sz="0" w:space="0" w:color="auto"/>
            <w:right w:val="none" w:sz="0" w:space="0" w:color="auto"/>
          </w:divBdr>
        </w:div>
        <w:div w:id="715592893">
          <w:marLeft w:val="0"/>
          <w:marRight w:val="0"/>
          <w:marTop w:val="0"/>
          <w:marBottom w:val="0"/>
          <w:divBdr>
            <w:top w:val="none" w:sz="0" w:space="0" w:color="auto"/>
            <w:left w:val="none" w:sz="0" w:space="0" w:color="auto"/>
            <w:bottom w:val="none" w:sz="0" w:space="0" w:color="auto"/>
            <w:right w:val="none" w:sz="0" w:space="0" w:color="auto"/>
          </w:divBdr>
        </w:div>
        <w:div w:id="997807045">
          <w:marLeft w:val="0"/>
          <w:marRight w:val="0"/>
          <w:marTop w:val="0"/>
          <w:marBottom w:val="0"/>
          <w:divBdr>
            <w:top w:val="none" w:sz="0" w:space="0" w:color="auto"/>
            <w:left w:val="none" w:sz="0" w:space="0" w:color="auto"/>
            <w:bottom w:val="none" w:sz="0" w:space="0" w:color="auto"/>
            <w:right w:val="none" w:sz="0" w:space="0" w:color="auto"/>
          </w:divBdr>
        </w:div>
        <w:div w:id="1192572439">
          <w:marLeft w:val="0"/>
          <w:marRight w:val="0"/>
          <w:marTop w:val="0"/>
          <w:marBottom w:val="0"/>
          <w:divBdr>
            <w:top w:val="none" w:sz="0" w:space="0" w:color="auto"/>
            <w:left w:val="none" w:sz="0" w:space="0" w:color="auto"/>
            <w:bottom w:val="none" w:sz="0" w:space="0" w:color="auto"/>
            <w:right w:val="none" w:sz="0" w:space="0" w:color="auto"/>
          </w:divBdr>
        </w:div>
        <w:div w:id="1624145112">
          <w:marLeft w:val="0"/>
          <w:marRight w:val="0"/>
          <w:marTop w:val="0"/>
          <w:marBottom w:val="0"/>
          <w:divBdr>
            <w:top w:val="none" w:sz="0" w:space="0" w:color="auto"/>
            <w:left w:val="none" w:sz="0" w:space="0" w:color="auto"/>
            <w:bottom w:val="none" w:sz="0" w:space="0" w:color="auto"/>
            <w:right w:val="none" w:sz="0" w:space="0" w:color="auto"/>
          </w:divBdr>
        </w:div>
        <w:div w:id="1856337864">
          <w:marLeft w:val="0"/>
          <w:marRight w:val="0"/>
          <w:marTop w:val="0"/>
          <w:marBottom w:val="0"/>
          <w:divBdr>
            <w:top w:val="none" w:sz="0" w:space="0" w:color="auto"/>
            <w:left w:val="none" w:sz="0" w:space="0" w:color="auto"/>
            <w:bottom w:val="none" w:sz="0" w:space="0" w:color="auto"/>
            <w:right w:val="none" w:sz="0" w:space="0" w:color="auto"/>
          </w:divBdr>
        </w:div>
        <w:div w:id="2138184460">
          <w:marLeft w:val="0"/>
          <w:marRight w:val="0"/>
          <w:marTop w:val="0"/>
          <w:marBottom w:val="0"/>
          <w:divBdr>
            <w:top w:val="none" w:sz="0" w:space="0" w:color="auto"/>
            <w:left w:val="none" w:sz="0" w:space="0" w:color="auto"/>
            <w:bottom w:val="none" w:sz="0" w:space="0" w:color="auto"/>
            <w:right w:val="none" w:sz="0" w:space="0" w:color="auto"/>
          </w:divBdr>
        </w:div>
      </w:divsChild>
    </w:div>
    <w:div w:id="934751010">
      <w:bodyDiv w:val="1"/>
      <w:marLeft w:val="0"/>
      <w:marRight w:val="0"/>
      <w:marTop w:val="0"/>
      <w:marBottom w:val="0"/>
      <w:divBdr>
        <w:top w:val="none" w:sz="0" w:space="0" w:color="auto"/>
        <w:left w:val="none" w:sz="0" w:space="0" w:color="auto"/>
        <w:bottom w:val="none" w:sz="0" w:space="0" w:color="auto"/>
        <w:right w:val="none" w:sz="0" w:space="0" w:color="auto"/>
      </w:divBdr>
    </w:div>
    <w:div w:id="946035600">
      <w:bodyDiv w:val="1"/>
      <w:marLeft w:val="0"/>
      <w:marRight w:val="0"/>
      <w:marTop w:val="0"/>
      <w:marBottom w:val="0"/>
      <w:divBdr>
        <w:top w:val="none" w:sz="0" w:space="0" w:color="auto"/>
        <w:left w:val="none" w:sz="0" w:space="0" w:color="auto"/>
        <w:bottom w:val="none" w:sz="0" w:space="0" w:color="auto"/>
        <w:right w:val="none" w:sz="0" w:space="0" w:color="auto"/>
      </w:divBdr>
    </w:div>
    <w:div w:id="948048750">
      <w:bodyDiv w:val="1"/>
      <w:marLeft w:val="0"/>
      <w:marRight w:val="0"/>
      <w:marTop w:val="0"/>
      <w:marBottom w:val="0"/>
      <w:divBdr>
        <w:top w:val="none" w:sz="0" w:space="0" w:color="auto"/>
        <w:left w:val="none" w:sz="0" w:space="0" w:color="auto"/>
        <w:bottom w:val="none" w:sz="0" w:space="0" w:color="auto"/>
        <w:right w:val="none" w:sz="0" w:space="0" w:color="auto"/>
      </w:divBdr>
    </w:div>
    <w:div w:id="962804537">
      <w:bodyDiv w:val="1"/>
      <w:marLeft w:val="0"/>
      <w:marRight w:val="0"/>
      <w:marTop w:val="0"/>
      <w:marBottom w:val="0"/>
      <w:divBdr>
        <w:top w:val="none" w:sz="0" w:space="0" w:color="auto"/>
        <w:left w:val="none" w:sz="0" w:space="0" w:color="auto"/>
        <w:bottom w:val="none" w:sz="0" w:space="0" w:color="auto"/>
        <w:right w:val="none" w:sz="0" w:space="0" w:color="auto"/>
      </w:divBdr>
    </w:div>
    <w:div w:id="990214414">
      <w:bodyDiv w:val="1"/>
      <w:marLeft w:val="0"/>
      <w:marRight w:val="0"/>
      <w:marTop w:val="0"/>
      <w:marBottom w:val="0"/>
      <w:divBdr>
        <w:top w:val="none" w:sz="0" w:space="0" w:color="auto"/>
        <w:left w:val="none" w:sz="0" w:space="0" w:color="auto"/>
        <w:bottom w:val="none" w:sz="0" w:space="0" w:color="auto"/>
        <w:right w:val="none" w:sz="0" w:space="0" w:color="auto"/>
      </w:divBdr>
    </w:div>
    <w:div w:id="1027487608">
      <w:bodyDiv w:val="1"/>
      <w:marLeft w:val="0"/>
      <w:marRight w:val="0"/>
      <w:marTop w:val="0"/>
      <w:marBottom w:val="0"/>
      <w:divBdr>
        <w:top w:val="none" w:sz="0" w:space="0" w:color="auto"/>
        <w:left w:val="none" w:sz="0" w:space="0" w:color="auto"/>
        <w:bottom w:val="none" w:sz="0" w:space="0" w:color="auto"/>
        <w:right w:val="none" w:sz="0" w:space="0" w:color="auto"/>
      </w:divBdr>
    </w:div>
    <w:div w:id="1075325444">
      <w:bodyDiv w:val="1"/>
      <w:marLeft w:val="0"/>
      <w:marRight w:val="0"/>
      <w:marTop w:val="0"/>
      <w:marBottom w:val="0"/>
      <w:divBdr>
        <w:top w:val="none" w:sz="0" w:space="0" w:color="auto"/>
        <w:left w:val="none" w:sz="0" w:space="0" w:color="auto"/>
        <w:bottom w:val="none" w:sz="0" w:space="0" w:color="auto"/>
        <w:right w:val="none" w:sz="0" w:space="0" w:color="auto"/>
      </w:divBdr>
      <w:divsChild>
        <w:div w:id="199173474">
          <w:marLeft w:val="0"/>
          <w:marRight w:val="0"/>
          <w:marTop w:val="0"/>
          <w:marBottom w:val="0"/>
          <w:divBdr>
            <w:top w:val="none" w:sz="0" w:space="0" w:color="auto"/>
            <w:left w:val="none" w:sz="0" w:space="0" w:color="auto"/>
            <w:bottom w:val="none" w:sz="0" w:space="0" w:color="auto"/>
            <w:right w:val="none" w:sz="0" w:space="0" w:color="auto"/>
          </w:divBdr>
        </w:div>
        <w:div w:id="689258515">
          <w:marLeft w:val="0"/>
          <w:marRight w:val="0"/>
          <w:marTop w:val="0"/>
          <w:marBottom w:val="0"/>
          <w:divBdr>
            <w:top w:val="none" w:sz="0" w:space="0" w:color="auto"/>
            <w:left w:val="none" w:sz="0" w:space="0" w:color="auto"/>
            <w:bottom w:val="none" w:sz="0" w:space="0" w:color="auto"/>
            <w:right w:val="none" w:sz="0" w:space="0" w:color="auto"/>
          </w:divBdr>
        </w:div>
        <w:div w:id="783156064">
          <w:marLeft w:val="0"/>
          <w:marRight w:val="0"/>
          <w:marTop w:val="0"/>
          <w:marBottom w:val="0"/>
          <w:divBdr>
            <w:top w:val="none" w:sz="0" w:space="0" w:color="auto"/>
            <w:left w:val="none" w:sz="0" w:space="0" w:color="auto"/>
            <w:bottom w:val="none" w:sz="0" w:space="0" w:color="auto"/>
            <w:right w:val="none" w:sz="0" w:space="0" w:color="auto"/>
          </w:divBdr>
        </w:div>
        <w:div w:id="896162291">
          <w:marLeft w:val="0"/>
          <w:marRight w:val="0"/>
          <w:marTop w:val="0"/>
          <w:marBottom w:val="0"/>
          <w:divBdr>
            <w:top w:val="none" w:sz="0" w:space="0" w:color="auto"/>
            <w:left w:val="none" w:sz="0" w:space="0" w:color="auto"/>
            <w:bottom w:val="none" w:sz="0" w:space="0" w:color="auto"/>
            <w:right w:val="none" w:sz="0" w:space="0" w:color="auto"/>
          </w:divBdr>
        </w:div>
        <w:div w:id="908344913">
          <w:marLeft w:val="0"/>
          <w:marRight w:val="0"/>
          <w:marTop w:val="0"/>
          <w:marBottom w:val="0"/>
          <w:divBdr>
            <w:top w:val="none" w:sz="0" w:space="0" w:color="auto"/>
            <w:left w:val="none" w:sz="0" w:space="0" w:color="auto"/>
            <w:bottom w:val="none" w:sz="0" w:space="0" w:color="auto"/>
            <w:right w:val="none" w:sz="0" w:space="0" w:color="auto"/>
          </w:divBdr>
        </w:div>
        <w:div w:id="1881239545">
          <w:marLeft w:val="0"/>
          <w:marRight w:val="0"/>
          <w:marTop w:val="0"/>
          <w:marBottom w:val="0"/>
          <w:divBdr>
            <w:top w:val="none" w:sz="0" w:space="0" w:color="auto"/>
            <w:left w:val="none" w:sz="0" w:space="0" w:color="auto"/>
            <w:bottom w:val="none" w:sz="0" w:space="0" w:color="auto"/>
            <w:right w:val="none" w:sz="0" w:space="0" w:color="auto"/>
          </w:divBdr>
        </w:div>
      </w:divsChild>
    </w:div>
    <w:div w:id="1085112253">
      <w:bodyDiv w:val="1"/>
      <w:marLeft w:val="0"/>
      <w:marRight w:val="0"/>
      <w:marTop w:val="0"/>
      <w:marBottom w:val="0"/>
      <w:divBdr>
        <w:top w:val="none" w:sz="0" w:space="0" w:color="auto"/>
        <w:left w:val="none" w:sz="0" w:space="0" w:color="auto"/>
        <w:bottom w:val="none" w:sz="0" w:space="0" w:color="auto"/>
        <w:right w:val="none" w:sz="0" w:space="0" w:color="auto"/>
      </w:divBdr>
    </w:div>
    <w:div w:id="1088380201">
      <w:bodyDiv w:val="1"/>
      <w:marLeft w:val="0"/>
      <w:marRight w:val="0"/>
      <w:marTop w:val="0"/>
      <w:marBottom w:val="0"/>
      <w:divBdr>
        <w:top w:val="none" w:sz="0" w:space="0" w:color="auto"/>
        <w:left w:val="none" w:sz="0" w:space="0" w:color="auto"/>
        <w:bottom w:val="none" w:sz="0" w:space="0" w:color="auto"/>
        <w:right w:val="none" w:sz="0" w:space="0" w:color="auto"/>
      </w:divBdr>
    </w:div>
    <w:div w:id="1104493305">
      <w:bodyDiv w:val="1"/>
      <w:marLeft w:val="0"/>
      <w:marRight w:val="0"/>
      <w:marTop w:val="0"/>
      <w:marBottom w:val="0"/>
      <w:divBdr>
        <w:top w:val="none" w:sz="0" w:space="0" w:color="auto"/>
        <w:left w:val="none" w:sz="0" w:space="0" w:color="auto"/>
        <w:bottom w:val="none" w:sz="0" w:space="0" w:color="auto"/>
        <w:right w:val="none" w:sz="0" w:space="0" w:color="auto"/>
      </w:divBdr>
    </w:div>
    <w:div w:id="1137647046">
      <w:bodyDiv w:val="1"/>
      <w:marLeft w:val="0"/>
      <w:marRight w:val="0"/>
      <w:marTop w:val="0"/>
      <w:marBottom w:val="0"/>
      <w:divBdr>
        <w:top w:val="none" w:sz="0" w:space="0" w:color="auto"/>
        <w:left w:val="none" w:sz="0" w:space="0" w:color="auto"/>
        <w:bottom w:val="none" w:sz="0" w:space="0" w:color="auto"/>
        <w:right w:val="none" w:sz="0" w:space="0" w:color="auto"/>
      </w:divBdr>
    </w:div>
    <w:div w:id="1148979441">
      <w:bodyDiv w:val="1"/>
      <w:marLeft w:val="0"/>
      <w:marRight w:val="0"/>
      <w:marTop w:val="0"/>
      <w:marBottom w:val="0"/>
      <w:divBdr>
        <w:top w:val="none" w:sz="0" w:space="0" w:color="auto"/>
        <w:left w:val="none" w:sz="0" w:space="0" w:color="auto"/>
        <w:bottom w:val="none" w:sz="0" w:space="0" w:color="auto"/>
        <w:right w:val="none" w:sz="0" w:space="0" w:color="auto"/>
      </w:divBdr>
    </w:div>
    <w:div w:id="1158882315">
      <w:bodyDiv w:val="1"/>
      <w:marLeft w:val="0"/>
      <w:marRight w:val="0"/>
      <w:marTop w:val="0"/>
      <w:marBottom w:val="0"/>
      <w:divBdr>
        <w:top w:val="none" w:sz="0" w:space="0" w:color="auto"/>
        <w:left w:val="none" w:sz="0" w:space="0" w:color="auto"/>
        <w:bottom w:val="none" w:sz="0" w:space="0" w:color="auto"/>
        <w:right w:val="none" w:sz="0" w:space="0" w:color="auto"/>
      </w:divBdr>
    </w:div>
    <w:div w:id="1208832475">
      <w:bodyDiv w:val="1"/>
      <w:marLeft w:val="0"/>
      <w:marRight w:val="0"/>
      <w:marTop w:val="0"/>
      <w:marBottom w:val="0"/>
      <w:divBdr>
        <w:top w:val="none" w:sz="0" w:space="0" w:color="auto"/>
        <w:left w:val="none" w:sz="0" w:space="0" w:color="auto"/>
        <w:bottom w:val="none" w:sz="0" w:space="0" w:color="auto"/>
        <w:right w:val="none" w:sz="0" w:space="0" w:color="auto"/>
      </w:divBdr>
    </w:div>
    <w:div w:id="1248614270">
      <w:bodyDiv w:val="1"/>
      <w:marLeft w:val="0"/>
      <w:marRight w:val="0"/>
      <w:marTop w:val="0"/>
      <w:marBottom w:val="0"/>
      <w:divBdr>
        <w:top w:val="none" w:sz="0" w:space="0" w:color="auto"/>
        <w:left w:val="none" w:sz="0" w:space="0" w:color="auto"/>
        <w:bottom w:val="none" w:sz="0" w:space="0" w:color="auto"/>
        <w:right w:val="none" w:sz="0" w:space="0" w:color="auto"/>
      </w:divBdr>
    </w:div>
    <w:div w:id="1304970152">
      <w:bodyDiv w:val="1"/>
      <w:marLeft w:val="0"/>
      <w:marRight w:val="0"/>
      <w:marTop w:val="0"/>
      <w:marBottom w:val="0"/>
      <w:divBdr>
        <w:top w:val="none" w:sz="0" w:space="0" w:color="auto"/>
        <w:left w:val="none" w:sz="0" w:space="0" w:color="auto"/>
        <w:bottom w:val="none" w:sz="0" w:space="0" w:color="auto"/>
        <w:right w:val="none" w:sz="0" w:space="0" w:color="auto"/>
      </w:divBdr>
    </w:div>
    <w:div w:id="1334648094">
      <w:bodyDiv w:val="1"/>
      <w:marLeft w:val="0"/>
      <w:marRight w:val="0"/>
      <w:marTop w:val="0"/>
      <w:marBottom w:val="0"/>
      <w:divBdr>
        <w:top w:val="none" w:sz="0" w:space="0" w:color="auto"/>
        <w:left w:val="none" w:sz="0" w:space="0" w:color="auto"/>
        <w:bottom w:val="none" w:sz="0" w:space="0" w:color="auto"/>
        <w:right w:val="none" w:sz="0" w:space="0" w:color="auto"/>
      </w:divBdr>
    </w:div>
    <w:div w:id="1346832969">
      <w:bodyDiv w:val="1"/>
      <w:marLeft w:val="0"/>
      <w:marRight w:val="0"/>
      <w:marTop w:val="0"/>
      <w:marBottom w:val="0"/>
      <w:divBdr>
        <w:top w:val="none" w:sz="0" w:space="0" w:color="auto"/>
        <w:left w:val="none" w:sz="0" w:space="0" w:color="auto"/>
        <w:bottom w:val="none" w:sz="0" w:space="0" w:color="auto"/>
        <w:right w:val="none" w:sz="0" w:space="0" w:color="auto"/>
      </w:divBdr>
    </w:div>
    <w:div w:id="1362710236">
      <w:bodyDiv w:val="1"/>
      <w:marLeft w:val="0"/>
      <w:marRight w:val="0"/>
      <w:marTop w:val="0"/>
      <w:marBottom w:val="0"/>
      <w:divBdr>
        <w:top w:val="none" w:sz="0" w:space="0" w:color="auto"/>
        <w:left w:val="none" w:sz="0" w:space="0" w:color="auto"/>
        <w:bottom w:val="none" w:sz="0" w:space="0" w:color="auto"/>
        <w:right w:val="none" w:sz="0" w:space="0" w:color="auto"/>
      </w:divBdr>
    </w:div>
    <w:div w:id="1375502196">
      <w:bodyDiv w:val="1"/>
      <w:marLeft w:val="0"/>
      <w:marRight w:val="0"/>
      <w:marTop w:val="0"/>
      <w:marBottom w:val="0"/>
      <w:divBdr>
        <w:top w:val="none" w:sz="0" w:space="0" w:color="auto"/>
        <w:left w:val="none" w:sz="0" w:space="0" w:color="auto"/>
        <w:bottom w:val="none" w:sz="0" w:space="0" w:color="auto"/>
        <w:right w:val="none" w:sz="0" w:space="0" w:color="auto"/>
      </w:divBdr>
    </w:div>
    <w:div w:id="1380783552">
      <w:bodyDiv w:val="1"/>
      <w:marLeft w:val="0"/>
      <w:marRight w:val="0"/>
      <w:marTop w:val="0"/>
      <w:marBottom w:val="0"/>
      <w:divBdr>
        <w:top w:val="none" w:sz="0" w:space="0" w:color="auto"/>
        <w:left w:val="none" w:sz="0" w:space="0" w:color="auto"/>
        <w:bottom w:val="none" w:sz="0" w:space="0" w:color="auto"/>
        <w:right w:val="none" w:sz="0" w:space="0" w:color="auto"/>
      </w:divBdr>
    </w:div>
    <w:div w:id="1388341458">
      <w:bodyDiv w:val="1"/>
      <w:marLeft w:val="0"/>
      <w:marRight w:val="0"/>
      <w:marTop w:val="0"/>
      <w:marBottom w:val="0"/>
      <w:divBdr>
        <w:top w:val="none" w:sz="0" w:space="0" w:color="auto"/>
        <w:left w:val="none" w:sz="0" w:space="0" w:color="auto"/>
        <w:bottom w:val="none" w:sz="0" w:space="0" w:color="auto"/>
        <w:right w:val="none" w:sz="0" w:space="0" w:color="auto"/>
      </w:divBdr>
    </w:div>
    <w:div w:id="1402364744">
      <w:bodyDiv w:val="1"/>
      <w:marLeft w:val="0"/>
      <w:marRight w:val="0"/>
      <w:marTop w:val="0"/>
      <w:marBottom w:val="0"/>
      <w:divBdr>
        <w:top w:val="none" w:sz="0" w:space="0" w:color="auto"/>
        <w:left w:val="none" w:sz="0" w:space="0" w:color="auto"/>
        <w:bottom w:val="none" w:sz="0" w:space="0" w:color="auto"/>
        <w:right w:val="none" w:sz="0" w:space="0" w:color="auto"/>
      </w:divBdr>
    </w:div>
    <w:div w:id="1404371909">
      <w:bodyDiv w:val="1"/>
      <w:marLeft w:val="0"/>
      <w:marRight w:val="0"/>
      <w:marTop w:val="0"/>
      <w:marBottom w:val="0"/>
      <w:divBdr>
        <w:top w:val="none" w:sz="0" w:space="0" w:color="auto"/>
        <w:left w:val="none" w:sz="0" w:space="0" w:color="auto"/>
        <w:bottom w:val="none" w:sz="0" w:space="0" w:color="auto"/>
        <w:right w:val="none" w:sz="0" w:space="0" w:color="auto"/>
      </w:divBdr>
      <w:divsChild>
        <w:div w:id="879053325">
          <w:marLeft w:val="0"/>
          <w:marRight w:val="0"/>
          <w:marTop w:val="0"/>
          <w:marBottom w:val="0"/>
          <w:divBdr>
            <w:top w:val="none" w:sz="0" w:space="0" w:color="auto"/>
            <w:left w:val="none" w:sz="0" w:space="0" w:color="auto"/>
            <w:bottom w:val="none" w:sz="0" w:space="0" w:color="auto"/>
            <w:right w:val="none" w:sz="0" w:space="0" w:color="auto"/>
          </w:divBdr>
        </w:div>
        <w:div w:id="2051802164">
          <w:marLeft w:val="0"/>
          <w:marRight w:val="0"/>
          <w:marTop w:val="0"/>
          <w:marBottom w:val="0"/>
          <w:divBdr>
            <w:top w:val="none" w:sz="0" w:space="0" w:color="auto"/>
            <w:left w:val="none" w:sz="0" w:space="0" w:color="auto"/>
            <w:bottom w:val="none" w:sz="0" w:space="0" w:color="auto"/>
            <w:right w:val="none" w:sz="0" w:space="0" w:color="auto"/>
          </w:divBdr>
        </w:div>
      </w:divsChild>
    </w:div>
    <w:div w:id="1409032298">
      <w:bodyDiv w:val="1"/>
      <w:marLeft w:val="0"/>
      <w:marRight w:val="0"/>
      <w:marTop w:val="0"/>
      <w:marBottom w:val="0"/>
      <w:divBdr>
        <w:top w:val="none" w:sz="0" w:space="0" w:color="auto"/>
        <w:left w:val="none" w:sz="0" w:space="0" w:color="auto"/>
        <w:bottom w:val="none" w:sz="0" w:space="0" w:color="auto"/>
        <w:right w:val="none" w:sz="0" w:space="0" w:color="auto"/>
      </w:divBdr>
    </w:div>
    <w:div w:id="1474980333">
      <w:bodyDiv w:val="1"/>
      <w:marLeft w:val="0"/>
      <w:marRight w:val="0"/>
      <w:marTop w:val="0"/>
      <w:marBottom w:val="0"/>
      <w:divBdr>
        <w:top w:val="none" w:sz="0" w:space="0" w:color="auto"/>
        <w:left w:val="none" w:sz="0" w:space="0" w:color="auto"/>
        <w:bottom w:val="none" w:sz="0" w:space="0" w:color="auto"/>
        <w:right w:val="none" w:sz="0" w:space="0" w:color="auto"/>
      </w:divBdr>
    </w:div>
    <w:div w:id="1509519421">
      <w:bodyDiv w:val="1"/>
      <w:marLeft w:val="0"/>
      <w:marRight w:val="0"/>
      <w:marTop w:val="0"/>
      <w:marBottom w:val="0"/>
      <w:divBdr>
        <w:top w:val="none" w:sz="0" w:space="0" w:color="auto"/>
        <w:left w:val="none" w:sz="0" w:space="0" w:color="auto"/>
        <w:bottom w:val="none" w:sz="0" w:space="0" w:color="auto"/>
        <w:right w:val="none" w:sz="0" w:space="0" w:color="auto"/>
      </w:divBdr>
    </w:div>
    <w:div w:id="1519193791">
      <w:bodyDiv w:val="1"/>
      <w:marLeft w:val="0"/>
      <w:marRight w:val="0"/>
      <w:marTop w:val="0"/>
      <w:marBottom w:val="0"/>
      <w:divBdr>
        <w:top w:val="none" w:sz="0" w:space="0" w:color="auto"/>
        <w:left w:val="none" w:sz="0" w:space="0" w:color="auto"/>
        <w:bottom w:val="none" w:sz="0" w:space="0" w:color="auto"/>
        <w:right w:val="none" w:sz="0" w:space="0" w:color="auto"/>
      </w:divBdr>
    </w:div>
    <w:div w:id="1526483495">
      <w:bodyDiv w:val="1"/>
      <w:marLeft w:val="0"/>
      <w:marRight w:val="0"/>
      <w:marTop w:val="0"/>
      <w:marBottom w:val="0"/>
      <w:divBdr>
        <w:top w:val="none" w:sz="0" w:space="0" w:color="auto"/>
        <w:left w:val="none" w:sz="0" w:space="0" w:color="auto"/>
        <w:bottom w:val="none" w:sz="0" w:space="0" w:color="auto"/>
        <w:right w:val="none" w:sz="0" w:space="0" w:color="auto"/>
      </w:divBdr>
    </w:div>
    <w:div w:id="1548372459">
      <w:bodyDiv w:val="1"/>
      <w:marLeft w:val="0"/>
      <w:marRight w:val="0"/>
      <w:marTop w:val="0"/>
      <w:marBottom w:val="0"/>
      <w:divBdr>
        <w:top w:val="none" w:sz="0" w:space="0" w:color="auto"/>
        <w:left w:val="none" w:sz="0" w:space="0" w:color="auto"/>
        <w:bottom w:val="none" w:sz="0" w:space="0" w:color="auto"/>
        <w:right w:val="none" w:sz="0" w:space="0" w:color="auto"/>
      </w:divBdr>
    </w:div>
    <w:div w:id="1567256413">
      <w:bodyDiv w:val="1"/>
      <w:marLeft w:val="0"/>
      <w:marRight w:val="0"/>
      <w:marTop w:val="0"/>
      <w:marBottom w:val="0"/>
      <w:divBdr>
        <w:top w:val="none" w:sz="0" w:space="0" w:color="auto"/>
        <w:left w:val="none" w:sz="0" w:space="0" w:color="auto"/>
        <w:bottom w:val="none" w:sz="0" w:space="0" w:color="auto"/>
        <w:right w:val="none" w:sz="0" w:space="0" w:color="auto"/>
      </w:divBdr>
    </w:div>
    <w:div w:id="1568489558">
      <w:bodyDiv w:val="1"/>
      <w:marLeft w:val="0"/>
      <w:marRight w:val="0"/>
      <w:marTop w:val="0"/>
      <w:marBottom w:val="0"/>
      <w:divBdr>
        <w:top w:val="none" w:sz="0" w:space="0" w:color="auto"/>
        <w:left w:val="none" w:sz="0" w:space="0" w:color="auto"/>
        <w:bottom w:val="none" w:sz="0" w:space="0" w:color="auto"/>
        <w:right w:val="none" w:sz="0" w:space="0" w:color="auto"/>
      </w:divBdr>
    </w:div>
    <w:div w:id="1584610039">
      <w:bodyDiv w:val="1"/>
      <w:marLeft w:val="0"/>
      <w:marRight w:val="0"/>
      <w:marTop w:val="0"/>
      <w:marBottom w:val="0"/>
      <w:divBdr>
        <w:top w:val="none" w:sz="0" w:space="0" w:color="auto"/>
        <w:left w:val="none" w:sz="0" w:space="0" w:color="auto"/>
        <w:bottom w:val="none" w:sz="0" w:space="0" w:color="auto"/>
        <w:right w:val="none" w:sz="0" w:space="0" w:color="auto"/>
      </w:divBdr>
    </w:div>
    <w:div w:id="1726758506">
      <w:bodyDiv w:val="1"/>
      <w:marLeft w:val="0"/>
      <w:marRight w:val="0"/>
      <w:marTop w:val="0"/>
      <w:marBottom w:val="0"/>
      <w:divBdr>
        <w:top w:val="none" w:sz="0" w:space="0" w:color="auto"/>
        <w:left w:val="none" w:sz="0" w:space="0" w:color="auto"/>
        <w:bottom w:val="none" w:sz="0" w:space="0" w:color="auto"/>
        <w:right w:val="none" w:sz="0" w:space="0" w:color="auto"/>
      </w:divBdr>
    </w:div>
    <w:div w:id="1733888624">
      <w:bodyDiv w:val="1"/>
      <w:marLeft w:val="0"/>
      <w:marRight w:val="0"/>
      <w:marTop w:val="0"/>
      <w:marBottom w:val="0"/>
      <w:divBdr>
        <w:top w:val="none" w:sz="0" w:space="0" w:color="auto"/>
        <w:left w:val="none" w:sz="0" w:space="0" w:color="auto"/>
        <w:bottom w:val="none" w:sz="0" w:space="0" w:color="auto"/>
        <w:right w:val="none" w:sz="0" w:space="0" w:color="auto"/>
      </w:divBdr>
    </w:div>
    <w:div w:id="1734618365">
      <w:bodyDiv w:val="1"/>
      <w:marLeft w:val="0"/>
      <w:marRight w:val="0"/>
      <w:marTop w:val="0"/>
      <w:marBottom w:val="0"/>
      <w:divBdr>
        <w:top w:val="none" w:sz="0" w:space="0" w:color="auto"/>
        <w:left w:val="none" w:sz="0" w:space="0" w:color="auto"/>
        <w:bottom w:val="none" w:sz="0" w:space="0" w:color="auto"/>
        <w:right w:val="none" w:sz="0" w:space="0" w:color="auto"/>
      </w:divBdr>
    </w:div>
    <w:div w:id="1736975579">
      <w:bodyDiv w:val="1"/>
      <w:marLeft w:val="0"/>
      <w:marRight w:val="0"/>
      <w:marTop w:val="0"/>
      <w:marBottom w:val="0"/>
      <w:divBdr>
        <w:top w:val="none" w:sz="0" w:space="0" w:color="auto"/>
        <w:left w:val="none" w:sz="0" w:space="0" w:color="auto"/>
        <w:bottom w:val="none" w:sz="0" w:space="0" w:color="auto"/>
        <w:right w:val="none" w:sz="0" w:space="0" w:color="auto"/>
      </w:divBdr>
    </w:div>
    <w:div w:id="1790317310">
      <w:bodyDiv w:val="1"/>
      <w:marLeft w:val="0"/>
      <w:marRight w:val="0"/>
      <w:marTop w:val="0"/>
      <w:marBottom w:val="0"/>
      <w:divBdr>
        <w:top w:val="none" w:sz="0" w:space="0" w:color="auto"/>
        <w:left w:val="none" w:sz="0" w:space="0" w:color="auto"/>
        <w:bottom w:val="none" w:sz="0" w:space="0" w:color="auto"/>
        <w:right w:val="none" w:sz="0" w:space="0" w:color="auto"/>
      </w:divBdr>
    </w:div>
    <w:div w:id="1791781919">
      <w:bodyDiv w:val="1"/>
      <w:marLeft w:val="0"/>
      <w:marRight w:val="0"/>
      <w:marTop w:val="0"/>
      <w:marBottom w:val="0"/>
      <w:divBdr>
        <w:top w:val="none" w:sz="0" w:space="0" w:color="auto"/>
        <w:left w:val="none" w:sz="0" w:space="0" w:color="auto"/>
        <w:bottom w:val="none" w:sz="0" w:space="0" w:color="auto"/>
        <w:right w:val="none" w:sz="0" w:space="0" w:color="auto"/>
      </w:divBdr>
    </w:div>
    <w:div w:id="1809783799">
      <w:bodyDiv w:val="1"/>
      <w:marLeft w:val="0"/>
      <w:marRight w:val="0"/>
      <w:marTop w:val="0"/>
      <w:marBottom w:val="0"/>
      <w:divBdr>
        <w:top w:val="none" w:sz="0" w:space="0" w:color="auto"/>
        <w:left w:val="none" w:sz="0" w:space="0" w:color="auto"/>
        <w:bottom w:val="none" w:sz="0" w:space="0" w:color="auto"/>
        <w:right w:val="none" w:sz="0" w:space="0" w:color="auto"/>
      </w:divBdr>
    </w:div>
    <w:div w:id="1836988576">
      <w:bodyDiv w:val="1"/>
      <w:marLeft w:val="0"/>
      <w:marRight w:val="0"/>
      <w:marTop w:val="0"/>
      <w:marBottom w:val="0"/>
      <w:divBdr>
        <w:top w:val="none" w:sz="0" w:space="0" w:color="auto"/>
        <w:left w:val="none" w:sz="0" w:space="0" w:color="auto"/>
        <w:bottom w:val="none" w:sz="0" w:space="0" w:color="auto"/>
        <w:right w:val="none" w:sz="0" w:space="0" w:color="auto"/>
      </w:divBdr>
    </w:div>
    <w:div w:id="1853105570">
      <w:bodyDiv w:val="1"/>
      <w:marLeft w:val="0"/>
      <w:marRight w:val="0"/>
      <w:marTop w:val="0"/>
      <w:marBottom w:val="0"/>
      <w:divBdr>
        <w:top w:val="none" w:sz="0" w:space="0" w:color="auto"/>
        <w:left w:val="none" w:sz="0" w:space="0" w:color="auto"/>
        <w:bottom w:val="none" w:sz="0" w:space="0" w:color="auto"/>
        <w:right w:val="none" w:sz="0" w:space="0" w:color="auto"/>
      </w:divBdr>
    </w:div>
    <w:div w:id="1976181200">
      <w:bodyDiv w:val="1"/>
      <w:marLeft w:val="0"/>
      <w:marRight w:val="0"/>
      <w:marTop w:val="0"/>
      <w:marBottom w:val="0"/>
      <w:divBdr>
        <w:top w:val="none" w:sz="0" w:space="0" w:color="auto"/>
        <w:left w:val="none" w:sz="0" w:space="0" w:color="auto"/>
        <w:bottom w:val="none" w:sz="0" w:space="0" w:color="auto"/>
        <w:right w:val="none" w:sz="0" w:space="0" w:color="auto"/>
      </w:divBdr>
    </w:div>
    <w:div w:id="1990012353">
      <w:bodyDiv w:val="1"/>
      <w:marLeft w:val="0"/>
      <w:marRight w:val="0"/>
      <w:marTop w:val="0"/>
      <w:marBottom w:val="0"/>
      <w:divBdr>
        <w:top w:val="none" w:sz="0" w:space="0" w:color="auto"/>
        <w:left w:val="none" w:sz="0" w:space="0" w:color="auto"/>
        <w:bottom w:val="none" w:sz="0" w:space="0" w:color="auto"/>
        <w:right w:val="none" w:sz="0" w:space="0" w:color="auto"/>
      </w:divBdr>
    </w:div>
    <w:div w:id="1999839643">
      <w:bodyDiv w:val="1"/>
      <w:marLeft w:val="0"/>
      <w:marRight w:val="0"/>
      <w:marTop w:val="0"/>
      <w:marBottom w:val="0"/>
      <w:divBdr>
        <w:top w:val="none" w:sz="0" w:space="0" w:color="auto"/>
        <w:left w:val="none" w:sz="0" w:space="0" w:color="auto"/>
        <w:bottom w:val="none" w:sz="0" w:space="0" w:color="auto"/>
        <w:right w:val="none" w:sz="0" w:space="0" w:color="auto"/>
      </w:divBdr>
    </w:div>
    <w:div w:id="2034723039">
      <w:bodyDiv w:val="1"/>
      <w:marLeft w:val="0"/>
      <w:marRight w:val="0"/>
      <w:marTop w:val="0"/>
      <w:marBottom w:val="0"/>
      <w:divBdr>
        <w:top w:val="none" w:sz="0" w:space="0" w:color="auto"/>
        <w:left w:val="none" w:sz="0" w:space="0" w:color="auto"/>
        <w:bottom w:val="none" w:sz="0" w:space="0" w:color="auto"/>
        <w:right w:val="none" w:sz="0" w:space="0" w:color="auto"/>
      </w:divBdr>
    </w:div>
    <w:div w:id="2041473760">
      <w:bodyDiv w:val="1"/>
      <w:marLeft w:val="0"/>
      <w:marRight w:val="0"/>
      <w:marTop w:val="0"/>
      <w:marBottom w:val="0"/>
      <w:divBdr>
        <w:top w:val="none" w:sz="0" w:space="0" w:color="auto"/>
        <w:left w:val="none" w:sz="0" w:space="0" w:color="auto"/>
        <w:bottom w:val="none" w:sz="0" w:space="0" w:color="auto"/>
        <w:right w:val="none" w:sz="0" w:space="0" w:color="auto"/>
      </w:divBdr>
      <w:divsChild>
        <w:div w:id="1344361364">
          <w:marLeft w:val="0"/>
          <w:marRight w:val="0"/>
          <w:marTop w:val="0"/>
          <w:marBottom w:val="0"/>
          <w:divBdr>
            <w:top w:val="none" w:sz="0" w:space="0" w:color="auto"/>
            <w:left w:val="none" w:sz="0" w:space="0" w:color="auto"/>
            <w:bottom w:val="none" w:sz="0" w:space="0" w:color="auto"/>
            <w:right w:val="none" w:sz="0" w:space="0" w:color="auto"/>
          </w:divBdr>
        </w:div>
        <w:div w:id="1684017523">
          <w:marLeft w:val="0"/>
          <w:marRight w:val="0"/>
          <w:marTop w:val="0"/>
          <w:marBottom w:val="0"/>
          <w:divBdr>
            <w:top w:val="none" w:sz="0" w:space="0" w:color="auto"/>
            <w:left w:val="none" w:sz="0" w:space="0" w:color="auto"/>
            <w:bottom w:val="none" w:sz="0" w:space="0" w:color="auto"/>
            <w:right w:val="none" w:sz="0" w:space="0" w:color="auto"/>
          </w:divBdr>
        </w:div>
        <w:div w:id="1693726947">
          <w:marLeft w:val="0"/>
          <w:marRight w:val="0"/>
          <w:marTop w:val="0"/>
          <w:marBottom w:val="0"/>
          <w:divBdr>
            <w:top w:val="none" w:sz="0" w:space="0" w:color="auto"/>
            <w:left w:val="none" w:sz="0" w:space="0" w:color="auto"/>
            <w:bottom w:val="none" w:sz="0" w:space="0" w:color="auto"/>
            <w:right w:val="none" w:sz="0" w:space="0" w:color="auto"/>
          </w:divBdr>
        </w:div>
        <w:div w:id="2084184992">
          <w:marLeft w:val="0"/>
          <w:marRight w:val="0"/>
          <w:marTop w:val="0"/>
          <w:marBottom w:val="0"/>
          <w:divBdr>
            <w:top w:val="none" w:sz="0" w:space="0" w:color="auto"/>
            <w:left w:val="none" w:sz="0" w:space="0" w:color="auto"/>
            <w:bottom w:val="none" w:sz="0" w:space="0" w:color="auto"/>
            <w:right w:val="none" w:sz="0" w:space="0" w:color="auto"/>
          </w:divBdr>
        </w:div>
      </w:divsChild>
    </w:div>
    <w:div w:id="2047219482">
      <w:bodyDiv w:val="1"/>
      <w:marLeft w:val="0"/>
      <w:marRight w:val="0"/>
      <w:marTop w:val="0"/>
      <w:marBottom w:val="0"/>
      <w:divBdr>
        <w:top w:val="none" w:sz="0" w:space="0" w:color="auto"/>
        <w:left w:val="none" w:sz="0" w:space="0" w:color="auto"/>
        <w:bottom w:val="none" w:sz="0" w:space="0" w:color="auto"/>
        <w:right w:val="none" w:sz="0" w:space="0" w:color="auto"/>
      </w:divBdr>
    </w:div>
    <w:div w:id="2057654086">
      <w:bodyDiv w:val="1"/>
      <w:marLeft w:val="0"/>
      <w:marRight w:val="0"/>
      <w:marTop w:val="0"/>
      <w:marBottom w:val="0"/>
      <w:divBdr>
        <w:top w:val="none" w:sz="0" w:space="0" w:color="auto"/>
        <w:left w:val="none" w:sz="0" w:space="0" w:color="auto"/>
        <w:bottom w:val="none" w:sz="0" w:space="0" w:color="auto"/>
        <w:right w:val="none" w:sz="0" w:space="0" w:color="auto"/>
      </w:divBdr>
    </w:div>
    <w:div w:id="2066681838">
      <w:bodyDiv w:val="1"/>
      <w:marLeft w:val="0"/>
      <w:marRight w:val="0"/>
      <w:marTop w:val="0"/>
      <w:marBottom w:val="0"/>
      <w:divBdr>
        <w:top w:val="none" w:sz="0" w:space="0" w:color="auto"/>
        <w:left w:val="none" w:sz="0" w:space="0" w:color="auto"/>
        <w:bottom w:val="none" w:sz="0" w:space="0" w:color="auto"/>
        <w:right w:val="none" w:sz="0" w:space="0" w:color="auto"/>
      </w:divBdr>
    </w:div>
    <w:div w:id="2109110754">
      <w:bodyDiv w:val="1"/>
      <w:marLeft w:val="0"/>
      <w:marRight w:val="0"/>
      <w:marTop w:val="0"/>
      <w:marBottom w:val="0"/>
      <w:divBdr>
        <w:top w:val="none" w:sz="0" w:space="0" w:color="auto"/>
        <w:left w:val="none" w:sz="0" w:space="0" w:color="auto"/>
        <w:bottom w:val="none" w:sz="0" w:space="0" w:color="auto"/>
        <w:right w:val="none" w:sz="0" w:space="0" w:color="auto"/>
      </w:divBdr>
      <w:divsChild>
        <w:div w:id="32657936">
          <w:marLeft w:val="0"/>
          <w:marRight w:val="0"/>
          <w:marTop w:val="0"/>
          <w:marBottom w:val="0"/>
          <w:divBdr>
            <w:top w:val="none" w:sz="0" w:space="0" w:color="auto"/>
            <w:left w:val="none" w:sz="0" w:space="0" w:color="auto"/>
            <w:bottom w:val="none" w:sz="0" w:space="0" w:color="auto"/>
            <w:right w:val="none" w:sz="0" w:space="0" w:color="auto"/>
          </w:divBdr>
        </w:div>
        <w:div w:id="1204829147">
          <w:marLeft w:val="0"/>
          <w:marRight w:val="0"/>
          <w:marTop w:val="0"/>
          <w:marBottom w:val="0"/>
          <w:divBdr>
            <w:top w:val="none" w:sz="0" w:space="0" w:color="auto"/>
            <w:left w:val="none" w:sz="0" w:space="0" w:color="auto"/>
            <w:bottom w:val="none" w:sz="0" w:space="0" w:color="auto"/>
            <w:right w:val="none" w:sz="0" w:space="0" w:color="auto"/>
          </w:divBdr>
        </w:div>
        <w:div w:id="1366760205">
          <w:marLeft w:val="0"/>
          <w:marRight w:val="0"/>
          <w:marTop w:val="0"/>
          <w:marBottom w:val="0"/>
          <w:divBdr>
            <w:top w:val="none" w:sz="0" w:space="0" w:color="auto"/>
            <w:left w:val="none" w:sz="0" w:space="0" w:color="auto"/>
            <w:bottom w:val="none" w:sz="0" w:space="0" w:color="auto"/>
            <w:right w:val="none" w:sz="0" w:space="0" w:color="auto"/>
          </w:divBdr>
        </w:div>
        <w:div w:id="1386569061">
          <w:marLeft w:val="0"/>
          <w:marRight w:val="0"/>
          <w:marTop w:val="0"/>
          <w:marBottom w:val="0"/>
          <w:divBdr>
            <w:top w:val="none" w:sz="0" w:space="0" w:color="auto"/>
            <w:left w:val="none" w:sz="0" w:space="0" w:color="auto"/>
            <w:bottom w:val="none" w:sz="0" w:space="0" w:color="auto"/>
            <w:right w:val="none" w:sz="0" w:space="0" w:color="auto"/>
          </w:divBdr>
        </w:div>
        <w:div w:id="1470590656">
          <w:marLeft w:val="0"/>
          <w:marRight w:val="0"/>
          <w:marTop w:val="0"/>
          <w:marBottom w:val="0"/>
          <w:divBdr>
            <w:top w:val="none" w:sz="0" w:space="0" w:color="auto"/>
            <w:left w:val="none" w:sz="0" w:space="0" w:color="auto"/>
            <w:bottom w:val="none" w:sz="0" w:space="0" w:color="auto"/>
            <w:right w:val="none" w:sz="0" w:space="0" w:color="auto"/>
          </w:divBdr>
        </w:div>
        <w:div w:id="1506507203">
          <w:marLeft w:val="0"/>
          <w:marRight w:val="0"/>
          <w:marTop w:val="0"/>
          <w:marBottom w:val="0"/>
          <w:divBdr>
            <w:top w:val="none" w:sz="0" w:space="0" w:color="auto"/>
            <w:left w:val="none" w:sz="0" w:space="0" w:color="auto"/>
            <w:bottom w:val="none" w:sz="0" w:space="0" w:color="auto"/>
            <w:right w:val="none" w:sz="0" w:space="0" w:color="auto"/>
          </w:divBdr>
        </w:div>
        <w:div w:id="1530145728">
          <w:marLeft w:val="0"/>
          <w:marRight w:val="0"/>
          <w:marTop w:val="0"/>
          <w:marBottom w:val="0"/>
          <w:divBdr>
            <w:top w:val="none" w:sz="0" w:space="0" w:color="auto"/>
            <w:left w:val="none" w:sz="0" w:space="0" w:color="auto"/>
            <w:bottom w:val="none" w:sz="0" w:space="0" w:color="auto"/>
            <w:right w:val="none" w:sz="0" w:space="0" w:color="auto"/>
          </w:divBdr>
        </w:div>
        <w:div w:id="1628242899">
          <w:marLeft w:val="0"/>
          <w:marRight w:val="0"/>
          <w:marTop w:val="0"/>
          <w:marBottom w:val="0"/>
          <w:divBdr>
            <w:top w:val="none" w:sz="0" w:space="0" w:color="auto"/>
            <w:left w:val="none" w:sz="0" w:space="0" w:color="auto"/>
            <w:bottom w:val="none" w:sz="0" w:space="0" w:color="auto"/>
            <w:right w:val="none" w:sz="0" w:space="0" w:color="auto"/>
          </w:divBdr>
        </w:div>
        <w:div w:id="1771965763">
          <w:marLeft w:val="0"/>
          <w:marRight w:val="0"/>
          <w:marTop w:val="0"/>
          <w:marBottom w:val="0"/>
          <w:divBdr>
            <w:top w:val="none" w:sz="0" w:space="0" w:color="auto"/>
            <w:left w:val="none" w:sz="0" w:space="0" w:color="auto"/>
            <w:bottom w:val="none" w:sz="0" w:space="0" w:color="auto"/>
            <w:right w:val="none" w:sz="0" w:space="0" w:color="auto"/>
          </w:divBdr>
        </w:div>
      </w:divsChild>
    </w:div>
    <w:div w:id="2145538507">
      <w:bodyDiv w:val="1"/>
      <w:marLeft w:val="0"/>
      <w:marRight w:val="0"/>
      <w:marTop w:val="0"/>
      <w:marBottom w:val="0"/>
      <w:divBdr>
        <w:top w:val="none" w:sz="0" w:space="0" w:color="auto"/>
        <w:left w:val="none" w:sz="0" w:space="0" w:color="auto"/>
        <w:bottom w:val="none" w:sz="0" w:space="0" w:color="auto"/>
        <w:right w:val="none" w:sz="0" w:space="0" w:color="auto"/>
      </w:divBdr>
      <w:divsChild>
        <w:div w:id="118227974">
          <w:marLeft w:val="0"/>
          <w:marRight w:val="0"/>
          <w:marTop w:val="0"/>
          <w:marBottom w:val="0"/>
          <w:divBdr>
            <w:top w:val="none" w:sz="0" w:space="0" w:color="auto"/>
            <w:left w:val="none" w:sz="0" w:space="0" w:color="auto"/>
            <w:bottom w:val="none" w:sz="0" w:space="0" w:color="auto"/>
            <w:right w:val="none" w:sz="0" w:space="0" w:color="auto"/>
          </w:divBdr>
        </w:div>
        <w:div w:id="524707164">
          <w:marLeft w:val="0"/>
          <w:marRight w:val="0"/>
          <w:marTop w:val="0"/>
          <w:marBottom w:val="0"/>
          <w:divBdr>
            <w:top w:val="none" w:sz="0" w:space="0" w:color="auto"/>
            <w:left w:val="none" w:sz="0" w:space="0" w:color="auto"/>
            <w:bottom w:val="none" w:sz="0" w:space="0" w:color="auto"/>
            <w:right w:val="none" w:sz="0" w:space="0" w:color="auto"/>
          </w:divBdr>
        </w:div>
        <w:div w:id="706369114">
          <w:marLeft w:val="0"/>
          <w:marRight w:val="0"/>
          <w:marTop w:val="0"/>
          <w:marBottom w:val="0"/>
          <w:divBdr>
            <w:top w:val="none" w:sz="0" w:space="0" w:color="auto"/>
            <w:left w:val="none" w:sz="0" w:space="0" w:color="auto"/>
            <w:bottom w:val="none" w:sz="0" w:space="0" w:color="auto"/>
            <w:right w:val="none" w:sz="0" w:space="0" w:color="auto"/>
          </w:divBdr>
        </w:div>
        <w:div w:id="1225677591">
          <w:marLeft w:val="0"/>
          <w:marRight w:val="0"/>
          <w:marTop w:val="0"/>
          <w:marBottom w:val="0"/>
          <w:divBdr>
            <w:top w:val="none" w:sz="0" w:space="0" w:color="auto"/>
            <w:left w:val="none" w:sz="0" w:space="0" w:color="auto"/>
            <w:bottom w:val="none" w:sz="0" w:space="0" w:color="auto"/>
            <w:right w:val="none" w:sz="0" w:space="0" w:color="auto"/>
          </w:divBdr>
        </w:div>
        <w:div w:id="1270090566">
          <w:marLeft w:val="0"/>
          <w:marRight w:val="0"/>
          <w:marTop w:val="0"/>
          <w:marBottom w:val="0"/>
          <w:divBdr>
            <w:top w:val="none" w:sz="0" w:space="0" w:color="auto"/>
            <w:left w:val="none" w:sz="0" w:space="0" w:color="auto"/>
            <w:bottom w:val="none" w:sz="0" w:space="0" w:color="auto"/>
            <w:right w:val="none" w:sz="0" w:space="0" w:color="auto"/>
          </w:divBdr>
        </w:div>
        <w:div w:id="1378581055">
          <w:marLeft w:val="0"/>
          <w:marRight w:val="0"/>
          <w:marTop w:val="0"/>
          <w:marBottom w:val="0"/>
          <w:divBdr>
            <w:top w:val="none" w:sz="0" w:space="0" w:color="auto"/>
            <w:left w:val="none" w:sz="0" w:space="0" w:color="auto"/>
            <w:bottom w:val="none" w:sz="0" w:space="0" w:color="auto"/>
            <w:right w:val="none" w:sz="0" w:space="0" w:color="auto"/>
          </w:divBdr>
        </w:div>
        <w:div w:id="1847089558">
          <w:marLeft w:val="0"/>
          <w:marRight w:val="0"/>
          <w:marTop w:val="0"/>
          <w:marBottom w:val="0"/>
          <w:divBdr>
            <w:top w:val="none" w:sz="0" w:space="0" w:color="auto"/>
            <w:left w:val="none" w:sz="0" w:space="0" w:color="auto"/>
            <w:bottom w:val="none" w:sz="0" w:space="0" w:color="auto"/>
            <w:right w:val="none" w:sz="0" w:space="0" w:color="auto"/>
          </w:divBdr>
        </w:div>
        <w:div w:id="2025862360">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prawo.sejm.gov.pl/isap.nsf/DocDetails.xsp?id=WDU20170002285" TargetMode="External"/><Relationship Id="rId18" Type="http://schemas.openxmlformats.org/officeDocument/2006/relationships/image" Target="media/image6.png"/><Relationship Id="rId26"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g"/><Relationship Id="rId17" Type="http://schemas.openxmlformats.org/officeDocument/2006/relationships/footer" Target="footer2.xml"/><Relationship Id="rId25" Type="http://schemas.openxmlformats.org/officeDocument/2006/relationships/image" Target="media/image12.jpeg"/><Relationship Id="rId33" Type="http://schemas.openxmlformats.org/officeDocument/2006/relationships/image" Target="media/image20.png"/><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yperlink" Target="http://prawo.sejm.gov.pl/isap.nsf/DocDetails.xsp?id=WDU20150001554" TargetMode="External"/><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1.jpeg"/><Relationship Id="rId32" Type="http://schemas.openxmlformats.org/officeDocument/2006/relationships/image" Target="media/image19.jpeg"/><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10.jpeg"/><Relationship Id="rId28" Type="http://schemas.openxmlformats.org/officeDocument/2006/relationships/image" Target="media/image15.jpeg"/><Relationship Id="rId10" Type="http://schemas.openxmlformats.org/officeDocument/2006/relationships/hyperlink" Target="mailto:biuro@zzo-raciborz.pl" TargetMode="External"/><Relationship Id="rId19" Type="http://schemas.openxmlformats.org/officeDocument/2006/relationships/image" Target="media/image7.png"/><Relationship Id="rId31" Type="http://schemas.openxmlformats.org/officeDocument/2006/relationships/image" Target="media/image18.jpeg"/><Relationship Id="rId4" Type="http://schemas.openxmlformats.org/officeDocument/2006/relationships/settings" Target="settings.xml"/><Relationship Id="rId9" Type="http://schemas.openxmlformats.org/officeDocument/2006/relationships/hyperlink" Target="mailto:biuro@semperpower.pl" TargetMode="External"/><Relationship Id="rId14" Type="http://schemas.openxmlformats.org/officeDocument/2006/relationships/image" Target="media/image4.png"/><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theme" Target="theme/theme1.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2617D1-01DC-4241-8B77-634FC474CC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1</Pages>
  <Words>12307</Words>
  <Characters>73848</Characters>
  <Application>Microsoft Office Word</Application>
  <DocSecurity>0</DocSecurity>
  <Lines>615</Lines>
  <Paragraphs>171</Paragraphs>
  <ScaleCrop>false</ScaleCrop>
  <HeadingPairs>
    <vt:vector size="2" baseType="variant">
      <vt:variant>
        <vt:lpstr>Tytuł</vt:lpstr>
      </vt:variant>
      <vt:variant>
        <vt:i4>1</vt:i4>
      </vt:variant>
    </vt:vector>
  </HeadingPairs>
  <TitlesOfParts>
    <vt:vector size="1" baseType="lpstr">
      <vt:lpstr>Program funkcjonalno-użytkowy</vt:lpstr>
    </vt:vector>
  </TitlesOfParts>
  <Company/>
  <LinksUpToDate>false</LinksUpToDate>
  <CharactersWithSpaces>85984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Program funkcjonalno-użytkowy</dc:title>
  <dc:creator>Szef</dc:creator>
  <cp:lastModifiedBy>Marek Orc</cp:lastModifiedBy>
  <cp:revision>13</cp:revision>
  <cp:lastPrinted>2020-04-23T07:50:00Z</cp:lastPrinted>
  <dcterms:created xsi:type="dcterms:W3CDTF">2020-04-23T07:15:00Z</dcterms:created>
  <dcterms:modified xsi:type="dcterms:W3CDTF">2022-08-19T05:02:00Z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2015-08-06T00:00:00Z</vt:filetime>
  </property>
  <property fmtid="{D5CDD505-2E9C-101B-9397-08002B2CF9AE}" pid="3" name="Creator">
    <vt:lpwstr>Microsoft® Word 2013</vt:lpwstr>
  </property>
  <property fmtid="{D5CDD505-2E9C-101B-9397-08002B2CF9AE}" pid="4" name="LastSaved">
    <vt:filetime>2016-05-06T00:00:00Z</vt:filetime>
  </property>
</Properties>
</file>